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A74CC" w:rsidRDefault="00DA74CC">
      <w:pPr>
        <w:tabs>
          <w:tab w:val="left" w:pos="502"/>
        </w:tabs>
        <w:spacing w:line="400" w:lineRule="exact"/>
        <w:jc w:val="center"/>
        <w:rPr>
          <w:rFonts w:eastAsia="方正大标宋简体"/>
          <w:b/>
          <w:bCs/>
          <w:snapToGrid w:val="0"/>
          <w:sz w:val="44"/>
          <w:szCs w:val="44"/>
        </w:rPr>
      </w:pPr>
      <w:bookmarkStart w:id="0" w:name="_Toc51982017"/>
      <w:bookmarkStart w:id="1" w:name="_Toc52076625"/>
      <w:bookmarkStart w:id="2" w:name="_Toc93414256"/>
      <w:bookmarkStart w:id="3" w:name="_Toc44864681"/>
      <w:bookmarkStart w:id="4" w:name="_Toc52421352"/>
      <w:bookmarkStart w:id="5" w:name="_Toc44917617"/>
      <w:bookmarkStart w:id="6" w:name="_Toc46722565"/>
      <w:bookmarkStart w:id="7" w:name="_Toc51660177"/>
      <w:bookmarkStart w:id="8" w:name="_Toc88443632"/>
      <w:bookmarkStart w:id="9" w:name="_Toc45080606"/>
      <w:bookmarkStart w:id="10" w:name="_Toc68928166"/>
      <w:bookmarkStart w:id="11" w:name="_Toc47255457"/>
      <w:bookmarkStart w:id="12" w:name="_Toc92601094"/>
      <w:bookmarkStart w:id="13" w:name="_Toc93128567"/>
      <w:bookmarkStart w:id="14" w:name="_Toc152042288"/>
      <w:bookmarkStart w:id="15" w:name="_Toc152045512"/>
      <w:bookmarkStart w:id="16" w:name="_Toc263540361"/>
      <w:bookmarkStart w:id="17" w:name="_Toc144974480"/>
      <w:bookmarkStart w:id="18" w:name="_Toc308896145"/>
      <w:bookmarkStart w:id="19" w:name="_Toc165280391"/>
      <w:bookmarkStart w:id="20" w:name="_Toc116355489"/>
      <w:bookmarkStart w:id="21" w:name="_Toc232410958"/>
      <w:bookmarkStart w:id="22" w:name="_Toc121116536"/>
      <w:bookmarkStart w:id="23" w:name="_Toc72056214"/>
      <w:bookmarkStart w:id="24" w:name="_Toc57715527"/>
      <w:bookmarkStart w:id="25" w:name="_Toc98208283"/>
    </w:p>
    <w:p w:rsidR="00DA74CC" w:rsidRDefault="00DA74CC">
      <w:pPr>
        <w:tabs>
          <w:tab w:val="left" w:pos="502"/>
        </w:tabs>
        <w:spacing w:line="600" w:lineRule="exact"/>
        <w:jc w:val="center"/>
        <w:rPr>
          <w:rFonts w:eastAsia="方正大标宋简体"/>
          <w:b/>
          <w:bCs/>
          <w:snapToGrid w:val="0"/>
          <w:sz w:val="52"/>
          <w:szCs w:val="52"/>
        </w:rPr>
      </w:pPr>
    </w:p>
    <w:p w:rsidR="00DA74CC" w:rsidRDefault="00723E03">
      <w:pPr>
        <w:tabs>
          <w:tab w:val="left" w:pos="502"/>
        </w:tabs>
        <w:spacing w:line="600" w:lineRule="exact"/>
        <w:jc w:val="center"/>
        <w:rPr>
          <w:rFonts w:eastAsia="方正大标宋简体"/>
          <w:b/>
          <w:bCs/>
          <w:snapToGrid w:val="0"/>
          <w:sz w:val="52"/>
          <w:szCs w:val="52"/>
        </w:rPr>
      </w:pPr>
      <w:r>
        <w:rPr>
          <w:rFonts w:eastAsia="方正大标宋简体" w:hint="eastAsia"/>
          <w:b/>
          <w:bCs/>
          <w:snapToGrid w:val="0"/>
          <w:sz w:val="52"/>
          <w:szCs w:val="52"/>
        </w:rPr>
        <w:t>绍兴市</w:t>
      </w:r>
      <w:proofErr w:type="gramStart"/>
      <w:r>
        <w:rPr>
          <w:rFonts w:eastAsia="方正大标宋简体" w:hint="eastAsia"/>
          <w:b/>
          <w:bCs/>
          <w:snapToGrid w:val="0"/>
          <w:sz w:val="52"/>
          <w:szCs w:val="52"/>
        </w:rPr>
        <w:t>马山闸强排</w:t>
      </w:r>
      <w:proofErr w:type="gramEnd"/>
      <w:r>
        <w:rPr>
          <w:rFonts w:eastAsia="方正大标宋简体" w:hint="eastAsia"/>
          <w:b/>
          <w:bCs/>
          <w:snapToGrid w:val="0"/>
          <w:sz w:val="52"/>
          <w:szCs w:val="52"/>
        </w:rPr>
        <w:t>及配套河道工程（</w:t>
      </w:r>
      <w:proofErr w:type="gramStart"/>
      <w:r>
        <w:rPr>
          <w:rFonts w:eastAsia="方正大标宋简体" w:hint="eastAsia"/>
          <w:b/>
          <w:bCs/>
          <w:snapToGrid w:val="0"/>
          <w:sz w:val="52"/>
          <w:szCs w:val="52"/>
        </w:rPr>
        <w:t>袍江区域</w:t>
      </w:r>
      <w:proofErr w:type="gramEnd"/>
      <w:r>
        <w:rPr>
          <w:rFonts w:eastAsia="方正大标宋简体" w:hint="eastAsia"/>
          <w:b/>
          <w:bCs/>
          <w:snapToGrid w:val="0"/>
          <w:sz w:val="52"/>
          <w:szCs w:val="52"/>
        </w:rPr>
        <w:t>）</w:t>
      </w:r>
      <w:r>
        <w:rPr>
          <w:rFonts w:eastAsia="方正大标宋简体" w:hint="eastAsia"/>
          <w:b/>
          <w:bCs/>
          <w:snapToGrid w:val="0"/>
          <w:sz w:val="52"/>
          <w:szCs w:val="52"/>
        </w:rPr>
        <w:t>EPC</w:t>
      </w:r>
      <w:r>
        <w:rPr>
          <w:rFonts w:eastAsia="方正大标宋简体" w:hint="eastAsia"/>
          <w:b/>
          <w:bCs/>
          <w:snapToGrid w:val="0"/>
          <w:sz w:val="52"/>
          <w:szCs w:val="52"/>
        </w:rPr>
        <w:t>项目</w:t>
      </w: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DA74CC">
      <w:pPr>
        <w:tabs>
          <w:tab w:val="left" w:pos="502"/>
        </w:tabs>
        <w:spacing w:line="600" w:lineRule="exact"/>
        <w:jc w:val="center"/>
        <w:rPr>
          <w:rFonts w:eastAsia="方正大标宋简体"/>
          <w:b/>
          <w:bCs/>
          <w:snapToGrid w:val="0"/>
          <w:sz w:val="52"/>
          <w:szCs w:val="52"/>
        </w:rPr>
      </w:pPr>
    </w:p>
    <w:p w:rsidR="00DA74CC" w:rsidRDefault="00723E03">
      <w:pPr>
        <w:tabs>
          <w:tab w:val="left" w:pos="502"/>
        </w:tabs>
        <w:spacing w:line="800" w:lineRule="exact"/>
        <w:jc w:val="center"/>
        <w:rPr>
          <w:rFonts w:eastAsia="方正大标宋简体"/>
          <w:b/>
          <w:bCs/>
          <w:snapToGrid w:val="0"/>
          <w:sz w:val="72"/>
          <w:szCs w:val="72"/>
        </w:rPr>
      </w:pPr>
      <w:r>
        <w:rPr>
          <w:rFonts w:eastAsia="方正大标宋简体" w:hint="eastAsia"/>
          <w:b/>
          <w:bCs/>
          <w:snapToGrid w:val="0"/>
          <w:sz w:val="72"/>
          <w:szCs w:val="72"/>
        </w:rPr>
        <w:t>监理招标文件</w:t>
      </w:r>
    </w:p>
    <w:p w:rsidR="00DA74CC" w:rsidRDefault="00DA74CC">
      <w:pPr>
        <w:tabs>
          <w:tab w:val="left" w:pos="502"/>
        </w:tabs>
        <w:spacing w:line="600" w:lineRule="exact"/>
        <w:rPr>
          <w:snapToGrid w:val="0"/>
        </w:rPr>
      </w:pPr>
    </w:p>
    <w:p w:rsidR="00DA74CC" w:rsidRDefault="00DA74CC">
      <w:pPr>
        <w:tabs>
          <w:tab w:val="left" w:pos="502"/>
        </w:tabs>
        <w:spacing w:line="600" w:lineRule="exact"/>
        <w:ind w:firstLineChars="850" w:firstLine="2389"/>
        <w:rPr>
          <w:b/>
          <w:snapToGrid w:val="0"/>
          <w:sz w:val="28"/>
          <w:szCs w:val="28"/>
        </w:rPr>
      </w:pPr>
    </w:p>
    <w:p w:rsidR="00DA74CC" w:rsidRDefault="00DA74CC">
      <w:pPr>
        <w:pStyle w:val="10"/>
        <w:tabs>
          <w:tab w:val="left" w:pos="502"/>
        </w:tabs>
        <w:spacing w:line="600" w:lineRule="exact"/>
        <w:rPr>
          <w:snapToGrid w:val="0"/>
        </w:rPr>
      </w:pPr>
    </w:p>
    <w:p w:rsidR="00DA74CC" w:rsidRDefault="00DA74CC">
      <w:pPr>
        <w:tabs>
          <w:tab w:val="left" w:pos="502"/>
        </w:tabs>
        <w:spacing w:line="600" w:lineRule="exact"/>
        <w:rPr>
          <w:snapToGrid w:val="0"/>
        </w:rPr>
      </w:pPr>
    </w:p>
    <w:p w:rsidR="00DA74CC" w:rsidRDefault="00DA74CC">
      <w:pPr>
        <w:tabs>
          <w:tab w:val="left" w:pos="502"/>
        </w:tabs>
        <w:spacing w:line="600" w:lineRule="exact"/>
        <w:rPr>
          <w:snapToGrid w:val="0"/>
        </w:rPr>
      </w:pPr>
    </w:p>
    <w:p w:rsidR="00DA74CC" w:rsidRDefault="00DA74CC">
      <w:pPr>
        <w:tabs>
          <w:tab w:val="left" w:pos="502"/>
        </w:tabs>
        <w:spacing w:line="600" w:lineRule="exact"/>
        <w:rPr>
          <w:snapToGrid w:val="0"/>
        </w:rPr>
      </w:pPr>
    </w:p>
    <w:p w:rsidR="00DA74CC" w:rsidRDefault="00723E03">
      <w:pPr>
        <w:spacing w:line="360" w:lineRule="auto"/>
        <w:ind w:right="840" w:firstLineChars="196" w:firstLine="551"/>
        <w:rPr>
          <w:rFonts w:ascii="宋体" w:hAnsi="宋体"/>
          <w:b/>
          <w:sz w:val="28"/>
          <w:szCs w:val="28"/>
        </w:rPr>
      </w:pPr>
      <w:r>
        <w:rPr>
          <w:rFonts w:ascii="宋体" w:hAnsi="宋体" w:hint="eastAsia"/>
          <w:b/>
          <w:sz w:val="28"/>
          <w:szCs w:val="28"/>
        </w:rPr>
        <w:t>招</w:t>
      </w:r>
      <w:r>
        <w:rPr>
          <w:rFonts w:ascii="宋体" w:hAnsi="宋体" w:hint="eastAsia"/>
          <w:b/>
          <w:sz w:val="28"/>
          <w:szCs w:val="28"/>
        </w:rPr>
        <w:t xml:space="preserve">   </w:t>
      </w:r>
      <w:r>
        <w:rPr>
          <w:rFonts w:ascii="宋体" w:hAnsi="宋体" w:hint="eastAsia"/>
          <w:b/>
          <w:sz w:val="28"/>
          <w:szCs w:val="28"/>
        </w:rPr>
        <w:t>标</w:t>
      </w:r>
      <w:r>
        <w:rPr>
          <w:rFonts w:ascii="宋体" w:hAnsi="宋体" w:hint="eastAsia"/>
          <w:b/>
          <w:sz w:val="28"/>
          <w:szCs w:val="28"/>
        </w:rPr>
        <w:t xml:space="preserve">   </w:t>
      </w:r>
      <w:r>
        <w:rPr>
          <w:rFonts w:ascii="宋体" w:hAnsi="宋体" w:hint="eastAsia"/>
          <w:b/>
          <w:sz w:val="28"/>
          <w:szCs w:val="28"/>
        </w:rPr>
        <w:t>人：绍兴</w:t>
      </w:r>
      <w:proofErr w:type="gramStart"/>
      <w:r>
        <w:rPr>
          <w:rFonts w:ascii="宋体" w:hAnsi="宋体" w:hint="eastAsia"/>
          <w:b/>
          <w:sz w:val="28"/>
          <w:szCs w:val="28"/>
        </w:rPr>
        <w:t>袍江建设</w:t>
      </w:r>
      <w:proofErr w:type="gramEnd"/>
      <w:r>
        <w:rPr>
          <w:rFonts w:ascii="宋体" w:hAnsi="宋体" w:hint="eastAsia"/>
          <w:b/>
          <w:sz w:val="28"/>
          <w:szCs w:val="28"/>
        </w:rPr>
        <w:t>投资有限公司</w:t>
      </w:r>
    </w:p>
    <w:p w:rsidR="00DA74CC" w:rsidRDefault="00723E03">
      <w:pPr>
        <w:ind w:firstLineChars="199" w:firstLine="559"/>
        <w:rPr>
          <w:rFonts w:ascii="宋体" w:hAnsi="宋体"/>
          <w:b/>
          <w:sz w:val="28"/>
          <w:szCs w:val="28"/>
        </w:rPr>
      </w:pPr>
      <w:r>
        <w:rPr>
          <w:rFonts w:ascii="宋体" w:hAnsi="宋体" w:hint="eastAsia"/>
          <w:b/>
          <w:sz w:val="28"/>
          <w:szCs w:val="28"/>
        </w:rPr>
        <w:t>招标代理单位：浙江华元工程咨询有限公司</w:t>
      </w:r>
    </w:p>
    <w:p w:rsidR="00DA74CC" w:rsidRDefault="00723E03">
      <w:pPr>
        <w:spacing w:line="600" w:lineRule="exact"/>
        <w:ind w:firstLine="570"/>
        <w:rPr>
          <w:rFonts w:ascii="宋体" w:hAnsi="宋体"/>
          <w:b/>
          <w:bCs/>
          <w:sz w:val="28"/>
          <w:szCs w:val="28"/>
        </w:rPr>
      </w:pPr>
      <w:r>
        <w:rPr>
          <w:rFonts w:ascii="宋体" w:hAnsi="宋体" w:hint="eastAsia"/>
          <w:b/>
          <w:sz w:val="28"/>
          <w:szCs w:val="28"/>
        </w:rPr>
        <w:t>日</w:t>
      </w:r>
      <w:r>
        <w:rPr>
          <w:rFonts w:ascii="宋体" w:hAnsi="宋体" w:hint="eastAsia"/>
          <w:b/>
          <w:sz w:val="28"/>
          <w:szCs w:val="28"/>
        </w:rPr>
        <w:t xml:space="preserve">        </w:t>
      </w:r>
      <w:r>
        <w:rPr>
          <w:rFonts w:ascii="宋体" w:hAnsi="宋体" w:hint="eastAsia"/>
          <w:b/>
          <w:sz w:val="28"/>
          <w:szCs w:val="28"/>
        </w:rPr>
        <w:t>期</w:t>
      </w:r>
      <w:r>
        <w:rPr>
          <w:rFonts w:ascii="宋体" w:hAnsi="宋体" w:hint="eastAsia"/>
          <w:sz w:val="28"/>
          <w:szCs w:val="28"/>
        </w:rPr>
        <w:t>：</w:t>
      </w:r>
      <w:r>
        <w:rPr>
          <w:rFonts w:ascii="宋体" w:hAnsi="宋体" w:hint="eastAsia"/>
          <w:b/>
          <w:bCs/>
          <w:sz w:val="28"/>
          <w:szCs w:val="28"/>
        </w:rPr>
        <w:t>二○一九年</w:t>
      </w:r>
      <w:r>
        <w:rPr>
          <w:rFonts w:ascii="宋体" w:hAnsi="宋体" w:hint="eastAsia"/>
          <w:b/>
          <w:bCs/>
          <w:sz w:val="28"/>
          <w:szCs w:val="28"/>
        </w:rPr>
        <w:t xml:space="preserve"> </w:t>
      </w:r>
      <w:r>
        <w:rPr>
          <w:rFonts w:ascii="宋体" w:hAnsi="宋体" w:hint="eastAsia"/>
          <w:b/>
          <w:bCs/>
          <w:sz w:val="28"/>
          <w:szCs w:val="28"/>
        </w:rPr>
        <w:t>十二</w:t>
      </w:r>
      <w:r>
        <w:rPr>
          <w:rFonts w:ascii="宋体" w:hAnsi="宋体" w:hint="eastAsia"/>
          <w:b/>
          <w:bCs/>
          <w:sz w:val="28"/>
          <w:szCs w:val="28"/>
        </w:rPr>
        <w:t xml:space="preserve"> </w:t>
      </w:r>
      <w:r>
        <w:rPr>
          <w:rFonts w:ascii="宋体" w:hAnsi="宋体" w:hint="eastAsia"/>
          <w:b/>
          <w:bCs/>
          <w:sz w:val="28"/>
          <w:szCs w:val="28"/>
        </w:rPr>
        <w:t>月</w:t>
      </w:r>
    </w:p>
    <w:p w:rsidR="00DA74CC" w:rsidRDefault="00DA74CC">
      <w:pPr>
        <w:spacing w:line="600" w:lineRule="exact"/>
        <w:rPr>
          <w:rFonts w:ascii="宋体" w:hAnsi="宋体"/>
          <w:b/>
          <w:bCs/>
          <w:sz w:val="28"/>
          <w:szCs w:val="28"/>
        </w:rPr>
      </w:pPr>
    </w:p>
    <w:p w:rsidR="00DA74CC" w:rsidRDefault="00DA74CC">
      <w:pPr>
        <w:spacing w:line="600" w:lineRule="exact"/>
        <w:rPr>
          <w:rFonts w:ascii="宋体" w:hAnsi="宋体"/>
          <w:b/>
          <w:bCs/>
          <w:sz w:val="28"/>
          <w:szCs w:val="28"/>
        </w:rPr>
      </w:pPr>
    </w:p>
    <w:p w:rsidR="00DA74CC" w:rsidRDefault="00723E03">
      <w:pPr>
        <w:spacing w:line="400" w:lineRule="exact"/>
        <w:jc w:val="center"/>
        <w:rPr>
          <w:rFonts w:eastAsia="金桥简宋体"/>
          <w:sz w:val="44"/>
          <w:szCs w:val="44"/>
        </w:rPr>
      </w:pPr>
      <w:r>
        <w:rPr>
          <w:rStyle w:val="ft1"/>
          <w:rFonts w:ascii="黑体" w:eastAsia="黑体" w:hAnsi="宋体" w:hint="eastAsia"/>
          <w:color w:val="auto"/>
          <w:sz w:val="36"/>
          <w:szCs w:val="36"/>
        </w:rPr>
        <w:lastRenderedPageBreak/>
        <w:t>绍兴市</w:t>
      </w:r>
      <w:proofErr w:type="gramStart"/>
      <w:r>
        <w:rPr>
          <w:rStyle w:val="ft1"/>
          <w:rFonts w:ascii="黑体" w:eastAsia="黑体" w:hAnsi="宋体" w:hint="eastAsia"/>
          <w:color w:val="auto"/>
          <w:sz w:val="36"/>
          <w:szCs w:val="36"/>
        </w:rPr>
        <w:t>马山闸强排</w:t>
      </w:r>
      <w:proofErr w:type="gramEnd"/>
      <w:r>
        <w:rPr>
          <w:rStyle w:val="ft1"/>
          <w:rFonts w:ascii="黑体" w:eastAsia="黑体" w:hAnsi="宋体" w:hint="eastAsia"/>
          <w:color w:val="auto"/>
          <w:sz w:val="36"/>
          <w:szCs w:val="36"/>
        </w:rPr>
        <w:t>及配套河道工程（</w:t>
      </w:r>
      <w:proofErr w:type="gramStart"/>
      <w:r>
        <w:rPr>
          <w:rStyle w:val="ft1"/>
          <w:rFonts w:ascii="黑体" w:eastAsia="黑体" w:hAnsi="宋体" w:hint="eastAsia"/>
          <w:color w:val="auto"/>
          <w:sz w:val="36"/>
          <w:szCs w:val="36"/>
        </w:rPr>
        <w:t>袍江区域</w:t>
      </w:r>
      <w:proofErr w:type="gramEnd"/>
      <w:r>
        <w:rPr>
          <w:rStyle w:val="ft1"/>
          <w:rFonts w:ascii="黑体" w:eastAsia="黑体" w:hAnsi="宋体" w:hint="eastAsia"/>
          <w:color w:val="auto"/>
          <w:sz w:val="36"/>
          <w:szCs w:val="36"/>
        </w:rPr>
        <w:t>）</w:t>
      </w:r>
      <w:r>
        <w:rPr>
          <w:rStyle w:val="ft1"/>
          <w:rFonts w:ascii="黑体" w:eastAsia="黑体" w:hAnsi="宋体" w:hint="eastAsia"/>
          <w:color w:val="auto"/>
          <w:sz w:val="36"/>
          <w:szCs w:val="36"/>
        </w:rPr>
        <w:t>EPC</w:t>
      </w:r>
      <w:r>
        <w:rPr>
          <w:rStyle w:val="ft1"/>
          <w:rFonts w:ascii="黑体" w:eastAsia="黑体" w:hAnsi="宋体" w:hint="eastAsia"/>
          <w:color w:val="auto"/>
          <w:sz w:val="36"/>
          <w:szCs w:val="36"/>
        </w:rPr>
        <w:t>项目</w:t>
      </w:r>
      <w:r>
        <w:rPr>
          <w:rFonts w:ascii="黑体" w:eastAsia="黑体" w:hint="eastAsia"/>
          <w:sz w:val="36"/>
          <w:szCs w:val="36"/>
        </w:rPr>
        <w:t>监理招标文件</w:t>
      </w:r>
    </w:p>
    <w:p w:rsidR="00DA74CC" w:rsidRDefault="00DA74CC">
      <w:pPr>
        <w:spacing w:line="400" w:lineRule="exact"/>
        <w:ind w:left="595" w:right="573"/>
        <w:jc w:val="center"/>
        <w:rPr>
          <w:sz w:val="32"/>
        </w:rPr>
      </w:pPr>
    </w:p>
    <w:p w:rsidR="00DA74CC" w:rsidRDefault="00723E03">
      <w:pPr>
        <w:spacing w:line="540" w:lineRule="exact"/>
        <w:ind w:right="700"/>
        <w:jc w:val="left"/>
        <w:rPr>
          <w:szCs w:val="21"/>
        </w:rPr>
      </w:pPr>
      <w:r>
        <w:rPr>
          <w:rFonts w:ascii="宋体" w:hAnsi="宋体" w:hint="eastAsia"/>
          <w:szCs w:val="21"/>
        </w:rPr>
        <w:t>招标人名称：</w:t>
      </w:r>
      <w:r>
        <w:rPr>
          <w:rFonts w:ascii="宋体" w:hAnsi="宋体" w:hint="eastAsia"/>
          <w:bCs/>
          <w:iCs/>
          <w:szCs w:val="21"/>
          <w:u w:val="single"/>
        </w:rPr>
        <w:t>绍兴</w:t>
      </w:r>
      <w:proofErr w:type="gramStart"/>
      <w:r>
        <w:rPr>
          <w:rFonts w:ascii="宋体" w:hAnsi="宋体" w:hint="eastAsia"/>
          <w:bCs/>
          <w:iCs/>
          <w:szCs w:val="21"/>
          <w:u w:val="single"/>
        </w:rPr>
        <w:t>袍江建设</w:t>
      </w:r>
      <w:proofErr w:type="gramEnd"/>
      <w:r>
        <w:rPr>
          <w:rFonts w:ascii="宋体" w:hAnsi="宋体" w:hint="eastAsia"/>
          <w:bCs/>
          <w:iCs/>
          <w:szCs w:val="21"/>
          <w:u w:val="single"/>
        </w:rPr>
        <w:t>投资有限公司</w:t>
      </w:r>
      <w:r>
        <w:rPr>
          <w:rFonts w:ascii="宋体" w:hAnsi="宋体" w:hint="eastAsia"/>
          <w:szCs w:val="21"/>
        </w:rPr>
        <w:t>（盖章）</w:t>
      </w:r>
    </w:p>
    <w:p w:rsidR="00DA74CC" w:rsidRDefault="00723E03">
      <w:pPr>
        <w:spacing w:line="540" w:lineRule="exact"/>
        <w:jc w:val="left"/>
        <w:rPr>
          <w:rFonts w:ascii="宋体" w:hAnsi="宋体"/>
          <w:szCs w:val="21"/>
        </w:rPr>
      </w:pPr>
      <w:r>
        <w:rPr>
          <w:rFonts w:ascii="宋体" w:hAnsi="宋体" w:hint="eastAsia"/>
          <w:szCs w:val="21"/>
        </w:rPr>
        <w:t>招标人法人代表：</w:t>
      </w:r>
      <w:r>
        <w:rPr>
          <w:rFonts w:ascii="宋体" w:hAnsi="宋体" w:hint="eastAsia"/>
          <w:bCs/>
          <w:iCs/>
          <w:szCs w:val="21"/>
          <w:u w:val="single"/>
        </w:rPr>
        <w:t xml:space="preserve"> </w:t>
      </w:r>
      <w:r>
        <w:rPr>
          <w:rFonts w:ascii="宋体" w:hAnsi="宋体" w:hint="eastAsia"/>
          <w:bCs/>
          <w:iCs/>
          <w:szCs w:val="21"/>
          <w:u w:val="single"/>
        </w:rPr>
        <w:t>董明耀</w:t>
      </w:r>
      <w:r>
        <w:rPr>
          <w:rFonts w:ascii="宋体" w:hAnsi="宋体" w:hint="eastAsia"/>
          <w:bCs/>
          <w:iCs/>
          <w:szCs w:val="21"/>
          <w:u w:val="single"/>
        </w:rPr>
        <w:t xml:space="preserve"> </w:t>
      </w:r>
      <w:r>
        <w:rPr>
          <w:rFonts w:ascii="宋体" w:hAnsi="宋体" w:hint="eastAsia"/>
          <w:szCs w:val="21"/>
        </w:rPr>
        <w:t>（盖章</w:t>
      </w:r>
      <w:r>
        <w:rPr>
          <w:rFonts w:ascii="宋体" w:hAnsi="宋体" w:hint="eastAsia"/>
          <w:szCs w:val="21"/>
        </w:rPr>
        <w:t>)</w:t>
      </w:r>
    </w:p>
    <w:p w:rsidR="00DA74CC" w:rsidRDefault="00723E03">
      <w:pPr>
        <w:spacing w:line="540" w:lineRule="exact"/>
        <w:jc w:val="left"/>
        <w:rPr>
          <w:rFonts w:ascii="宋体" w:hAnsi="宋体"/>
          <w:bCs/>
          <w:iCs/>
          <w:szCs w:val="21"/>
          <w:u w:val="single"/>
        </w:rPr>
      </w:pPr>
      <w:r>
        <w:rPr>
          <w:rFonts w:ascii="宋体" w:hAnsi="宋体" w:hint="eastAsia"/>
          <w:szCs w:val="21"/>
        </w:rPr>
        <w:t>招标人地址：</w:t>
      </w:r>
      <w:r>
        <w:rPr>
          <w:rFonts w:hint="eastAsia"/>
          <w:szCs w:val="21"/>
          <w:u w:val="single"/>
        </w:rPr>
        <w:t> </w:t>
      </w:r>
      <w:r>
        <w:rPr>
          <w:rFonts w:ascii="宋体" w:hAnsi="宋体" w:hint="eastAsia"/>
          <w:bCs/>
          <w:iCs/>
          <w:szCs w:val="21"/>
          <w:u w:val="single"/>
        </w:rPr>
        <w:t>绍兴市越城区人民西路</w:t>
      </w:r>
      <w:r>
        <w:rPr>
          <w:rFonts w:ascii="宋体" w:hAnsi="宋体" w:hint="eastAsia"/>
          <w:bCs/>
          <w:iCs/>
          <w:szCs w:val="21"/>
          <w:u w:val="single"/>
        </w:rPr>
        <w:t>236</w:t>
      </w:r>
      <w:r>
        <w:rPr>
          <w:rFonts w:ascii="宋体" w:hAnsi="宋体" w:hint="eastAsia"/>
          <w:bCs/>
          <w:iCs/>
          <w:szCs w:val="21"/>
          <w:u w:val="single"/>
        </w:rPr>
        <w:t>号</w:t>
      </w:r>
    </w:p>
    <w:p w:rsidR="00DA74CC" w:rsidRDefault="00723E03">
      <w:pPr>
        <w:spacing w:line="540" w:lineRule="exact"/>
        <w:jc w:val="left"/>
        <w:rPr>
          <w:rFonts w:ascii="宋体" w:hAnsi="宋体"/>
          <w:szCs w:val="21"/>
        </w:rPr>
      </w:pPr>
      <w:r>
        <w:rPr>
          <w:rFonts w:ascii="宋体" w:hAnsi="宋体" w:hint="eastAsia"/>
          <w:szCs w:val="21"/>
        </w:rPr>
        <w:t>邮政编码：</w:t>
      </w:r>
      <w:r>
        <w:rPr>
          <w:rFonts w:ascii="宋体" w:hAnsi="宋体" w:hint="eastAsia"/>
          <w:szCs w:val="21"/>
          <w:u w:val="single"/>
        </w:rPr>
        <w:t>312000</w:t>
      </w:r>
    </w:p>
    <w:p w:rsidR="00DA74CC" w:rsidRDefault="00723E03">
      <w:pPr>
        <w:spacing w:line="540" w:lineRule="exact"/>
        <w:jc w:val="left"/>
        <w:rPr>
          <w:rFonts w:ascii="宋体" w:hAnsi="宋体"/>
          <w:szCs w:val="21"/>
        </w:rPr>
      </w:pPr>
      <w:r>
        <w:rPr>
          <w:rFonts w:ascii="宋体" w:hAnsi="宋体" w:hint="eastAsia"/>
          <w:szCs w:val="21"/>
        </w:rPr>
        <w:t>联系电话：</w:t>
      </w:r>
      <w:r>
        <w:rPr>
          <w:rFonts w:ascii="宋体" w:hAnsi="宋体" w:hint="eastAsia"/>
          <w:szCs w:val="21"/>
          <w:u w:val="single"/>
        </w:rPr>
        <w:t xml:space="preserve">   </w:t>
      </w:r>
      <w:r>
        <w:rPr>
          <w:rFonts w:ascii="宋体" w:hAnsi="宋体"/>
          <w:szCs w:val="21"/>
          <w:u w:val="single"/>
        </w:rPr>
        <w:t>0575-89195395</w:t>
      </w:r>
      <w:r>
        <w:rPr>
          <w:rFonts w:ascii="宋体" w:hAnsi="宋体" w:hint="eastAsia"/>
          <w:szCs w:val="21"/>
        </w:rPr>
        <w:t xml:space="preserve"> </w:t>
      </w:r>
      <w:r>
        <w:rPr>
          <w:rFonts w:ascii="宋体" w:hAnsi="宋体" w:hint="eastAsia"/>
          <w:szCs w:val="21"/>
        </w:rPr>
        <w:t>传真：</w:t>
      </w:r>
      <w:r>
        <w:rPr>
          <w:rFonts w:ascii="宋体" w:hAnsi="宋体" w:hint="eastAsia"/>
          <w:szCs w:val="21"/>
          <w:u w:val="single"/>
        </w:rPr>
        <w:t xml:space="preserve">        /        </w:t>
      </w:r>
    </w:p>
    <w:p w:rsidR="00DA74CC" w:rsidRDefault="00723E03">
      <w:pPr>
        <w:spacing w:line="540" w:lineRule="exact"/>
        <w:jc w:val="left"/>
        <w:rPr>
          <w:rFonts w:ascii="宋体" w:hAnsi="宋体"/>
          <w:szCs w:val="21"/>
        </w:rPr>
      </w:pPr>
      <w:r>
        <w:rPr>
          <w:rFonts w:ascii="宋体" w:hAnsi="宋体" w:hint="eastAsia"/>
          <w:szCs w:val="21"/>
        </w:rPr>
        <w:t>联系人：</w:t>
      </w:r>
      <w:r>
        <w:rPr>
          <w:rFonts w:ascii="宋体" w:hAnsi="宋体" w:hint="eastAsia"/>
          <w:szCs w:val="21"/>
          <w:u w:val="single"/>
        </w:rPr>
        <w:t xml:space="preserve">  </w:t>
      </w:r>
      <w:r>
        <w:rPr>
          <w:rFonts w:ascii="宋体" w:hAnsi="宋体" w:hint="eastAsia"/>
          <w:szCs w:val="21"/>
          <w:u w:val="single"/>
        </w:rPr>
        <w:t>陈泽波</w:t>
      </w:r>
      <w:r>
        <w:rPr>
          <w:rFonts w:ascii="宋体" w:hAnsi="宋体" w:hint="eastAsia"/>
          <w:szCs w:val="21"/>
          <w:u w:val="single"/>
        </w:rPr>
        <w:t xml:space="preserve">    </w:t>
      </w:r>
    </w:p>
    <w:p w:rsidR="00DA74CC" w:rsidRDefault="00723E03">
      <w:pPr>
        <w:spacing w:line="540" w:lineRule="exact"/>
        <w:rPr>
          <w:rFonts w:ascii="宋体" w:hAnsi="宋体"/>
          <w:sz w:val="28"/>
        </w:rPr>
      </w:pPr>
      <w:r>
        <w:rPr>
          <w:rFonts w:ascii="宋体" w:hAnsi="宋体" w:hint="eastAsia"/>
          <w:szCs w:val="21"/>
        </w:rPr>
        <w:t>招标人统一社会信用代码：</w:t>
      </w:r>
      <w:r>
        <w:rPr>
          <w:rFonts w:ascii="宋体" w:hAnsi="宋体"/>
          <w:szCs w:val="21"/>
          <w:u w:val="single"/>
        </w:rPr>
        <w:t>91330600560981492T</w:t>
      </w:r>
    </w:p>
    <w:p w:rsidR="00DA74CC" w:rsidRDefault="00DA74CC">
      <w:pPr>
        <w:spacing w:line="600" w:lineRule="exact"/>
        <w:rPr>
          <w:rFonts w:ascii="宋体" w:hAnsi="宋体"/>
          <w:sz w:val="28"/>
          <w:u w:val="single"/>
        </w:rPr>
      </w:pPr>
    </w:p>
    <w:p w:rsidR="00DA74CC" w:rsidRDefault="00723E03">
      <w:pPr>
        <w:spacing w:line="540" w:lineRule="exact"/>
        <w:rPr>
          <w:rFonts w:ascii="宋体" w:hAnsi="宋体"/>
          <w:szCs w:val="21"/>
        </w:rPr>
      </w:pPr>
      <w:r>
        <w:rPr>
          <w:rFonts w:ascii="宋体" w:hAnsi="宋体" w:hint="eastAsia"/>
          <w:szCs w:val="21"/>
        </w:rPr>
        <w:t>招标代理机构名称：</w:t>
      </w:r>
      <w:r>
        <w:rPr>
          <w:rFonts w:ascii="宋体" w:hAnsi="宋体" w:hint="eastAsia"/>
          <w:szCs w:val="21"/>
          <w:u w:val="single"/>
        </w:rPr>
        <w:t xml:space="preserve"> </w:t>
      </w:r>
      <w:r>
        <w:rPr>
          <w:rFonts w:ascii="宋体" w:hAnsi="宋体" w:hint="eastAsia"/>
          <w:szCs w:val="21"/>
          <w:u w:val="single"/>
        </w:rPr>
        <w:t>浙江华元工程咨询有限公司</w:t>
      </w:r>
      <w:r>
        <w:rPr>
          <w:rFonts w:ascii="宋体" w:hAnsi="宋体" w:hint="eastAsia"/>
          <w:szCs w:val="21"/>
          <w:u w:val="single"/>
        </w:rPr>
        <w:t xml:space="preserve"> </w:t>
      </w:r>
      <w:r>
        <w:rPr>
          <w:rFonts w:ascii="宋体" w:hAnsi="宋体" w:hint="eastAsia"/>
          <w:szCs w:val="21"/>
        </w:rPr>
        <w:t>（盖章）</w:t>
      </w:r>
    </w:p>
    <w:p w:rsidR="00DA74CC" w:rsidRDefault="00723E03">
      <w:pPr>
        <w:tabs>
          <w:tab w:val="left" w:pos="6300"/>
        </w:tabs>
        <w:spacing w:line="540" w:lineRule="exact"/>
        <w:rPr>
          <w:rFonts w:ascii="宋体" w:hAnsi="宋体"/>
          <w:szCs w:val="21"/>
        </w:rPr>
      </w:pPr>
      <w:r>
        <w:rPr>
          <w:rFonts w:ascii="宋体" w:hAnsi="宋体" w:hint="eastAsia"/>
          <w:szCs w:val="21"/>
        </w:rPr>
        <w:t>法定代表人：</w:t>
      </w:r>
      <w:r>
        <w:rPr>
          <w:rFonts w:ascii="宋体" w:hAnsi="宋体" w:hint="eastAsia"/>
          <w:szCs w:val="21"/>
          <w:u w:val="single"/>
        </w:rPr>
        <w:t xml:space="preserve">          </w:t>
      </w:r>
      <w:r>
        <w:rPr>
          <w:rFonts w:ascii="宋体" w:hAnsi="宋体" w:hint="eastAsia"/>
          <w:szCs w:val="21"/>
          <w:u w:val="single"/>
        </w:rPr>
        <w:t>孟新昌</w:t>
      </w:r>
      <w:r>
        <w:rPr>
          <w:rFonts w:ascii="宋体" w:hAnsi="宋体" w:hint="eastAsia"/>
          <w:szCs w:val="21"/>
          <w:u w:val="single"/>
        </w:rPr>
        <w:t xml:space="preserve">             </w:t>
      </w:r>
      <w:r>
        <w:rPr>
          <w:rFonts w:ascii="宋体" w:hAnsi="宋体" w:hint="eastAsia"/>
          <w:szCs w:val="21"/>
        </w:rPr>
        <w:t>（签字或盖章）</w:t>
      </w:r>
    </w:p>
    <w:p w:rsidR="00DA74CC" w:rsidRDefault="00723E03">
      <w:pPr>
        <w:spacing w:line="540" w:lineRule="exact"/>
        <w:rPr>
          <w:rFonts w:ascii="宋体" w:hAnsi="宋体"/>
          <w:szCs w:val="21"/>
          <w:u w:val="single"/>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u w:val="single"/>
        </w:rPr>
        <w:t>绍兴市梅龙湖路</w:t>
      </w:r>
      <w:r>
        <w:rPr>
          <w:rFonts w:ascii="宋体" w:hAnsi="宋体" w:hint="eastAsia"/>
          <w:szCs w:val="21"/>
          <w:u w:val="single"/>
        </w:rPr>
        <w:t>56</w:t>
      </w:r>
      <w:r>
        <w:rPr>
          <w:rFonts w:ascii="宋体" w:hAnsi="宋体" w:hint="eastAsia"/>
          <w:szCs w:val="21"/>
          <w:u w:val="single"/>
        </w:rPr>
        <w:t>号</w:t>
      </w:r>
      <w:r>
        <w:rPr>
          <w:rFonts w:ascii="宋体" w:hAnsi="宋体" w:hint="eastAsia"/>
          <w:szCs w:val="21"/>
          <w:u w:val="single"/>
        </w:rPr>
        <w:t>1402</w:t>
      </w:r>
      <w:r>
        <w:rPr>
          <w:rFonts w:ascii="宋体" w:hAnsi="宋体" w:hint="eastAsia"/>
          <w:szCs w:val="21"/>
          <w:u w:val="single"/>
        </w:rPr>
        <w:t>室</w:t>
      </w:r>
      <w:r>
        <w:rPr>
          <w:rFonts w:ascii="宋体" w:hAnsi="宋体" w:hint="eastAsia"/>
          <w:szCs w:val="21"/>
          <w:u w:val="single"/>
        </w:rPr>
        <w:t xml:space="preserve">   </w:t>
      </w:r>
    </w:p>
    <w:p w:rsidR="00DA74CC" w:rsidRDefault="00723E03">
      <w:pPr>
        <w:spacing w:line="540" w:lineRule="exact"/>
        <w:rPr>
          <w:rFonts w:ascii="宋体" w:hAnsi="宋体"/>
          <w:szCs w:val="21"/>
          <w:u w:val="single"/>
        </w:rPr>
      </w:pPr>
      <w:r>
        <w:rPr>
          <w:rFonts w:ascii="宋体" w:hAnsi="宋体" w:hint="eastAsia"/>
          <w:szCs w:val="21"/>
        </w:rPr>
        <w:t>邮政编码：</w:t>
      </w:r>
      <w:r>
        <w:rPr>
          <w:rFonts w:ascii="宋体" w:hAnsi="宋体" w:hint="eastAsia"/>
          <w:szCs w:val="21"/>
          <w:u w:val="single"/>
        </w:rPr>
        <w:t xml:space="preserve">    312000      </w:t>
      </w:r>
    </w:p>
    <w:p w:rsidR="00DA74CC" w:rsidRDefault="00723E03">
      <w:pPr>
        <w:spacing w:line="540" w:lineRule="exact"/>
        <w:rPr>
          <w:rFonts w:ascii="宋体" w:hAnsi="宋体"/>
          <w:szCs w:val="21"/>
          <w:u w:val="single"/>
        </w:rPr>
      </w:pPr>
      <w:r>
        <w:rPr>
          <w:rFonts w:ascii="宋体" w:hAnsi="宋体" w:hint="eastAsia"/>
          <w:szCs w:val="21"/>
        </w:rPr>
        <w:t>联系电话：</w:t>
      </w:r>
      <w:r>
        <w:rPr>
          <w:rFonts w:ascii="宋体" w:hAnsi="宋体" w:hint="eastAsia"/>
          <w:szCs w:val="21"/>
          <w:u w:val="single"/>
        </w:rPr>
        <w:t xml:space="preserve">   0575-85149949</w:t>
      </w:r>
      <w:r>
        <w:rPr>
          <w:rFonts w:ascii="宋体" w:hAnsi="宋体" w:hint="eastAsia"/>
          <w:szCs w:val="21"/>
          <w:u w:val="single"/>
        </w:rPr>
        <w:t>、</w:t>
      </w:r>
      <w:r>
        <w:rPr>
          <w:rFonts w:ascii="宋体" w:hAnsi="宋体" w:hint="eastAsia"/>
          <w:szCs w:val="21"/>
          <w:u w:val="single"/>
        </w:rPr>
        <w:t xml:space="preserve">13575586705   </w:t>
      </w:r>
      <w:r>
        <w:rPr>
          <w:rFonts w:ascii="宋体" w:hAnsi="宋体" w:hint="eastAsia"/>
          <w:szCs w:val="21"/>
        </w:rPr>
        <w:t>传真：</w:t>
      </w:r>
      <w:r>
        <w:rPr>
          <w:rFonts w:ascii="宋体" w:hAnsi="宋体" w:hint="eastAsia"/>
          <w:szCs w:val="21"/>
          <w:u w:val="single"/>
        </w:rPr>
        <w:t xml:space="preserve"> 0575-85133886 </w:t>
      </w:r>
    </w:p>
    <w:p w:rsidR="00DA74CC" w:rsidRDefault="00723E03">
      <w:pPr>
        <w:spacing w:line="540" w:lineRule="exact"/>
        <w:rPr>
          <w:rFonts w:ascii="宋体" w:hAnsi="宋体"/>
          <w:szCs w:val="21"/>
        </w:rPr>
      </w:pPr>
      <w:r>
        <w:rPr>
          <w:rFonts w:ascii="宋体" w:hAnsi="宋体" w:hint="eastAsia"/>
          <w:szCs w:val="21"/>
        </w:rPr>
        <w:t>联系人：</w:t>
      </w:r>
      <w:r>
        <w:rPr>
          <w:rFonts w:ascii="宋体" w:hAnsi="宋体" w:hint="eastAsia"/>
          <w:szCs w:val="21"/>
          <w:u w:val="single"/>
        </w:rPr>
        <w:t xml:space="preserve">    </w:t>
      </w:r>
      <w:r>
        <w:rPr>
          <w:rFonts w:ascii="宋体" w:hAnsi="宋体" w:hint="eastAsia"/>
          <w:szCs w:val="21"/>
          <w:u w:val="single"/>
        </w:rPr>
        <w:t>马丽燕</w:t>
      </w:r>
      <w:r>
        <w:rPr>
          <w:rFonts w:ascii="宋体" w:hAnsi="宋体" w:hint="eastAsia"/>
          <w:szCs w:val="21"/>
          <w:u w:val="single"/>
        </w:rPr>
        <w:t xml:space="preserve">    </w:t>
      </w:r>
    </w:p>
    <w:p w:rsidR="00DA74CC" w:rsidRDefault="00723E03">
      <w:pPr>
        <w:spacing w:line="540" w:lineRule="exact"/>
        <w:rPr>
          <w:rFonts w:ascii="宋体" w:hAnsi="宋体"/>
          <w:szCs w:val="21"/>
        </w:rPr>
      </w:pPr>
      <w:r>
        <w:rPr>
          <w:rFonts w:ascii="宋体" w:hAnsi="宋体" w:hint="eastAsia"/>
          <w:szCs w:val="21"/>
        </w:rPr>
        <w:t>签发日期：年月日</w:t>
      </w:r>
    </w:p>
    <w:p w:rsidR="00DA74CC" w:rsidRDefault="00DA74CC">
      <w:pPr>
        <w:spacing w:line="460" w:lineRule="exact"/>
        <w:ind w:firstLineChars="91" w:firstLine="218"/>
        <w:rPr>
          <w:rFonts w:ascii="宋体" w:hAnsi="宋体"/>
          <w:sz w:val="24"/>
        </w:rPr>
      </w:pPr>
    </w:p>
    <w:p w:rsidR="00DA74CC" w:rsidRDefault="00DA74CC">
      <w:pPr>
        <w:spacing w:line="460" w:lineRule="exact"/>
        <w:ind w:firstLineChars="91" w:firstLine="218"/>
        <w:rPr>
          <w:rFonts w:ascii="宋体" w:hAnsi="宋体"/>
          <w:sz w:val="24"/>
        </w:rPr>
      </w:pPr>
    </w:p>
    <w:p w:rsidR="00DA74CC" w:rsidRDefault="00DA74CC">
      <w:pPr>
        <w:spacing w:line="460" w:lineRule="exact"/>
        <w:ind w:firstLineChars="91" w:firstLine="218"/>
        <w:rPr>
          <w:rFonts w:ascii="宋体" w:hAnsi="宋体"/>
          <w:sz w:val="24"/>
        </w:rPr>
      </w:pPr>
    </w:p>
    <w:p w:rsidR="00DA74CC" w:rsidRDefault="00723E03">
      <w:pPr>
        <w:spacing w:line="460" w:lineRule="exact"/>
        <w:jc w:val="left"/>
        <w:rPr>
          <w:rFonts w:ascii="宋体" w:hAnsi="宋体"/>
          <w:sz w:val="24"/>
        </w:rPr>
      </w:pPr>
      <w:r>
        <w:rPr>
          <w:rFonts w:ascii="宋体" w:hAnsi="宋体" w:hint="eastAsia"/>
          <w:sz w:val="24"/>
        </w:rPr>
        <w:t>备案单位意见：（备案章）</w:t>
      </w:r>
    </w:p>
    <w:p w:rsidR="00DA74CC" w:rsidRDefault="00723E03">
      <w:pPr>
        <w:spacing w:line="460" w:lineRule="exact"/>
        <w:jc w:val="left"/>
        <w:rPr>
          <w:rFonts w:ascii="宋体" w:hAnsi="宋体"/>
          <w:sz w:val="24"/>
        </w:rPr>
      </w:pPr>
      <w:r>
        <w:rPr>
          <w:rFonts w:ascii="宋体" w:hAnsi="宋体" w:hint="eastAsia"/>
          <w:sz w:val="24"/>
        </w:rPr>
        <w:t>经</w:t>
      </w:r>
      <w:r>
        <w:rPr>
          <w:rFonts w:ascii="宋体" w:hAnsi="宋体" w:hint="eastAsia"/>
          <w:sz w:val="24"/>
        </w:rPr>
        <w:t xml:space="preserve"> </w:t>
      </w:r>
      <w:r>
        <w:rPr>
          <w:rFonts w:ascii="宋体" w:hAnsi="宋体" w:hint="eastAsia"/>
          <w:sz w:val="24"/>
        </w:rPr>
        <w:t>办</w:t>
      </w:r>
      <w:r>
        <w:rPr>
          <w:rFonts w:ascii="宋体" w:hAnsi="宋体" w:hint="eastAsia"/>
          <w:sz w:val="24"/>
        </w:rPr>
        <w:t xml:space="preserve"> </w:t>
      </w:r>
      <w:r>
        <w:rPr>
          <w:rFonts w:ascii="宋体" w:hAnsi="宋体" w:hint="eastAsia"/>
          <w:sz w:val="24"/>
        </w:rPr>
        <w:t>人：（签字或盖章）</w:t>
      </w:r>
    </w:p>
    <w:p w:rsidR="00DA74CC" w:rsidRDefault="00723E03">
      <w:pPr>
        <w:spacing w:line="460" w:lineRule="exact"/>
        <w:jc w:val="left"/>
        <w:rPr>
          <w:rFonts w:ascii="宋体" w:hAnsi="宋体"/>
          <w:sz w:val="24"/>
        </w:rPr>
      </w:pPr>
      <w:r>
        <w:rPr>
          <w:rFonts w:ascii="宋体" w:hAnsi="宋体" w:hint="eastAsia"/>
          <w:sz w:val="24"/>
        </w:rPr>
        <w:t>日</w:t>
      </w:r>
      <w:r>
        <w:rPr>
          <w:rFonts w:ascii="宋体" w:hAnsi="宋体" w:hint="eastAsia"/>
          <w:sz w:val="24"/>
        </w:rPr>
        <w:t xml:space="preserve">    </w:t>
      </w:r>
      <w:r>
        <w:rPr>
          <w:rFonts w:ascii="宋体" w:hAnsi="宋体" w:hint="eastAsia"/>
          <w:sz w:val="24"/>
        </w:rPr>
        <w:t>期：年月日</w:t>
      </w:r>
    </w:p>
    <w:p w:rsidR="00DA74CC" w:rsidRDefault="00DA74CC">
      <w:pPr>
        <w:spacing w:line="600" w:lineRule="exact"/>
        <w:rPr>
          <w:rFonts w:ascii="宋体" w:hAnsi="宋体"/>
          <w:sz w:val="28"/>
          <w:u w:val="single"/>
        </w:rPr>
      </w:pPr>
    </w:p>
    <w:p w:rsidR="00DA74CC" w:rsidRDefault="00DA74CC">
      <w:pPr>
        <w:spacing w:line="600" w:lineRule="exact"/>
        <w:rPr>
          <w:rFonts w:ascii="宋体" w:hAnsi="宋体"/>
          <w:sz w:val="28"/>
          <w:u w:val="single"/>
        </w:rPr>
      </w:pPr>
    </w:p>
    <w:p w:rsidR="00DA74CC" w:rsidRDefault="00DA74CC">
      <w:pPr>
        <w:spacing w:line="600" w:lineRule="exact"/>
        <w:rPr>
          <w:rFonts w:ascii="宋体" w:hAnsi="宋体"/>
          <w:sz w:val="28"/>
          <w:u w:val="single"/>
        </w:rPr>
      </w:pPr>
    </w:p>
    <w:p w:rsidR="00DA74CC" w:rsidRDefault="00DA74CC">
      <w:pPr>
        <w:spacing w:line="400" w:lineRule="exact"/>
        <w:rPr>
          <w:snapToGrid w:val="0"/>
        </w:rPr>
      </w:pPr>
    </w:p>
    <w:p w:rsidR="00DA74CC" w:rsidRDefault="00DA74CC">
      <w:pPr>
        <w:spacing w:line="400" w:lineRule="exact"/>
        <w:rPr>
          <w:b/>
          <w:bCs/>
          <w:snapToGrid w:val="0"/>
          <w:sz w:val="44"/>
          <w:szCs w:val="44"/>
        </w:rPr>
      </w:pPr>
    </w:p>
    <w:p w:rsidR="00DA74CC" w:rsidRDefault="00723E03">
      <w:pPr>
        <w:spacing w:line="500" w:lineRule="exact"/>
        <w:jc w:val="center"/>
        <w:rPr>
          <w:b/>
          <w:bCs/>
          <w:snapToGrid w:val="0"/>
          <w:sz w:val="44"/>
          <w:szCs w:val="44"/>
        </w:rPr>
      </w:pPr>
      <w:r>
        <w:rPr>
          <w:b/>
          <w:bCs/>
          <w:snapToGrid w:val="0"/>
          <w:sz w:val="44"/>
          <w:szCs w:val="44"/>
        </w:rPr>
        <w:t>目</w:t>
      </w:r>
      <w:r>
        <w:rPr>
          <w:b/>
          <w:bCs/>
          <w:snapToGrid w:val="0"/>
          <w:sz w:val="44"/>
          <w:szCs w:val="44"/>
        </w:rPr>
        <w:t xml:space="preserve">  </w:t>
      </w:r>
      <w:r>
        <w:rPr>
          <w:b/>
          <w:bCs/>
          <w:snapToGrid w:val="0"/>
          <w:sz w:val="44"/>
          <w:szCs w:val="44"/>
        </w:rPr>
        <w:t>录</w:t>
      </w:r>
      <w:bookmarkEnd w:id="0"/>
      <w:bookmarkEnd w:id="1"/>
      <w:bookmarkEnd w:id="2"/>
      <w:bookmarkEnd w:id="3"/>
      <w:bookmarkEnd w:id="4"/>
      <w:bookmarkEnd w:id="5"/>
      <w:bookmarkEnd w:id="6"/>
      <w:bookmarkEnd w:id="7"/>
      <w:bookmarkEnd w:id="8"/>
      <w:bookmarkEnd w:id="9"/>
      <w:bookmarkEnd w:id="10"/>
      <w:bookmarkEnd w:id="11"/>
      <w:bookmarkEnd w:id="12"/>
      <w:bookmarkEnd w:id="13"/>
    </w:p>
    <w:p w:rsidR="00DA74CC" w:rsidRDefault="00DA74CC">
      <w:pPr>
        <w:pStyle w:val="10"/>
        <w:tabs>
          <w:tab w:val="right" w:leader="dot" w:pos="8777"/>
        </w:tabs>
        <w:spacing w:line="440" w:lineRule="exact"/>
        <w:rPr>
          <w:kern w:val="2"/>
          <w:szCs w:val="24"/>
        </w:rPr>
      </w:pPr>
      <w:r w:rsidRPr="00DA74CC">
        <w:rPr>
          <w:szCs w:val="24"/>
        </w:rPr>
        <w:fldChar w:fldCharType="begin"/>
      </w:r>
      <w:r w:rsidR="00723E03">
        <w:rPr>
          <w:rFonts w:hint="eastAsia"/>
          <w:szCs w:val="24"/>
        </w:rPr>
        <w:instrText>TOC \o "1-3" \h \z \u</w:instrText>
      </w:r>
      <w:r w:rsidRPr="00DA74CC">
        <w:rPr>
          <w:szCs w:val="24"/>
        </w:rPr>
        <w:fldChar w:fldCharType="separate"/>
      </w:r>
      <w:hyperlink w:anchor="_Toc309827519" w:history="1">
        <w:r w:rsidR="00723E03">
          <w:rPr>
            <w:rStyle w:val="af3"/>
            <w:rFonts w:hint="eastAsia"/>
            <w:color w:val="auto"/>
            <w:szCs w:val="24"/>
          </w:rPr>
          <w:t>第一章招标公告</w:t>
        </w:r>
        <w:r w:rsidR="00723E03">
          <w:rPr>
            <w:szCs w:val="24"/>
          </w:rPr>
          <w:tab/>
        </w:r>
        <w:r>
          <w:rPr>
            <w:szCs w:val="24"/>
          </w:rPr>
          <w:fldChar w:fldCharType="begin"/>
        </w:r>
        <w:r w:rsidR="00723E03">
          <w:rPr>
            <w:szCs w:val="24"/>
          </w:rPr>
          <w:instrText xml:space="preserve"> PAGEREF _Toc309827519 \h </w:instrText>
        </w:r>
        <w:r>
          <w:rPr>
            <w:szCs w:val="24"/>
          </w:rPr>
        </w:r>
        <w:r>
          <w:rPr>
            <w:szCs w:val="24"/>
          </w:rPr>
          <w:fldChar w:fldCharType="separate"/>
        </w:r>
        <w:r w:rsidR="00723E03">
          <w:rPr>
            <w:szCs w:val="24"/>
          </w:rPr>
          <w:t>1</w:t>
        </w:r>
        <w:r>
          <w:rPr>
            <w:szCs w:val="24"/>
          </w:rPr>
          <w:fldChar w:fldCharType="end"/>
        </w:r>
      </w:hyperlink>
    </w:p>
    <w:p w:rsidR="00DA74CC" w:rsidRDefault="00DA74CC">
      <w:pPr>
        <w:pStyle w:val="30"/>
        <w:spacing w:line="440" w:lineRule="exact"/>
        <w:rPr>
          <w:i w:val="0"/>
          <w:iCs w:val="0"/>
          <w:kern w:val="2"/>
        </w:rPr>
      </w:pPr>
      <w:hyperlink w:anchor="_Toc309827520" w:history="1">
        <w:r w:rsidR="00723E03">
          <w:rPr>
            <w:rStyle w:val="af3"/>
            <w:rFonts w:ascii="宋体" w:hAnsi="宋体"/>
            <w:i w:val="0"/>
            <w:snapToGrid w:val="0"/>
            <w:color w:val="auto"/>
          </w:rPr>
          <w:t xml:space="preserve">1. </w:t>
        </w:r>
        <w:r w:rsidR="00723E03">
          <w:rPr>
            <w:rStyle w:val="af3"/>
            <w:rFonts w:ascii="宋体" w:hAnsi="宋体" w:hint="eastAsia"/>
            <w:i w:val="0"/>
            <w:snapToGrid w:val="0"/>
            <w:color w:val="auto"/>
          </w:rPr>
          <w:t>招标条件</w:t>
        </w:r>
        <w:r w:rsidR="00723E03">
          <w:rPr>
            <w:i w:val="0"/>
          </w:rPr>
          <w:tab/>
        </w:r>
        <w:r>
          <w:rPr>
            <w:i w:val="0"/>
          </w:rPr>
          <w:fldChar w:fldCharType="begin"/>
        </w:r>
        <w:r w:rsidR="00723E03">
          <w:rPr>
            <w:i w:val="0"/>
          </w:rPr>
          <w:instrText xml:space="preserve"> PAGEREF _Toc309827520 \h </w:instrText>
        </w:r>
        <w:r>
          <w:rPr>
            <w:i w:val="0"/>
          </w:rPr>
        </w:r>
        <w:r>
          <w:rPr>
            <w:i w:val="0"/>
          </w:rPr>
          <w:fldChar w:fldCharType="separate"/>
        </w:r>
        <w:r w:rsidR="00723E03">
          <w:rPr>
            <w:i w:val="0"/>
          </w:rPr>
          <w:t>1</w:t>
        </w:r>
        <w:r>
          <w:rPr>
            <w:i w:val="0"/>
          </w:rPr>
          <w:fldChar w:fldCharType="end"/>
        </w:r>
      </w:hyperlink>
    </w:p>
    <w:p w:rsidR="00DA74CC" w:rsidRDefault="00DA74CC">
      <w:pPr>
        <w:pStyle w:val="30"/>
        <w:spacing w:line="440" w:lineRule="exact"/>
        <w:rPr>
          <w:i w:val="0"/>
          <w:iCs w:val="0"/>
          <w:kern w:val="2"/>
        </w:rPr>
      </w:pPr>
      <w:hyperlink w:anchor="_Toc309827521" w:history="1">
        <w:r w:rsidR="00723E03">
          <w:rPr>
            <w:rStyle w:val="af3"/>
            <w:rFonts w:ascii="宋体" w:hAnsi="宋体"/>
            <w:i w:val="0"/>
            <w:snapToGrid w:val="0"/>
            <w:color w:val="auto"/>
          </w:rPr>
          <w:t xml:space="preserve">2. </w:t>
        </w:r>
        <w:r w:rsidR="00723E03">
          <w:rPr>
            <w:rStyle w:val="af3"/>
            <w:rFonts w:ascii="宋体" w:hAnsi="宋体" w:hint="eastAsia"/>
            <w:i w:val="0"/>
            <w:snapToGrid w:val="0"/>
            <w:color w:val="auto"/>
          </w:rPr>
          <w:t>项目概况与招标范围</w:t>
        </w:r>
        <w:r w:rsidR="00723E03">
          <w:rPr>
            <w:i w:val="0"/>
          </w:rPr>
          <w:tab/>
        </w:r>
        <w:r>
          <w:rPr>
            <w:i w:val="0"/>
          </w:rPr>
          <w:fldChar w:fldCharType="begin"/>
        </w:r>
        <w:r w:rsidR="00723E03">
          <w:rPr>
            <w:i w:val="0"/>
          </w:rPr>
          <w:instrText xml:space="preserve"> PAGEREF _</w:instrText>
        </w:r>
        <w:r w:rsidR="00723E03">
          <w:rPr>
            <w:i w:val="0"/>
          </w:rPr>
          <w:instrText xml:space="preserve">Toc309827521 \h </w:instrText>
        </w:r>
        <w:r>
          <w:rPr>
            <w:i w:val="0"/>
          </w:rPr>
        </w:r>
        <w:r>
          <w:rPr>
            <w:i w:val="0"/>
          </w:rPr>
          <w:fldChar w:fldCharType="separate"/>
        </w:r>
        <w:r w:rsidR="00723E03">
          <w:rPr>
            <w:i w:val="0"/>
          </w:rPr>
          <w:t>1</w:t>
        </w:r>
        <w:r>
          <w:rPr>
            <w:i w:val="0"/>
          </w:rPr>
          <w:fldChar w:fldCharType="end"/>
        </w:r>
      </w:hyperlink>
    </w:p>
    <w:p w:rsidR="00DA74CC" w:rsidRDefault="00DA74CC">
      <w:pPr>
        <w:pStyle w:val="30"/>
        <w:spacing w:line="440" w:lineRule="exact"/>
        <w:rPr>
          <w:i w:val="0"/>
          <w:iCs w:val="0"/>
          <w:kern w:val="2"/>
        </w:rPr>
      </w:pPr>
      <w:hyperlink w:anchor="_Toc309827522" w:history="1">
        <w:r w:rsidR="00723E03">
          <w:rPr>
            <w:rStyle w:val="af3"/>
            <w:rFonts w:ascii="宋体" w:hAnsi="宋体"/>
            <w:i w:val="0"/>
            <w:snapToGrid w:val="0"/>
            <w:color w:val="auto"/>
          </w:rPr>
          <w:t xml:space="preserve">3. </w:t>
        </w:r>
        <w:r w:rsidR="00723E03">
          <w:rPr>
            <w:rStyle w:val="af3"/>
            <w:rFonts w:ascii="宋体" w:hAnsi="宋体" w:hint="eastAsia"/>
            <w:i w:val="0"/>
            <w:snapToGrid w:val="0"/>
            <w:color w:val="auto"/>
          </w:rPr>
          <w:t>投标人资格要求</w:t>
        </w:r>
        <w:r w:rsidR="00723E03">
          <w:rPr>
            <w:i w:val="0"/>
          </w:rPr>
          <w:tab/>
        </w:r>
        <w:r>
          <w:rPr>
            <w:i w:val="0"/>
          </w:rPr>
          <w:fldChar w:fldCharType="begin"/>
        </w:r>
        <w:r w:rsidR="00723E03">
          <w:rPr>
            <w:i w:val="0"/>
          </w:rPr>
          <w:instrText xml:space="preserve"> PAGEREF _Toc309827522 \h </w:instrText>
        </w:r>
        <w:r>
          <w:rPr>
            <w:i w:val="0"/>
          </w:rPr>
        </w:r>
        <w:r>
          <w:rPr>
            <w:i w:val="0"/>
          </w:rPr>
          <w:fldChar w:fldCharType="separate"/>
        </w:r>
        <w:r w:rsidR="00723E03">
          <w:rPr>
            <w:i w:val="0"/>
          </w:rPr>
          <w:t>1</w:t>
        </w:r>
        <w:r>
          <w:rPr>
            <w:i w:val="0"/>
          </w:rPr>
          <w:fldChar w:fldCharType="end"/>
        </w:r>
      </w:hyperlink>
    </w:p>
    <w:p w:rsidR="00DA74CC" w:rsidRDefault="00DA74CC">
      <w:pPr>
        <w:pStyle w:val="30"/>
        <w:spacing w:line="440" w:lineRule="exact"/>
        <w:rPr>
          <w:i w:val="0"/>
          <w:iCs w:val="0"/>
          <w:kern w:val="2"/>
        </w:rPr>
      </w:pPr>
      <w:hyperlink w:anchor="_Toc309827523" w:history="1">
        <w:r w:rsidR="00723E03">
          <w:rPr>
            <w:rStyle w:val="af3"/>
            <w:rFonts w:ascii="宋体" w:hAnsi="宋体"/>
            <w:i w:val="0"/>
            <w:snapToGrid w:val="0"/>
            <w:color w:val="auto"/>
          </w:rPr>
          <w:t xml:space="preserve">4. </w:t>
        </w:r>
        <w:r w:rsidR="00723E03">
          <w:rPr>
            <w:rStyle w:val="af3"/>
            <w:rFonts w:ascii="宋体" w:hAnsi="宋体" w:hint="eastAsia"/>
            <w:i w:val="0"/>
            <w:snapToGrid w:val="0"/>
            <w:color w:val="auto"/>
          </w:rPr>
          <w:t>招标文件的获取</w:t>
        </w:r>
        <w:r w:rsidR="00723E03">
          <w:rPr>
            <w:i w:val="0"/>
          </w:rPr>
          <w:tab/>
        </w:r>
        <w:r>
          <w:rPr>
            <w:i w:val="0"/>
          </w:rPr>
          <w:fldChar w:fldCharType="begin"/>
        </w:r>
        <w:r w:rsidR="00723E03">
          <w:rPr>
            <w:i w:val="0"/>
          </w:rPr>
          <w:instrText xml:space="preserve"> PAGEREF _Toc309827523 \h </w:instrText>
        </w:r>
        <w:r>
          <w:rPr>
            <w:i w:val="0"/>
          </w:rPr>
        </w:r>
        <w:r>
          <w:rPr>
            <w:i w:val="0"/>
          </w:rPr>
          <w:fldChar w:fldCharType="separate"/>
        </w:r>
        <w:r w:rsidR="00723E03">
          <w:rPr>
            <w:i w:val="0"/>
          </w:rPr>
          <w:t>2</w:t>
        </w:r>
        <w:r>
          <w:rPr>
            <w:i w:val="0"/>
          </w:rPr>
          <w:fldChar w:fldCharType="end"/>
        </w:r>
      </w:hyperlink>
    </w:p>
    <w:p w:rsidR="00DA74CC" w:rsidRDefault="00DA74CC">
      <w:pPr>
        <w:pStyle w:val="30"/>
        <w:spacing w:line="440" w:lineRule="exact"/>
        <w:rPr>
          <w:i w:val="0"/>
          <w:iCs w:val="0"/>
          <w:kern w:val="2"/>
        </w:rPr>
      </w:pPr>
      <w:hyperlink w:anchor="_Toc309827524" w:history="1">
        <w:r w:rsidR="00723E03">
          <w:rPr>
            <w:rStyle w:val="af3"/>
            <w:rFonts w:ascii="宋体" w:hAnsi="宋体"/>
            <w:i w:val="0"/>
            <w:snapToGrid w:val="0"/>
            <w:color w:val="auto"/>
          </w:rPr>
          <w:t xml:space="preserve">5. </w:t>
        </w:r>
        <w:r w:rsidR="00723E03">
          <w:rPr>
            <w:rStyle w:val="af3"/>
            <w:rFonts w:ascii="宋体" w:hAnsi="宋体" w:hint="eastAsia"/>
            <w:i w:val="0"/>
            <w:snapToGrid w:val="0"/>
            <w:color w:val="auto"/>
          </w:rPr>
          <w:t>投标保证金</w:t>
        </w:r>
        <w:r w:rsidR="00723E03">
          <w:rPr>
            <w:i w:val="0"/>
          </w:rPr>
          <w:tab/>
        </w:r>
        <w:r>
          <w:rPr>
            <w:i w:val="0"/>
          </w:rPr>
          <w:fldChar w:fldCharType="begin"/>
        </w:r>
        <w:r w:rsidR="00723E03">
          <w:rPr>
            <w:i w:val="0"/>
          </w:rPr>
          <w:instrText xml:space="preserve"> PAGEREF _To</w:instrText>
        </w:r>
        <w:r w:rsidR="00723E03">
          <w:rPr>
            <w:i w:val="0"/>
          </w:rPr>
          <w:instrText xml:space="preserve">c309827524 \h </w:instrText>
        </w:r>
        <w:r>
          <w:rPr>
            <w:i w:val="0"/>
          </w:rPr>
        </w:r>
        <w:r>
          <w:rPr>
            <w:i w:val="0"/>
          </w:rPr>
          <w:fldChar w:fldCharType="separate"/>
        </w:r>
        <w:r w:rsidR="00723E03">
          <w:rPr>
            <w:i w:val="0"/>
          </w:rPr>
          <w:t>2</w:t>
        </w:r>
        <w:r>
          <w:rPr>
            <w:i w:val="0"/>
          </w:rPr>
          <w:fldChar w:fldCharType="end"/>
        </w:r>
      </w:hyperlink>
    </w:p>
    <w:p w:rsidR="00DA74CC" w:rsidRDefault="00DA74CC">
      <w:pPr>
        <w:pStyle w:val="30"/>
        <w:spacing w:line="440" w:lineRule="exact"/>
        <w:rPr>
          <w:i w:val="0"/>
          <w:iCs w:val="0"/>
          <w:kern w:val="2"/>
        </w:rPr>
      </w:pPr>
      <w:hyperlink w:anchor="_Toc309827525" w:history="1">
        <w:r w:rsidR="00723E03">
          <w:rPr>
            <w:rStyle w:val="af3"/>
            <w:rFonts w:ascii="宋体" w:hAnsi="宋体"/>
            <w:i w:val="0"/>
            <w:snapToGrid w:val="0"/>
            <w:color w:val="auto"/>
          </w:rPr>
          <w:t xml:space="preserve">6. </w:t>
        </w:r>
        <w:r w:rsidR="00723E03">
          <w:rPr>
            <w:rStyle w:val="af3"/>
            <w:rFonts w:ascii="宋体" w:hAnsi="宋体" w:hint="eastAsia"/>
            <w:i w:val="0"/>
            <w:snapToGrid w:val="0"/>
            <w:color w:val="auto"/>
          </w:rPr>
          <w:t>其他有关内容</w:t>
        </w:r>
        <w:r w:rsidR="00723E03">
          <w:rPr>
            <w:i w:val="0"/>
          </w:rPr>
          <w:tab/>
        </w:r>
        <w:r>
          <w:rPr>
            <w:i w:val="0"/>
          </w:rPr>
          <w:fldChar w:fldCharType="begin"/>
        </w:r>
        <w:r w:rsidR="00723E03">
          <w:rPr>
            <w:i w:val="0"/>
          </w:rPr>
          <w:instrText xml:space="preserve"> PAGEREF _Toc309827525 \h </w:instrText>
        </w:r>
        <w:r>
          <w:rPr>
            <w:i w:val="0"/>
          </w:rPr>
        </w:r>
        <w:r>
          <w:rPr>
            <w:i w:val="0"/>
          </w:rPr>
          <w:fldChar w:fldCharType="separate"/>
        </w:r>
        <w:r w:rsidR="00723E03">
          <w:rPr>
            <w:i w:val="0"/>
          </w:rPr>
          <w:t>2</w:t>
        </w:r>
        <w:r>
          <w:rPr>
            <w:i w:val="0"/>
          </w:rPr>
          <w:fldChar w:fldCharType="end"/>
        </w:r>
      </w:hyperlink>
    </w:p>
    <w:p w:rsidR="00DA74CC" w:rsidRDefault="00DA74CC">
      <w:pPr>
        <w:pStyle w:val="30"/>
        <w:spacing w:line="440" w:lineRule="exact"/>
        <w:rPr>
          <w:i w:val="0"/>
          <w:iCs w:val="0"/>
          <w:kern w:val="2"/>
        </w:rPr>
      </w:pPr>
      <w:hyperlink w:anchor="_Toc309827526" w:history="1">
        <w:r w:rsidR="00723E03">
          <w:rPr>
            <w:rStyle w:val="af3"/>
            <w:rFonts w:ascii="宋体" w:hAnsi="宋体"/>
            <w:i w:val="0"/>
            <w:snapToGrid w:val="0"/>
            <w:color w:val="auto"/>
          </w:rPr>
          <w:t xml:space="preserve">7. </w:t>
        </w:r>
        <w:r w:rsidR="00723E03">
          <w:rPr>
            <w:rStyle w:val="af3"/>
            <w:rFonts w:ascii="宋体" w:hAnsi="宋体" w:hint="eastAsia"/>
            <w:i w:val="0"/>
            <w:snapToGrid w:val="0"/>
            <w:color w:val="auto"/>
          </w:rPr>
          <w:t>若本公告相关内容与正式发出的招标文件不一致，以正式发出的招标文件为准。</w:t>
        </w:r>
        <w:r w:rsidR="00723E03">
          <w:rPr>
            <w:i w:val="0"/>
          </w:rPr>
          <w:tab/>
        </w:r>
        <w:r>
          <w:rPr>
            <w:i w:val="0"/>
          </w:rPr>
          <w:fldChar w:fldCharType="begin"/>
        </w:r>
        <w:r w:rsidR="00723E03">
          <w:rPr>
            <w:i w:val="0"/>
          </w:rPr>
          <w:instrText xml:space="preserve"> PAGEREF _Toc309827526 \h </w:instrText>
        </w:r>
        <w:r>
          <w:rPr>
            <w:i w:val="0"/>
          </w:rPr>
        </w:r>
        <w:r>
          <w:rPr>
            <w:i w:val="0"/>
          </w:rPr>
          <w:fldChar w:fldCharType="separate"/>
        </w:r>
        <w:r w:rsidR="00723E03">
          <w:rPr>
            <w:i w:val="0"/>
          </w:rPr>
          <w:t>3</w:t>
        </w:r>
        <w:r>
          <w:rPr>
            <w:i w:val="0"/>
          </w:rPr>
          <w:fldChar w:fldCharType="end"/>
        </w:r>
      </w:hyperlink>
    </w:p>
    <w:p w:rsidR="00DA74CC" w:rsidRDefault="00DA74CC">
      <w:pPr>
        <w:pStyle w:val="30"/>
        <w:spacing w:line="440" w:lineRule="exact"/>
        <w:rPr>
          <w:i w:val="0"/>
          <w:iCs w:val="0"/>
          <w:kern w:val="2"/>
        </w:rPr>
      </w:pPr>
      <w:hyperlink w:anchor="_Toc309827527" w:history="1">
        <w:r w:rsidR="00723E03">
          <w:rPr>
            <w:rStyle w:val="af3"/>
            <w:rFonts w:ascii="宋体" w:hAnsi="宋体"/>
            <w:i w:val="0"/>
            <w:snapToGrid w:val="0"/>
            <w:color w:val="auto"/>
          </w:rPr>
          <w:t xml:space="preserve">8. </w:t>
        </w:r>
        <w:r w:rsidR="00723E03">
          <w:rPr>
            <w:rStyle w:val="af3"/>
            <w:rFonts w:ascii="宋体" w:hAnsi="宋体" w:hint="eastAsia"/>
            <w:i w:val="0"/>
            <w:snapToGrid w:val="0"/>
            <w:color w:val="auto"/>
          </w:rPr>
          <w:t>联系方式</w:t>
        </w:r>
        <w:r w:rsidR="00723E03">
          <w:rPr>
            <w:i w:val="0"/>
          </w:rPr>
          <w:tab/>
        </w:r>
        <w:r>
          <w:rPr>
            <w:i w:val="0"/>
          </w:rPr>
          <w:fldChar w:fldCharType="begin"/>
        </w:r>
        <w:r w:rsidR="00723E03">
          <w:rPr>
            <w:i w:val="0"/>
          </w:rPr>
          <w:instrText xml:space="preserve"> PAGEREF _Toc309827527 \h </w:instrText>
        </w:r>
        <w:r>
          <w:rPr>
            <w:i w:val="0"/>
          </w:rPr>
        </w:r>
        <w:r>
          <w:rPr>
            <w:i w:val="0"/>
          </w:rPr>
          <w:fldChar w:fldCharType="separate"/>
        </w:r>
        <w:r w:rsidR="00723E03">
          <w:rPr>
            <w:i w:val="0"/>
          </w:rPr>
          <w:t>3</w:t>
        </w:r>
        <w:r>
          <w:rPr>
            <w:i w:val="0"/>
          </w:rPr>
          <w:fldChar w:fldCharType="end"/>
        </w:r>
      </w:hyperlink>
    </w:p>
    <w:p w:rsidR="00DA74CC" w:rsidRDefault="00DA74CC">
      <w:pPr>
        <w:pStyle w:val="10"/>
        <w:tabs>
          <w:tab w:val="right" w:leader="dot" w:pos="8777"/>
        </w:tabs>
        <w:spacing w:line="440" w:lineRule="exact"/>
        <w:rPr>
          <w:kern w:val="2"/>
          <w:szCs w:val="24"/>
        </w:rPr>
      </w:pPr>
      <w:hyperlink w:anchor="_Toc309827528" w:history="1">
        <w:r w:rsidR="00723E03">
          <w:rPr>
            <w:rStyle w:val="af3"/>
            <w:rFonts w:hint="eastAsia"/>
            <w:color w:val="auto"/>
            <w:szCs w:val="24"/>
          </w:rPr>
          <w:t>第二章投标须知</w:t>
        </w:r>
        <w:r w:rsidR="00723E03">
          <w:rPr>
            <w:szCs w:val="24"/>
          </w:rPr>
          <w:tab/>
        </w:r>
        <w:r>
          <w:rPr>
            <w:szCs w:val="24"/>
          </w:rPr>
          <w:fldChar w:fldCharType="begin"/>
        </w:r>
        <w:r w:rsidR="00723E03">
          <w:rPr>
            <w:szCs w:val="24"/>
          </w:rPr>
          <w:instrText xml:space="preserve"> PAGEREF _Toc309827528 \h </w:instrText>
        </w:r>
        <w:r>
          <w:rPr>
            <w:szCs w:val="24"/>
          </w:rPr>
        </w:r>
        <w:r>
          <w:rPr>
            <w:szCs w:val="24"/>
          </w:rPr>
          <w:fldChar w:fldCharType="separate"/>
        </w:r>
        <w:r w:rsidR="00723E03">
          <w:rPr>
            <w:szCs w:val="24"/>
          </w:rPr>
          <w:t>4</w:t>
        </w:r>
        <w:r>
          <w:rPr>
            <w:szCs w:val="24"/>
          </w:rPr>
          <w:fldChar w:fldCharType="end"/>
        </w:r>
      </w:hyperlink>
    </w:p>
    <w:p w:rsidR="00DA74CC" w:rsidRDefault="00DA74CC">
      <w:pPr>
        <w:pStyle w:val="30"/>
        <w:spacing w:line="440" w:lineRule="exact"/>
        <w:rPr>
          <w:i w:val="0"/>
          <w:iCs w:val="0"/>
          <w:kern w:val="2"/>
        </w:rPr>
      </w:pPr>
      <w:hyperlink w:anchor="_Toc309827529" w:history="1">
        <w:r w:rsidR="00723E03">
          <w:rPr>
            <w:rStyle w:val="af3"/>
            <w:rFonts w:ascii="宋体" w:hAnsi="宋体"/>
            <w:i w:val="0"/>
            <w:snapToGrid w:val="0"/>
            <w:color w:val="auto"/>
          </w:rPr>
          <w:t xml:space="preserve">2.1 </w:t>
        </w:r>
        <w:r w:rsidR="00723E03">
          <w:rPr>
            <w:rStyle w:val="af3"/>
            <w:rFonts w:ascii="宋体" w:hAnsi="宋体" w:hint="eastAsia"/>
            <w:i w:val="0"/>
            <w:snapToGrid w:val="0"/>
            <w:color w:val="auto"/>
          </w:rPr>
          <w:t>总则</w:t>
        </w:r>
        <w:r w:rsidR="00723E03">
          <w:rPr>
            <w:i w:val="0"/>
          </w:rPr>
          <w:tab/>
        </w:r>
        <w:r>
          <w:rPr>
            <w:i w:val="0"/>
          </w:rPr>
          <w:fldChar w:fldCharType="begin"/>
        </w:r>
        <w:r w:rsidR="00723E03">
          <w:rPr>
            <w:i w:val="0"/>
          </w:rPr>
          <w:instrText xml:space="preserve"> PAGEREF _Toc309827529 \h </w:instrText>
        </w:r>
        <w:r>
          <w:rPr>
            <w:i w:val="0"/>
          </w:rPr>
        </w:r>
        <w:r>
          <w:rPr>
            <w:i w:val="0"/>
          </w:rPr>
          <w:fldChar w:fldCharType="separate"/>
        </w:r>
        <w:r w:rsidR="00723E03">
          <w:rPr>
            <w:i w:val="0"/>
          </w:rPr>
          <w:t>5</w:t>
        </w:r>
        <w:r>
          <w:rPr>
            <w:i w:val="0"/>
          </w:rPr>
          <w:fldChar w:fldCharType="end"/>
        </w:r>
      </w:hyperlink>
    </w:p>
    <w:p w:rsidR="00DA74CC" w:rsidRDefault="00DA74CC">
      <w:pPr>
        <w:pStyle w:val="30"/>
        <w:spacing w:line="440" w:lineRule="exact"/>
        <w:rPr>
          <w:i w:val="0"/>
          <w:iCs w:val="0"/>
          <w:kern w:val="2"/>
        </w:rPr>
      </w:pPr>
      <w:hyperlink w:anchor="_Toc309827530" w:history="1">
        <w:r w:rsidR="00723E03">
          <w:rPr>
            <w:rStyle w:val="af3"/>
            <w:rFonts w:ascii="宋体" w:hAnsi="宋体"/>
            <w:bCs/>
            <w:i w:val="0"/>
            <w:snapToGrid w:val="0"/>
            <w:color w:val="auto"/>
          </w:rPr>
          <w:t xml:space="preserve">2.1.1 </w:t>
        </w:r>
        <w:r w:rsidR="00723E03">
          <w:rPr>
            <w:rStyle w:val="af3"/>
            <w:rFonts w:ascii="宋体" w:hAnsi="宋体" w:hint="eastAsia"/>
            <w:bCs/>
            <w:i w:val="0"/>
            <w:snapToGrid w:val="0"/>
            <w:color w:val="auto"/>
          </w:rPr>
          <w:t>概述</w:t>
        </w:r>
        <w:r w:rsidR="00723E03">
          <w:rPr>
            <w:i w:val="0"/>
          </w:rPr>
          <w:tab/>
        </w:r>
        <w:r>
          <w:rPr>
            <w:i w:val="0"/>
          </w:rPr>
          <w:fldChar w:fldCharType="begin"/>
        </w:r>
        <w:r w:rsidR="00723E03">
          <w:rPr>
            <w:i w:val="0"/>
          </w:rPr>
          <w:instrText xml:space="preserve"> PAGEREF _Toc309827530 \h </w:instrText>
        </w:r>
        <w:r>
          <w:rPr>
            <w:i w:val="0"/>
          </w:rPr>
        </w:r>
        <w:r>
          <w:rPr>
            <w:i w:val="0"/>
          </w:rPr>
          <w:fldChar w:fldCharType="separate"/>
        </w:r>
        <w:r w:rsidR="00723E03">
          <w:rPr>
            <w:i w:val="0"/>
          </w:rPr>
          <w:t>5</w:t>
        </w:r>
        <w:r>
          <w:rPr>
            <w:i w:val="0"/>
          </w:rPr>
          <w:fldChar w:fldCharType="end"/>
        </w:r>
      </w:hyperlink>
    </w:p>
    <w:p w:rsidR="00DA74CC" w:rsidRDefault="00DA74CC">
      <w:pPr>
        <w:pStyle w:val="30"/>
        <w:spacing w:line="440" w:lineRule="exact"/>
        <w:rPr>
          <w:i w:val="0"/>
          <w:iCs w:val="0"/>
          <w:kern w:val="2"/>
        </w:rPr>
      </w:pPr>
      <w:hyperlink w:anchor="_Toc309827531" w:history="1">
        <w:r w:rsidR="00723E03">
          <w:rPr>
            <w:rStyle w:val="af3"/>
            <w:rFonts w:ascii="宋体" w:hAnsi="宋体"/>
            <w:bCs/>
            <w:i w:val="0"/>
            <w:snapToGrid w:val="0"/>
            <w:color w:val="auto"/>
          </w:rPr>
          <w:t xml:space="preserve">2.1.2 </w:t>
        </w:r>
        <w:r w:rsidR="00723E03">
          <w:rPr>
            <w:rStyle w:val="af3"/>
            <w:rFonts w:ascii="宋体" w:hAnsi="宋体" w:hint="eastAsia"/>
            <w:bCs/>
            <w:i w:val="0"/>
            <w:snapToGrid w:val="0"/>
            <w:color w:val="auto"/>
          </w:rPr>
          <w:t>招标范围和工程概况</w:t>
        </w:r>
        <w:r w:rsidR="00723E03">
          <w:rPr>
            <w:i w:val="0"/>
          </w:rPr>
          <w:tab/>
        </w:r>
        <w:r>
          <w:rPr>
            <w:i w:val="0"/>
          </w:rPr>
          <w:fldChar w:fldCharType="begin"/>
        </w:r>
        <w:r w:rsidR="00723E03">
          <w:rPr>
            <w:i w:val="0"/>
          </w:rPr>
          <w:instrText xml:space="preserve"> PAGERE</w:instrText>
        </w:r>
        <w:r w:rsidR="00723E03">
          <w:rPr>
            <w:i w:val="0"/>
          </w:rPr>
          <w:instrText xml:space="preserve">F _Toc309827531 \h </w:instrText>
        </w:r>
        <w:r>
          <w:rPr>
            <w:i w:val="0"/>
          </w:rPr>
        </w:r>
        <w:r>
          <w:rPr>
            <w:i w:val="0"/>
          </w:rPr>
          <w:fldChar w:fldCharType="separate"/>
        </w:r>
        <w:r w:rsidR="00723E03">
          <w:rPr>
            <w:i w:val="0"/>
          </w:rPr>
          <w:t>5</w:t>
        </w:r>
        <w:r>
          <w:rPr>
            <w:i w:val="0"/>
          </w:rPr>
          <w:fldChar w:fldCharType="end"/>
        </w:r>
      </w:hyperlink>
    </w:p>
    <w:p w:rsidR="00DA74CC" w:rsidRDefault="00DA74CC">
      <w:pPr>
        <w:pStyle w:val="30"/>
        <w:spacing w:line="440" w:lineRule="exact"/>
        <w:rPr>
          <w:i w:val="0"/>
          <w:iCs w:val="0"/>
          <w:kern w:val="2"/>
        </w:rPr>
      </w:pPr>
      <w:hyperlink w:anchor="_Toc309827532" w:history="1">
        <w:r w:rsidR="00723E03">
          <w:rPr>
            <w:rStyle w:val="af3"/>
            <w:rFonts w:ascii="宋体" w:hAnsi="宋体"/>
            <w:bCs/>
            <w:i w:val="0"/>
            <w:snapToGrid w:val="0"/>
            <w:color w:val="auto"/>
          </w:rPr>
          <w:t xml:space="preserve">2.1.3 </w:t>
        </w:r>
        <w:r w:rsidR="00723E03">
          <w:rPr>
            <w:rStyle w:val="af3"/>
            <w:rFonts w:ascii="宋体" w:hAnsi="宋体" w:hint="eastAsia"/>
            <w:bCs/>
            <w:i w:val="0"/>
            <w:snapToGrid w:val="0"/>
            <w:color w:val="auto"/>
          </w:rPr>
          <w:t>投标人资格</w:t>
        </w:r>
        <w:r w:rsidR="00723E03">
          <w:rPr>
            <w:i w:val="0"/>
          </w:rPr>
          <w:tab/>
        </w:r>
        <w:r>
          <w:rPr>
            <w:i w:val="0"/>
          </w:rPr>
          <w:fldChar w:fldCharType="begin"/>
        </w:r>
        <w:r w:rsidR="00723E03">
          <w:rPr>
            <w:i w:val="0"/>
          </w:rPr>
          <w:instrText xml:space="preserve"> PAGEREF _Toc309827532 \h </w:instrText>
        </w:r>
        <w:r>
          <w:rPr>
            <w:i w:val="0"/>
          </w:rPr>
        </w:r>
        <w:r>
          <w:rPr>
            <w:i w:val="0"/>
          </w:rPr>
          <w:fldChar w:fldCharType="separate"/>
        </w:r>
        <w:r w:rsidR="00723E03">
          <w:rPr>
            <w:i w:val="0"/>
          </w:rPr>
          <w:t>5</w:t>
        </w:r>
        <w:r>
          <w:rPr>
            <w:i w:val="0"/>
          </w:rPr>
          <w:fldChar w:fldCharType="end"/>
        </w:r>
      </w:hyperlink>
    </w:p>
    <w:p w:rsidR="00DA74CC" w:rsidRDefault="00DA74CC">
      <w:pPr>
        <w:pStyle w:val="30"/>
        <w:spacing w:line="440" w:lineRule="exact"/>
        <w:rPr>
          <w:i w:val="0"/>
          <w:iCs w:val="0"/>
          <w:kern w:val="2"/>
        </w:rPr>
      </w:pPr>
      <w:hyperlink w:anchor="_Toc309827533" w:history="1">
        <w:r w:rsidR="00723E03">
          <w:rPr>
            <w:rStyle w:val="af3"/>
            <w:rFonts w:ascii="宋体" w:hAnsi="宋体"/>
            <w:i w:val="0"/>
            <w:snapToGrid w:val="0"/>
            <w:color w:val="auto"/>
          </w:rPr>
          <w:t xml:space="preserve">2.2 </w:t>
        </w:r>
        <w:r w:rsidR="00723E03">
          <w:rPr>
            <w:rStyle w:val="af3"/>
            <w:rFonts w:ascii="宋体" w:hAnsi="宋体" w:hint="eastAsia"/>
            <w:i w:val="0"/>
            <w:snapToGrid w:val="0"/>
            <w:color w:val="auto"/>
          </w:rPr>
          <w:t>招标文件的组成、澄清和修改</w:t>
        </w:r>
        <w:r w:rsidR="00723E03">
          <w:rPr>
            <w:i w:val="0"/>
          </w:rPr>
          <w:tab/>
        </w:r>
        <w:r>
          <w:rPr>
            <w:i w:val="0"/>
          </w:rPr>
          <w:fldChar w:fldCharType="begin"/>
        </w:r>
        <w:r w:rsidR="00723E03">
          <w:rPr>
            <w:i w:val="0"/>
          </w:rPr>
          <w:instrText xml:space="preserve"> PAGEREF _Toc309827533 \h </w:instrText>
        </w:r>
        <w:r>
          <w:rPr>
            <w:i w:val="0"/>
          </w:rPr>
        </w:r>
        <w:r>
          <w:rPr>
            <w:i w:val="0"/>
          </w:rPr>
          <w:fldChar w:fldCharType="separate"/>
        </w:r>
        <w:r w:rsidR="00723E03">
          <w:rPr>
            <w:i w:val="0"/>
          </w:rPr>
          <w:t>6</w:t>
        </w:r>
        <w:r>
          <w:rPr>
            <w:i w:val="0"/>
          </w:rPr>
          <w:fldChar w:fldCharType="end"/>
        </w:r>
      </w:hyperlink>
    </w:p>
    <w:p w:rsidR="00DA74CC" w:rsidRDefault="00DA74CC">
      <w:pPr>
        <w:pStyle w:val="30"/>
        <w:spacing w:line="440" w:lineRule="exact"/>
        <w:rPr>
          <w:i w:val="0"/>
          <w:iCs w:val="0"/>
          <w:kern w:val="2"/>
        </w:rPr>
      </w:pPr>
      <w:hyperlink w:anchor="_Toc309827534" w:history="1">
        <w:r w:rsidR="00723E03">
          <w:rPr>
            <w:rStyle w:val="af3"/>
            <w:rFonts w:ascii="宋体" w:hAnsi="宋体"/>
            <w:i w:val="0"/>
            <w:snapToGrid w:val="0"/>
            <w:color w:val="auto"/>
          </w:rPr>
          <w:t xml:space="preserve">2.3 </w:t>
        </w:r>
        <w:r w:rsidR="00723E03">
          <w:rPr>
            <w:rStyle w:val="af3"/>
            <w:rFonts w:ascii="宋体" w:hAnsi="宋体" w:hint="eastAsia"/>
            <w:i w:val="0"/>
            <w:snapToGrid w:val="0"/>
            <w:color w:val="auto"/>
          </w:rPr>
          <w:t>现场考察</w:t>
        </w:r>
        <w:r w:rsidR="00723E03">
          <w:rPr>
            <w:i w:val="0"/>
          </w:rPr>
          <w:tab/>
        </w:r>
        <w:r>
          <w:rPr>
            <w:i w:val="0"/>
          </w:rPr>
          <w:fldChar w:fldCharType="begin"/>
        </w:r>
        <w:r w:rsidR="00723E03">
          <w:rPr>
            <w:i w:val="0"/>
          </w:rPr>
          <w:instrText xml:space="preserve"> PAG</w:instrText>
        </w:r>
        <w:r w:rsidR="00723E03">
          <w:rPr>
            <w:i w:val="0"/>
          </w:rPr>
          <w:instrText xml:space="preserve">EREF _Toc309827534 \h </w:instrText>
        </w:r>
        <w:r>
          <w:rPr>
            <w:i w:val="0"/>
          </w:rPr>
        </w:r>
        <w:r>
          <w:rPr>
            <w:i w:val="0"/>
          </w:rPr>
          <w:fldChar w:fldCharType="separate"/>
        </w:r>
        <w:r w:rsidR="00723E03">
          <w:rPr>
            <w:i w:val="0"/>
          </w:rPr>
          <w:t>7</w:t>
        </w:r>
        <w:r>
          <w:rPr>
            <w:i w:val="0"/>
          </w:rPr>
          <w:fldChar w:fldCharType="end"/>
        </w:r>
      </w:hyperlink>
    </w:p>
    <w:p w:rsidR="00DA74CC" w:rsidRDefault="00DA74CC">
      <w:pPr>
        <w:pStyle w:val="30"/>
        <w:spacing w:line="440" w:lineRule="exact"/>
        <w:rPr>
          <w:i w:val="0"/>
          <w:iCs w:val="0"/>
          <w:kern w:val="2"/>
        </w:rPr>
      </w:pPr>
      <w:hyperlink w:anchor="_Toc309827535" w:history="1">
        <w:r w:rsidR="00723E03">
          <w:rPr>
            <w:rStyle w:val="af3"/>
            <w:rFonts w:ascii="宋体" w:hAnsi="宋体"/>
            <w:i w:val="0"/>
            <w:snapToGrid w:val="0"/>
            <w:color w:val="auto"/>
          </w:rPr>
          <w:t xml:space="preserve">2.4 </w:t>
        </w:r>
        <w:r w:rsidR="00723E03">
          <w:rPr>
            <w:rStyle w:val="af3"/>
            <w:rFonts w:ascii="宋体" w:hAnsi="宋体" w:hint="eastAsia"/>
            <w:i w:val="0"/>
            <w:snapToGrid w:val="0"/>
            <w:color w:val="auto"/>
          </w:rPr>
          <w:t>投标文件的编制</w:t>
        </w:r>
        <w:r w:rsidR="00723E03">
          <w:rPr>
            <w:i w:val="0"/>
          </w:rPr>
          <w:tab/>
        </w:r>
        <w:r>
          <w:rPr>
            <w:i w:val="0"/>
          </w:rPr>
          <w:fldChar w:fldCharType="begin"/>
        </w:r>
        <w:r w:rsidR="00723E03">
          <w:rPr>
            <w:i w:val="0"/>
          </w:rPr>
          <w:instrText xml:space="preserve"> PAGEREF _Toc309827535 \h </w:instrText>
        </w:r>
        <w:r>
          <w:rPr>
            <w:i w:val="0"/>
          </w:rPr>
        </w:r>
        <w:r>
          <w:rPr>
            <w:i w:val="0"/>
          </w:rPr>
          <w:fldChar w:fldCharType="separate"/>
        </w:r>
        <w:r w:rsidR="00723E03">
          <w:rPr>
            <w:i w:val="0"/>
          </w:rPr>
          <w:t>7</w:t>
        </w:r>
        <w:r>
          <w:rPr>
            <w:i w:val="0"/>
          </w:rPr>
          <w:fldChar w:fldCharType="end"/>
        </w:r>
      </w:hyperlink>
    </w:p>
    <w:p w:rsidR="00DA74CC" w:rsidRDefault="00DA74CC">
      <w:pPr>
        <w:pStyle w:val="30"/>
        <w:spacing w:line="440" w:lineRule="exact"/>
        <w:rPr>
          <w:i w:val="0"/>
          <w:iCs w:val="0"/>
          <w:kern w:val="2"/>
        </w:rPr>
      </w:pPr>
      <w:hyperlink w:anchor="_Toc309827536" w:history="1">
        <w:r w:rsidR="00723E03">
          <w:rPr>
            <w:rStyle w:val="af3"/>
            <w:rFonts w:ascii="宋体" w:hAnsi="宋体"/>
            <w:i w:val="0"/>
            <w:snapToGrid w:val="0"/>
            <w:color w:val="auto"/>
          </w:rPr>
          <w:t xml:space="preserve">2.5 </w:t>
        </w:r>
        <w:r w:rsidR="00723E03">
          <w:rPr>
            <w:rStyle w:val="af3"/>
            <w:rFonts w:ascii="宋体" w:hAnsi="宋体" w:hint="eastAsia"/>
            <w:i w:val="0"/>
            <w:snapToGrid w:val="0"/>
            <w:color w:val="auto"/>
          </w:rPr>
          <w:t>投标文件的送交</w:t>
        </w:r>
        <w:r w:rsidR="00723E03">
          <w:rPr>
            <w:i w:val="0"/>
          </w:rPr>
          <w:tab/>
        </w:r>
        <w:r>
          <w:rPr>
            <w:i w:val="0"/>
          </w:rPr>
          <w:fldChar w:fldCharType="begin"/>
        </w:r>
        <w:r w:rsidR="00723E03">
          <w:rPr>
            <w:i w:val="0"/>
          </w:rPr>
          <w:instrText xml:space="preserve"> PAGEREF _Toc309827536 \h </w:instrText>
        </w:r>
        <w:r>
          <w:rPr>
            <w:i w:val="0"/>
          </w:rPr>
        </w:r>
        <w:r>
          <w:rPr>
            <w:i w:val="0"/>
          </w:rPr>
          <w:fldChar w:fldCharType="separate"/>
        </w:r>
        <w:r w:rsidR="00723E03">
          <w:rPr>
            <w:i w:val="0"/>
          </w:rPr>
          <w:t>10</w:t>
        </w:r>
        <w:r>
          <w:rPr>
            <w:i w:val="0"/>
          </w:rPr>
          <w:fldChar w:fldCharType="end"/>
        </w:r>
      </w:hyperlink>
    </w:p>
    <w:p w:rsidR="00DA74CC" w:rsidRDefault="00DA74CC">
      <w:pPr>
        <w:pStyle w:val="30"/>
        <w:spacing w:line="440" w:lineRule="exact"/>
        <w:rPr>
          <w:i w:val="0"/>
          <w:iCs w:val="0"/>
          <w:kern w:val="2"/>
        </w:rPr>
      </w:pPr>
      <w:hyperlink w:anchor="_Toc309827537" w:history="1">
        <w:r w:rsidR="00723E03">
          <w:rPr>
            <w:rStyle w:val="af3"/>
            <w:rFonts w:ascii="宋体" w:hAnsi="宋体"/>
            <w:i w:val="0"/>
            <w:snapToGrid w:val="0"/>
            <w:color w:val="auto"/>
          </w:rPr>
          <w:t xml:space="preserve">2.6 </w:t>
        </w:r>
        <w:r w:rsidR="00723E03">
          <w:rPr>
            <w:rStyle w:val="af3"/>
            <w:rFonts w:ascii="宋体" w:hAnsi="宋体" w:hint="eastAsia"/>
            <w:i w:val="0"/>
            <w:snapToGrid w:val="0"/>
            <w:color w:val="auto"/>
          </w:rPr>
          <w:t>投标文件的拒绝和无效</w:t>
        </w:r>
        <w:r w:rsidR="00723E03">
          <w:rPr>
            <w:i w:val="0"/>
          </w:rPr>
          <w:tab/>
        </w:r>
        <w:r>
          <w:rPr>
            <w:i w:val="0"/>
          </w:rPr>
          <w:fldChar w:fldCharType="begin"/>
        </w:r>
        <w:r w:rsidR="00723E03">
          <w:rPr>
            <w:i w:val="0"/>
          </w:rPr>
          <w:instrText xml:space="preserve"> PAGEREF _Toc309827537 \h </w:instrText>
        </w:r>
        <w:r>
          <w:rPr>
            <w:i w:val="0"/>
          </w:rPr>
        </w:r>
        <w:r>
          <w:rPr>
            <w:i w:val="0"/>
          </w:rPr>
          <w:fldChar w:fldCharType="separate"/>
        </w:r>
        <w:r w:rsidR="00723E03">
          <w:rPr>
            <w:i w:val="0"/>
          </w:rPr>
          <w:t>10</w:t>
        </w:r>
        <w:r>
          <w:rPr>
            <w:i w:val="0"/>
          </w:rPr>
          <w:fldChar w:fldCharType="end"/>
        </w:r>
      </w:hyperlink>
    </w:p>
    <w:p w:rsidR="00DA74CC" w:rsidRDefault="00DA74CC">
      <w:pPr>
        <w:pStyle w:val="30"/>
        <w:spacing w:line="440" w:lineRule="exact"/>
        <w:rPr>
          <w:i w:val="0"/>
          <w:iCs w:val="0"/>
          <w:kern w:val="2"/>
        </w:rPr>
      </w:pPr>
      <w:hyperlink w:anchor="_Toc309827538" w:history="1">
        <w:r w:rsidR="00723E03">
          <w:rPr>
            <w:rStyle w:val="af3"/>
            <w:rFonts w:ascii="宋体" w:hAnsi="宋体"/>
            <w:i w:val="0"/>
            <w:snapToGrid w:val="0"/>
            <w:color w:val="auto"/>
          </w:rPr>
          <w:t xml:space="preserve">2.7 </w:t>
        </w:r>
        <w:r w:rsidR="00723E03">
          <w:rPr>
            <w:rStyle w:val="af3"/>
            <w:rFonts w:ascii="宋体" w:hAnsi="宋体" w:hint="eastAsia"/>
            <w:i w:val="0"/>
            <w:snapToGrid w:val="0"/>
            <w:color w:val="auto"/>
          </w:rPr>
          <w:t>开标、评标</w:t>
        </w:r>
        <w:r w:rsidR="00723E03">
          <w:rPr>
            <w:i w:val="0"/>
          </w:rPr>
          <w:tab/>
        </w:r>
        <w:r>
          <w:rPr>
            <w:i w:val="0"/>
          </w:rPr>
          <w:fldChar w:fldCharType="begin"/>
        </w:r>
        <w:r w:rsidR="00723E03">
          <w:rPr>
            <w:i w:val="0"/>
          </w:rPr>
          <w:instrText xml:space="preserve"> PAGEREF _Toc309827538 \h </w:instrText>
        </w:r>
        <w:r>
          <w:rPr>
            <w:i w:val="0"/>
          </w:rPr>
        </w:r>
        <w:r>
          <w:rPr>
            <w:i w:val="0"/>
          </w:rPr>
          <w:fldChar w:fldCharType="separate"/>
        </w:r>
        <w:r w:rsidR="00723E03">
          <w:rPr>
            <w:i w:val="0"/>
          </w:rPr>
          <w:t>11</w:t>
        </w:r>
        <w:r>
          <w:rPr>
            <w:i w:val="0"/>
          </w:rPr>
          <w:fldChar w:fldCharType="end"/>
        </w:r>
      </w:hyperlink>
    </w:p>
    <w:p w:rsidR="00DA74CC" w:rsidRDefault="00DA74CC">
      <w:pPr>
        <w:pStyle w:val="30"/>
        <w:spacing w:line="440" w:lineRule="exact"/>
        <w:rPr>
          <w:i w:val="0"/>
          <w:iCs w:val="0"/>
          <w:kern w:val="2"/>
        </w:rPr>
      </w:pPr>
      <w:hyperlink w:anchor="_Toc309827539" w:history="1">
        <w:r w:rsidR="00723E03">
          <w:rPr>
            <w:rStyle w:val="af3"/>
            <w:rFonts w:ascii="宋体" w:hAnsi="宋体"/>
            <w:i w:val="0"/>
            <w:snapToGrid w:val="0"/>
            <w:color w:val="auto"/>
          </w:rPr>
          <w:t xml:space="preserve">2.8 </w:t>
        </w:r>
        <w:r w:rsidR="00723E03">
          <w:rPr>
            <w:rStyle w:val="af3"/>
            <w:rFonts w:ascii="宋体" w:hAnsi="宋体" w:hint="eastAsia"/>
            <w:i w:val="0"/>
            <w:snapToGrid w:val="0"/>
            <w:color w:val="auto"/>
          </w:rPr>
          <w:t>中标</w:t>
        </w:r>
        <w:r w:rsidR="00723E03">
          <w:rPr>
            <w:i w:val="0"/>
          </w:rPr>
          <w:tab/>
        </w:r>
        <w:r>
          <w:rPr>
            <w:i w:val="0"/>
          </w:rPr>
          <w:fldChar w:fldCharType="begin"/>
        </w:r>
        <w:r w:rsidR="00723E03">
          <w:rPr>
            <w:i w:val="0"/>
          </w:rPr>
          <w:instrText xml:space="preserve"> PAGEREF _Toc3</w:instrText>
        </w:r>
        <w:r w:rsidR="00723E03">
          <w:rPr>
            <w:i w:val="0"/>
          </w:rPr>
          <w:instrText xml:space="preserve">09827539 \h </w:instrText>
        </w:r>
        <w:r>
          <w:rPr>
            <w:i w:val="0"/>
          </w:rPr>
        </w:r>
        <w:r>
          <w:rPr>
            <w:i w:val="0"/>
          </w:rPr>
          <w:fldChar w:fldCharType="separate"/>
        </w:r>
        <w:r w:rsidR="00723E03">
          <w:rPr>
            <w:i w:val="0"/>
          </w:rPr>
          <w:t>12</w:t>
        </w:r>
        <w:r>
          <w:rPr>
            <w:i w:val="0"/>
          </w:rPr>
          <w:fldChar w:fldCharType="end"/>
        </w:r>
      </w:hyperlink>
    </w:p>
    <w:p w:rsidR="00DA74CC" w:rsidRDefault="00DA74CC">
      <w:pPr>
        <w:pStyle w:val="30"/>
        <w:spacing w:line="440" w:lineRule="exact"/>
        <w:rPr>
          <w:i w:val="0"/>
          <w:iCs w:val="0"/>
          <w:kern w:val="2"/>
        </w:rPr>
      </w:pPr>
      <w:hyperlink w:anchor="_Toc309827540" w:history="1">
        <w:r w:rsidR="00723E03">
          <w:rPr>
            <w:rStyle w:val="af3"/>
            <w:rFonts w:ascii="宋体" w:hAnsi="宋体"/>
            <w:i w:val="0"/>
            <w:snapToGrid w:val="0"/>
            <w:color w:val="auto"/>
          </w:rPr>
          <w:t xml:space="preserve">2.9 </w:t>
        </w:r>
        <w:r w:rsidR="00723E03">
          <w:rPr>
            <w:rStyle w:val="af3"/>
            <w:rFonts w:ascii="宋体" w:hAnsi="宋体" w:hint="eastAsia"/>
            <w:i w:val="0"/>
            <w:snapToGrid w:val="0"/>
            <w:color w:val="auto"/>
          </w:rPr>
          <w:t>重新招标</w:t>
        </w:r>
        <w:r w:rsidR="00723E03">
          <w:rPr>
            <w:i w:val="0"/>
          </w:rPr>
          <w:tab/>
        </w:r>
        <w:r>
          <w:rPr>
            <w:i w:val="0"/>
          </w:rPr>
          <w:fldChar w:fldCharType="begin"/>
        </w:r>
        <w:r w:rsidR="00723E03">
          <w:rPr>
            <w:i w:val="0"/>
          </w:rPr>
          <w:instrText xml:space="preserve"> PAGEREF _Toc309827540 \h </w:instrText>
        </w:r>
        <w:r>
          <w:rPr>
            <w:i w:val="0"/>
          </w:rPr>
        </w:r>
        <w:r>
          <w:rPr>
            <w:i w:val="0"/>
          </w:rPr>
          <w:fldChar w:fldCharType="separate"/>
        </w:r>
        <w:r w:rsidR="00723E03">
          <w:rPr>
            <w:i w:val="0"/>
          </w:rPr>
          <w:t>13</w:t>
        </w:r>
        <w:r>
          <w:rPr>
            <w:i w:val="0"/>
          </w:rPr>
          <w:fldChar w:fldCharType="end"/>
        </w:r>
      </w:hyperlink>
    </w:p>
    <w:p w:rsidR="00DA74CC" w:rsidRDefault="00DA74CC">
      <w:pPr>
        <w:pStyle w:val="30"/>
        <w:spacing w:line="440" w:lineRule="exact"/>
        <w:rPr>
          <w:i w:val="0"/>
          <w:iCs w:val="0"/>
          <w:kern w:val="2"/>
        </w:rPr>
      </w:pPr>
      <w:hyperlink w:anchor="_Toc309827541" w:history="1">
        <w:r w:rsidR="00723E03">
          <w:rPr>
            <w:rStyle w:val="af3"/>
            <w:rFonts w:ascii="宋体" w:hAnsi="宋体"/>
            <w:i w:val="0"/>
            <w:snapToGrid w:val="0"/>
            <w:color w:val="auto"/>
          </w:rPr>
          <w:t>2.1</w:t>
        </w:r>
        <w:r w:rsidR="00723E03">
          <w:rPr>
            <w:rStyle w:val="af3"/>
            <w:rFonts w:ascii="宋体" w:hAnsi="宋体"/>
            <w:i w:val="0"/>
            <w:snapToGrid w:val="0"/>
            <w:color w:val="auto"/>
          </w:rPr>
          <w:t xml:space="preserve">0 </w:t>
        </w:r>
        <w:r w:rsidR="00723E03">
          <w:rPr>
            <w:rStyle w:val="af3"/>
            <w:rFonts w:ascii="宋体" w:hAnsi="宋体" w:hint="eastAsia"/>
            <w:i w:val="0"/>
            <w:snapToGrid w:val="0"/>
            <w:color w:val="auto"/>
          </w:rPr>
          <w:t>履约保证金</w:t>
        </w:r>
        <w:r w:rsidR="00723E03">
          <w:rPr>
            <w:i w:val="0"/>
          </w:rPr>
          <w:tab/>
        </w:r>
        <w:r>
          <w:rPr>
            <w:i w:val="0"/>
          </w:rPr>
          <w:fldChar w:fldCharType="begin"/>
        </w:r>
        <w:r w:rsidR="00723E03">
          <w:rPr>
            <w:i w:val="0"/>
          </w:rPr>
          <w:instrText xml:space="preserve"> PAGEREF _Toc309827541 \h </w:instrText>
        </w:r>
        <w:r>
          <w:rPr>
            <w:i w:val="0"/>
          </w:rPr>
        </w:r>
        <w:r>
          <w:rPr>
            <w:i w:val="0"/>
          </w:rPr>
          <w:fldChar w:fldCharType="separate"/>
        </w:r>
        <w:r w:rsidR="00723E03">
          <w:rPr>
            <w:i w:val="0"/>
          </w:rPr>
          <w:t>13</w:t>
        </w:r>
        <w:r>
          <w:rPr>
            <w:i w:val="0"/>
          </w:rPr>
          <w:fldChar w:fldCharType="end"/>
        </w:r>
      </w:hyperlink>
    </w:p>
    <w:p w:rsidR="00DA74CC" w:rsidRDefault="00DA74CC">
      <w:pPr>
        <w:pStyle w:val="30"/>
        <w:spacing w:line="440" w:lineRule="exact"/>
        <w:rPr>
          <w:i w:val="0"/>
          <w:iCs w:val="0"/>
          <w:kern w:val="2"/>
        </w:rPr>
      </w:pPr>
      <w:hyperlink w:anchor="_Toc309827542" w:history="1">
        <w:r w:rsidR="00723E03">
          <w:rPr>
            <w:rStyle w:val="af3"/>
            <w:rFonts w:ascii="宋体" w:hAnsi="宋体"/>
            <w:i w:val="0"/>
            <w:snapToGrid w:val="0"/>
            <w:color w:val="auto"/>
          </w:rPr>
          <w:t xml:space="preserve">2.11 </w:t>
        </w:r>
        <w:r w:rsidR="00723E03">
          <w:rPr>
            <w:rStyle w:val="af3"/>
            <w:rFonts w:ascii="宋体" w:hAnsi="宋体" w:hint="eastAsia"/>
            <w:i w:val="0"/>
            <w:snapToGrid w:val="0"/>
            <w:color w:val="auto"/>
          </w:rPr>
          <w:t>签订合同</w:t>
        </w:r>
        <w:r w:rsidR="00723E03">
          <w:rPr>
            <w:i w:val="0"/>
          </w:rPr>
          <w:tab/>
        </w:r>
        <w:bookmarkStart w:id="26" w:name="_Hlt391287975"/>
        <w:r>
          <w:rPr>
            <w:i w:val="0"/>
          </w:rPr>
          <w:fldChar w:fldCharType="begin"/>
        </w:r>
        <w:r w:rsidR="00723E03">
          <w:rPr>
            <w:i w:val="0"/>
          </w:rPr>
          <w:instrText xml:space="preserve"> PAGEREF _Toc309827542 \h </w:instrText>
        </w:r>
        <w:r>
          <w:rPr>
            <w:i w:val="0"/>
          </w:rPr>
        </w:r>
        <w:r>
          <w:rPr>
            <w:i w:val="0"/>
          </w:rPr>
          <w:fldChar w:fldCharType="separate"/>
        </w:r>
        <w:r w:rsidR="00723E03">
          <w:rPr>
            <w:i w:val="0"/>
          </w:rPr>
          <w:t>13</w:t>
        </w:r>
        <w:r>
          <w:rPr>
            <w:i w:val="0"/>
          </w:rPr>
          <w:fldChar w:fldCharType="end"/>
        </w:r>
        <w:bookmarkEnd w:id="26"/>
      </w:hyperlink>
    </w:p>
    <w:p w:rsidR="00DA74CC" w:rsidRDefault="00DA74CC">
      <w:pPr>
        <w:pStyle w:val="10"/>
        <w:tabs>
          <w:tab w:val="right" w:leader="dot" w:pos="8777"/>
        </w:tabs>
        <w:spacing w:line="440" w:lineRule="exact"/>
        <w:rPr>
          <w:kern w:val="2"/>
          <w:szCs w:val="24"/>
        </w:rPr>
      </w:pPr>
      <w:hyperlink w:anchor="_Toc309827543" w:history="1">
        <w:r w:rsidR="00723E03">
          <w:rPr>
            <w:rStyle w:val="af3"/>
            <w:rFonts w:hint="eastAsia"/>
            <w:color w:val="auto"/>
            <w:szCs w:val="24"/>
          </w:rPr>
          <w:t>第三章评标细则</w:t>
        </w:r>
        <w:r w:rsidR="00723E03">
          <w:rPr>
            <w:szCs w:val="24"/>
          </w:rPr>
          <w:tab/>
        </w:r>
        <w:r>
          <w:rPr>
            <w:szCs w:val="24"/>
          </w:rPr>
          <w:fldChar w:fldCharType="begin"/>
        </w:r>
        <w:r w:rsidR="00723E03">
          <w:rPr>
            <w:szCs w:val="24"/>
          </w:rPr>
          <w:instrText xml:space="preserve"> PAGEREF _Toc309827543 \h </w:instrText>
        </w:r>
        <w:r>
          <w:rPr>
            <w:szCs w:val="24"/>
          </w:rPr>
        </w:r>
        <w:r>
          <w:rPr>
            <w:szCs w:val="24"/>
          </w:rPr>
          <w:fldChar w:fldCharType="separate"/>
        </w:r>
        <w:r w:rsidR="00723E03">
          <w:rPr>
            <w:szCs w:val="24"/>
          </w:rPr>
          <w:t>14</w:t>
        </w:r>
        <w:r>
          <w:rPr>
            <w:szCs w:val="24"/>
          </w:rPr>
          <w:fldChar w:fldCharType="end"/>
        </w:r>
      </w:hyperlink>
    </w:p>
    <w:p w:rsidR="00DA74CC" w:rsidRDefault="00DA74CC">
      <w:pPr>
        <w:pStyle w:val="10"/>
        <w:tabs>
          <w:tab w:val="right" w:leader="dot" w:pos="8777"/>
        </w:tabs>
        <w:spacing w:line="440" w:lineRule="exact"/>
        <w:rPr>
          <w:kern w:val="2"/>
          <w:szCs w:val="24"/>
        </w:rPr>
      </w:pPr>
      <w:hyperlink w:anchor="_Toc309827544" w:history="1">
        <w:r w:rsidR="00723E03">
          <w:rPr>
            <w:rStyle w:val="af3"/>
            <w:rFonts w:hint="eastAsia"/>
            <w:color w:val="auto"/>
            <w:szCs w:val="24"/>
          </w:rPr>
          <w:t>第四章合同条款</w:t>
        </w:r>
        <w:r w:rsidR="00723E03">
          <w:rPr>
            <w:szCs w:val="24"/>
          </w:rPr>
          <w:tab/>
        </w:r>
        <w:r>
          <w:rPr>
            <w:szCs w:val="24"/>
          </w:rPr>
          <w:fldChar w:fldCharType="begin"/>
        </w:r>
        <w:r w:rsidR="00723E03">
          <w:rPr>
            <w:szCs w:val="24"/>
          </w:rPr>
          <w:instrText xml:space="preserve"> PAGEREF _Toc309827544 \h </w:instrText>
        </w:r>
        <w:r>
          <w:rPr>
            <w:szCs w:val="24"/>
          </w:rPr>
        </w:r>
        <w:r>
          <w:rPr>
            <w:szCs w:val="24"/>
          </w:rPr>
          <w:fldChar w:fldCharType="separate"/>
        </w:r>
        <w:r w:rsidR="00723E03">
          <w:rPr>
            <w:szCs w:val="24"/>
          </w:rPr>
          <w:t>18</w:t>
        </w:r>
        <w:r>
          <w:rPr>
            <w:szCs w:val="24"/>
          </w:rPr>
          <w:fldChar w:fldCharType="end"/>
        </w:r>
      </w:hyperlink>
    </w:p>
    <w:p w:rsidR="00DA74CC" w:rsidRDefault="00DA74CC">
      <w:pPr>
        <w:pStyle w:val="10"/>
        <w:tabs>
          <w:tab w:val="right" w:leader="dot" w:pos="8777"/>
        </w:tabs>
        <w:spacing w:line="440" w:lineRule="exact"/>
        <w:rPr>
          <w:kern w:val="2"/>
          <w:szCs w:val="24"/>
        </w:rPr>
      </w:pPr>
      <w:hyperlink w:anchor="_Toc309827545" w:history="1">
        <w:r w:rsidR="00723E03">
          <w:rPr>
            <w:rStyle w:val="af3"/>
            <w:rFonts w:hint="eastAsia"/>
            <w:color w:val="auto"/>
            <w:szCs w:val="24"/>
          </w:rPr>
          <w:t>第五章投标文件格式</w:t>
        </w:r>
        <w:r w:rsidR="00723E03">
          <w:rPr>
            <w:szCs w:val="24"/>
          </w:rPr>
          <w:tab/>
        </w:r>
        <w:r>
          <w:rPr>
            <w:szCs w:val="24"/>
          </w:rPr>
          <w:fldChar w:fldCharType="begin"/>
        </w:r>
        <w:r w:rsidR="00723E03">
          <w:rPr>
            <w:szCs w:val="24"/>
          </w:rPr>
          <w:instrText xml:space="preserve"> PAGEREF _Toc309827545 \h </w:instrText>
        </w:r>
        <w:r>
          <w:rPr>
            <w:szCs w:val="24"/>
          </w:rPr>
        </w:r>
        <w:r>
          <w:rPr>
            <w:szCs w:val="24"/>
          </w:rPr>
          <w:fldChar w:fldCharType="separate"/>
        </w:r>
        <w:r w:rsidR="00723E03">
          <w:rPr>
            <w:szCs w:val="24"/>
          </w:rPr>
          <w:t>37</w:t>
        </w:r>
        <w:r>
          <w:rPr>
            <w:szCs w:val="24"/>
          </w:rPr>
          <w:fldChar w:fldCharType="end"/>
        </w:r>
      </w:hyperlink>
    </w:p>
    <w:p w:rsidR="00DA74CC" w:rsidRDefault="00DA74CC">
      <w:pPr>
        <w:spacing w:line="440" w:lineRule="exact"/>
        <w:rPr>
          <w:snapToGrid w:val="0"/>
        </w:rPr>
        <w:sectPr w:rsidR="00DA74CC">
          <w:headerReference w:type="default" r:id="rId8"/>
          <w:footerReference w:type="even" r:id="rId9"/>
          <w:footerReference w:type="default" r:id="rId10"/>
          <w:pgSz w:w="11906" w:h="16838"/>
          <w:pgMar w:top="1440" w:right="1800" w:bottom="1440" w:left="1800" w:header="851" w:footer="992" w:gutter="0"/>
          <w:cols w:space="720"/>
          <w:docGrid w:type="lines" w:linePitch="312"/>
        </w:sectPr>
      </w:pPr>
      <w:r>
        <w:rPr>
          <w:snapToGrid w:val="0"/>
          <w:sz w:val="24"/>
        </w:rPr>
        <w:fldChar w:fldCharType="end"/>
      </w:r>
    </w:p>
    <w:p w:rsidR="00DA74CC" w:rsidRDefault="00723E03">
      <w:pPr>
        <w:pStyle w:val="1"/>
        <w:spacing w:before="0" w:after="0" w:line="400" w:lineRule="exact"/>
        <w:rPr>
          <w:szCs w:val="36"/>
        </w:rPr>
      </w:pPr>
      <w:bookmarkStart w:id="27" w:name="_Toc309827519"/>
      <w:r>
        <w:rPr>
          <w:rFonts w:hint="eastAsia"/>
          <w:szCs w:val="36"/>
        </w:rPr>
        <w:lastRenderedPageBreak/>
        <w:t>第一章</w:t>
      </w:r>
      <w:r>
        <w:rPr>
          <w:rFonts w:hint="eastAsia"/>
          <w:szCs w:val="36"/>
        </w:rPr>
        <w:t xml:space="preserve">  </w:t>
      </w:r>
      <w:r>
        <w:rPr>
          <w:rFonts w:hint="eastAsia"/>
          <w:szCs w:val="36"/>
        </w:rPr>
        <w:t>招标公告</w:t>
      </w:r>
      <w:bookmarkEnd w:id="27"/>
    </w:p>
    <w:p w:rsidR="00DA74CC" w:rsidRDefault="00723E03">
      <w:pPr>
        <w:spacing w:line="400" w:lineRule="exact"/>
        <w:jc w:val="center"/>
        <w:rPr>
          <w:rFonts w:eastAsia="黑体"/>
          <w:sz w:val="32"/>
          <w:szCs w:val="32"/>
        </w:rPr>
      </w:pPr>
      <w:r>
        <w:rPr>
          <w:rFonts w:eastAsia="黑体" w:hint="eastAsia"/>
          <w:sz w:val="32"/>
          <w:szCs w:val="32"/>
        </w:rPr>
        <w:t>绍兴市</w:t>
      </w:r>
      <w:proofErr w:type="gramStart"/>
      <w:r>
        <w:rPr>
          <w:rFonts w:eastAsia="黑体" w:hint="eastAsia"/>
          <w:sz w:val="32"/>
          <w:szCs w:val="32"/>
        </w:rPr>
        <w:t>马山闸强排</w:t>
      </w:r>
      <w:proofErr w:type="gramEnd"/>
      <w:r>
        <w:rPr>
          <w:rFonts w:eastAsia="黑体" w:hint="eastAsia"/>
          <w:sz w:val="32"/>
          <w:szCs w:val="32"/>
        </w:rPr>
        <w:t>及配套河道工程（</w:t>
      </w:r>
      <w:proofErr w:type="gramStart"/>
      <w:r>
        <w:rPr>
          <w:rFonts w:eastAsia="黑体" w:hint="eastAsia"/>
          <w:sz w:val="32"/>
          <w:szCs w:val="32"/>
        </w:rPr>
        <w:t>袍江区域</w:t>
      </w:r>
      <w:proofErr w:type="gramEnd"/>
      <w:r>
        <w:rPr>
          <w:rFonts w:eastAsia="黑体" w:hint="eastAsia"/>
          <w:sz w:val="32"/>
          <w:szCs w:val="32"/>
        </w:rPr>
        <w:t>）</w:t>
      </w:r>
      <w:r>
        <w:rPr>
          <w:rFonts w:eastAsia="黑体" w:hint="eastAsia"/>
          <w:sz w:val="32"/>
          <w:szCs w:val="32"/>
        </w:rPr>
        <w:t>EPC</w:t>
      </w:r>
      <w:r>
        <w:rPr>
          <w:rFonts w:eastAsia="黑体" w:hint="eastAsia"/>
          <w:sz w:val="32"/>
          <w:szCs w:val="32"/>
        </w:rPr>
        <w:t>项目</w:t>
      </w:r>
    </w:p>
    <w:p w:rsidR="00DA74CC" w:rsidRDefault="00723E03">
      <w:pPr>
        <w:spacing w:line="400" w:lineRule="exact"/>
        <w:jc w:val="center"/>
        <w:rPr>
          <w:rFonts w:eastAsia="黑体"/>
          <w:sz w:val="32"/>
          <w:szCs w:val="32"/>
        </w:rPr>
      </w:pPr>
      <w:r>
        <w:rPr>
          <w:rFonts w:eastAsia="黑体" w:hint="eastAsia"/>
          <w:sz w:val="32"/>
          <w:szCs w:val="32"/>
        </w:rPr>
        <w:t>监理</w:t>
      </w:r>
      <w:r>
        <w:rPr>
          <w:rFonts w:eastAsia="黑体"/>
          <w:sz w:val="32"/>
          <w:szCs w:val="32"/>
        </w:rPr>
        <w:t>招标公告</w:t>
      </w:r>
    </w:p>
    <w:p w:rsidR="00DA74CC" w:rsidRDefault="00DA74CC">
      <w:pPr>
        <w:spacing w:line="400" w:lineRule="exact"/>
        <w:jc w:val="center"/>
        <w:rPr>
          <w:rFonts w:eastAsia="黑体"/>
          <w:sz w:val="32"/>
          <w:szCs w:val="32"/>
        </w:rPr>
      </w:pPr>
    </w:p>
    <w:p w:rsidR="00DA74CC" w:rsidRDefault="00723E03">
      <w:pPr>
        <w:pStyle w:val="3"/>
        <w:tabs>
          <w:tab w:val="left" w:pos="502"/>
        </w:tabs>
        <w:spacing w:before="0" w:line="440" w:lineRule="exact"/>
        <w:rPr>
          <w:rFonts w:ascii="宋体" w:eastAsia="宋体" w:hAnsi="宋体"/>
          <w:snapToGrid w:val="0"/>
          <w:szCs w:val="24"/>
        </w:rPr>
      </w:pPr>
      <w:bookmarkStart w:id="28" w:name="_Toc309827520"/>
      <w:r>
        <w:rPr>
          <w:rFonts w:ascii="宋体" w:eastAsia="宋体" w:hAnsi="宋体"/>
          <w:snapToGrid w:val="0"/>
          <w:szCs w:val="24"/>
        </w:rPr>
        <w:t xml:space="preserve">1. </w:t>
      </w:r>
      <w:r>
        <w:rPr>
          <w:rFonts w:ascii="宋体" w:eastAsia="宋体" w:hAnsi="宋体"/>
          <w:snapToGrid w:val="0"/>
          <w:szCs w:val="24"/>
        </w:rPr>
        <w:t>招标条件</w:t>
      </w:r>
      <w:bookmarkEnd w:id="28"/>
    </w:p>
    <w:p w:rsidR="00DA74CC" w:rsidRDefault="00723E03">
      <w:pPr>
        <w:snapToGrid w:val="0"/>
        <w:spacing w:line="440" w:lineRule="exact"/>
        <w:ind w:firstLineChars="200" w:firstLine="420"/>
        <w:rPr>
          <w:szCs w:val="21"/>
        </w:rPr>
      </w:pPr>
      <w:r>
        <w:rPr>
          <w:szCs w:val="21"/>
        </w:rPr>
        <w:t>本招标项目</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项目监理</w:t>
      </w:r>
      <w:r>
        <w:rPr>
          <w:szCs w:val="21"/>
        </w:rPr>
        <w:t>（项目名称</w:t>
      </w:r>
      <w:r>
        <w:rPr>
          <w:rFonts w:hint="eastAsia"/>
          <w:szCs w:val="21"/>
        </w:rPr>
        <w:t>）</w:t>
      </w:r>
      <w:r>
        <w:rPr>
          <w:szCs w:val="21"/>
        </w:rPr>
        <w:t>已由</w:t>
      </w:r>
      <w:r>
        <w:rPr>
          <w:rFonts w:hint="eastAsia"/>
          <w:szCs w:val="21"/>
          <w:u w:val="single"/>
        </w:rPr>
        <w:t>绍兴市发展和改革委员会</w:t>
      </w:r>
      <w:r>
        <w:rPr>
          <w:rFonts w:hint="eastAsia"/>
          <w:szCs w:val="21"/>
        </w:rPr>
        <w:t>（项目审批、核准或备案机关名称）</w:t>
      </w:r>
      <w:r>
        <w:rPr>
          <w:rFonts w:hint="eastAsia"/>
          <w:szCs w:val="21"/>
          <w:u w:val="single"/>
        </w:rPr>
        <w:t>以</w:t>
      </w:r>
      <w:proofErr w:type="gramStart"/>
      <w:r>
        <w:rPr>
          <w:rFonts w:ascii="宋体" w:hAnsi="宋体" w:cs="宋体" w:hint="eastAsia"/>
          <w:kern w:val="0"/>
          <w:szCs w:val="21"/>
          <w:u w:val="single"/>
        </w:rPr>
        <w:t>绍</w:t>
      </w:r>
      <w:proofErr w:type="gramEnd"/>
      <w:r>
        <w:rPr>
          <w:rFonts w:ascii="宋体" w:hAnsi="宋体" w:cs="宋体" w:hint="eastAsia"/>
          <w:kern w:val="0"/>
          <w:szCs w:val="21"/>
          <w:u w:val="single"/>
        </w:rPr>
        <w:t>市</w:t>
      </w:r>
      <w:proofErr w:type="gramStart"/>
      <w:r>
        <w:rPr>
          <w:rFonts w:ascii="宋体" w:hAnsi="宋体" w:cs="宋体" w:hint="eastAsia"/>
          <w:kern w:val="0"/>
          <w:szCs w:val="21"/>
          <w:u w:val="single"/>
        </w:rPr>
        <w:t>发改中心</w:t>
      </w:r>
      <w:proofErr w:type="gramEnd"/>
      <w:r>
        <w:rPr>
          <w:rFonts w:ascii="宋体" w:hAnsi="宋体" w:cs="宋体" w:hint="eastAsia"/>
          <w:kern w:val="0"/>
          <w:szCs w:val="21"/>
          <w:u w:val="single"/>
        </w:rPr>
        <w:t>【</w:t>
      </w:r>
      <w:r>
        <w:rPr>
          <w:rFonts w:ascii="宋体" w:hAnsi="宋体" w:cs="宋体" w:hint="eastAsia"/>
          <w:kern w:val="0"/>
          <w:szCs w:val="21"/>
          <w:u w:val="single"/>
        </w:rPr>
        <w:t>2017</w:t>
      </w:r>
      <w:r>
        <w:rPr>
          <w:rFonts w:ascii="宋体" w:hAnsi="宋体" w:cs="宋体" w:hint="eastAsia"/>
          <w:kern w:val="0"/>
          <w:szCs w:val="21"/>
          <w:u w:val="single"/>
        </w:rPr>
        <w:t>】</w:t>
      </w:r>
      <w:r>
        <w:rPr>
          <w:rFonts w:ascii="宋体" w:hAnsi="宋体" w:cs="宋体" w:hint="eastAsia"/>
          <w:kern w:val="0"/>
          <w:szCs w:val="21"/>
          <w:u w:val="single"/>
        </w:rPr>
        <w:t>46</w:t>
      </w:r>
      <w:r>
        <w:rPr>
          <w:rFonts w:hint="eastAsia"/>
          <w:szCs w:val="21"/>
          <w:u w:val="single"/>
        </w:rPr>
        <w:t>号文，（</w:t>
      </w:r>
      <w:r>
        <w:rPr>
          <w:szCs w:val="21"/>
        </w:rPr>
        <w:t>批文名称及编号）批准建设，建设资金来自</w:t>
      </w:r>
      <w:r>
        <w:rPr>
          <w:rFonts w:ascii="宋体" w:hAnsi="宋体" w:cs="宋体" w:hint="eastAsia"/>
          <w:b/>
          <w:kern w:val="0"/>
          <w:u w:val="single"/>
        </w:rPr>
        <w:t>上级补助、自筹</w:t>
      </w:r>
      <w:r>
        <w:rPr>
          <w:rFonts w:hint="eastAsia"/>
          <w:szCs w:val="21"/>
        </w:rPr>
        <w:t>（</w:t>
      </w:r>
      <w:r>
        <w:rPr>
          <w:szCs w:val="21"/>
        </w:rPr>
        <w:t>资金来源），招标人为</w:t>
      </w:r>
      <w:r>
        <w:rPr>
          <w:rFonts w:hint="eastAsia"/>
          <w:b/>
          <w:u w:val="single"/>
        </w:rPr>
        <w:t>绍兴</w:t>
      </w:r>
      <w:proofErr w:type="gramStart"/>
      <w:r>
        <w:rPr>
          <w:rFonts w:hint="eastAsia"/>
          <w:b/>
          <w:u w:val="single"/>
        </w:rPr>
        <w:t>袍江建设</w:t>
      </w:r>
      <w:proofErr w:type="gramEnd"/>
      <w:r>
        <w:rPr>
          <w:rFonts w:hint="eastAsia"/>
          <w:b/>
          <w:u w:val="single"/>
        </w:rPr>
        <w:t>投资有限公司</w:t>
      </w:r>
      <w:r>
        <w:rPr>
          <w:rFonts w:hint="eastAsia"/>
          <w:szCs w:val="21"/>
        </w:rPr>
        <w:t>，招标代理机构为</w:t>
      </w:r>
      <w:r>
        <w:rPr>
          <w:rFonts w:hint="eastAsia"/>
          <w:szCs w:val="21"/>
          <w:u w:val="single"/>
        </w:rPr>
        <w:t>浙江华元工程咨询有限公司</w:t>
      </w:r>
      <w:r>
        <w:rPr>
          <w:szCs w:val="21"/>
        </w:rPr>
        <w:t>。项目已具备招标条件，现对该项目的</w:t>
      </w:r>
      <w:r>
        <w:rPr>
          <w:rFonts w:hint="eastAsia"/>
          <w:szCs w:val="21"/>
        </w:rPr>
        <w:t>监理</w:t>
      </w:r>
      <w:r>
        <w:rPr>
          <w:szCs w:val="21"/>
        </w:rPr>
        <w:t>进行公开招标。</w:t>
      </w:r>
    </w:p>
    <w:p w:rsidR="00DA74CC" w:rsidRDefault="00723E03">
      <w:pPr>
        <w:pStyle w:val="3"/>
        <w:tabs>
          <w:tab w:val="left" w:pos="502"/>
        </w:tabs>
        <w:spacing w:before="0" w:line="440" w:lineRule="exact"/>
        <w:rPr>
          <w:rFonts w:ascii="宋体" w:eastAsia="宋体" w:hAnsi="宋体"/>
          <w:snapToGrid w:val="0"/>
          <w:szCs w:val="24"/>
        </w:rPr>
      </w:pPr>
      <w:bookmarkStart w:id="29" w:name="_Toc309827521"/>
      <w:r>
        <w:rPr>
          <w:rFonts w:ascii="宋体" w:eastAsia="宋体" w:hAnsi="宋体"/>
          <w:snapToGrid w:val="0"/>
          <w:szCs w:val="24"/>
        </w:rPr>
        <w:t>2.</w:t>
      </w:r>
      <w:r>
        <w:rPr>
          <w:rFonts w:ascii="宋体" w:eastAsia="宋体" w:hAnsi="宋体"/>
          <w:snapToGrid w:val="0"/>
          <w:szCs w:val="24"/>
        </w:rPr>
        <w:t xml:space="preserve"> </w:t>
      </w:r>
      <w:r>
        <w:rPr>
          <w:rFonts w:ascii="宋体" w:eastAsia="宋体" w:hAnsi="宋体"/>
          <w:snapToGrid w:val="0"/>
          <w:szCs w:val="24"/>
        </w:rPr>
        <w:t>项目概况与招标范围</w:t>
      </w:r>
      <w:bookmarkEnd w:id="29"/>
    </w:p>
    <w:p w:rsidR="00DA74CC" w:rsidRDefault="00723E03">
      <w:pPr>
        <w:snapToGrid w:val="0"/>
        <w:spacing w:line="440" w:lineRule="exact"/>
        <w:rPr>
          <w:szCs w:val="21"/>
        </w:rPr>
      </w:pPr>
      <w:r>
        <w:rPr>
          <w:rFonts w:hint="eastAsia"/>
          <w:szCs w:val="21"/>
        </w:rPr>
        <w:t xml:space="preserve">2.1 </w:t>
      </w:r>
      <w:r>
        <w:rPr>
          <w:rFonts w:hint="eastAsia"/>
          <w:szCs w:val="21"/>
        </w:rPr>
        <w:t>建设地点：</w:t>
      </w:r>
      <w:r>
        <w:rPr>
          <w:rFonts w:ascii="宋体" w:hAnsi="宋体" w:hint="eastAsia"/>
          <w:b/>
          <w:bCs/>
          <w:szCs w:val="28"/>
          <w:u w:val="single"/>
        </w:rPr>
        <w:t>绍兴</w:t>
      </w:r>
      <w:proofErr w:type="gramStart"/>
      <w:r>
        <w:rPr>
          <w:rFonts w:ascii="宋体" w:hAnsi="宋体" w:hint="eastAsia"/>
          <w:b/>
          <w:bCs/>
          <w:szCs w:val="28"/>
          <w:u w:val="single"/>
        </w:rPr>
        <w:t>市袍江</w:t>
      </w:r>
      <w:proofErr w:type="gramEnd"/>
      <w:r>
        <w:rPr>
          <w:rFonts w:ascii="宋体" w:hAnsi="宋体" w:hint="eastAsia"/>
          <w:b/>
          <w:bCs/>
          <w:szCs w:val="28"/>
          <w:u w:val="single"/>
        </w:rPr>
        <w:t>区</w:t>
      </w:r>
      <w:r>
        <w:rPr>
          <w:rFonts w:hint="eastAsia"/>
          <w:szCs w:val="21"/>
        </w:rPr>
        <w:t>。</w:t>
      </w:r>
    </w:p>
    <w:p w:rsidR="00DA74CC" w:rsidRDefault="00723E03">
      <w:pPr>
        <w:snapToGrid w:val="0"/>
        <w:spacing w:line="440" w:lineRule="exact"/>
        <w:rPr>
          <w:rFonts w:ascii="??" w:hAnsi="??" w:cs="宋体"/>
          <w:kern w:val="0"/>
          <w:u w:val="single"/>
        </w:rPr>
      </w:pPr>
      <w:r>
        <w:rPr>
          <w:rFonts w:hint="eastAsia"/>
          <w:szCs w:val="21"/>
        </w:rPr>
        <w:t xml:space="preserve">2.2 </w:t>
      </w:r>
      <w:r>
        <w:rPr>
          <w:rFonts w:hint="eastAsia"/>
          <w:szCs w:val="21"/>
        </w:rPr>
        <w:t>建设规模：</w:t>
      </w:r>
      <w:r>
        <w:rPr>
          <w:rFonts w:ascii="宋体" w:hAnsi="宋体" w:hint="eastAsia"/>
          <w:b/>
          <w:bCs/>
          <w:szCs w:val="28"/>
          <w:u w:val="single"/>
        </w:rPr>
        <w:t>绍兴市</w:t>
      </w:r>
      <w:proofErr w:type="gramStart"/>
      <w:r>
        <w:rPr>
          <w:rFonts w:ascii="宋体" w:hAnsi="宋体" w:hint="eastAsia"/>
          <w:b/>
          <w:bCs/>
          <w:szCs w:val="28"/>
          <w:u w:val="single"/>
        </w:rPr>
        <w:t>马山闸强排</w:t>
      </w:r>
      <w:proofErr w:type="gramEnd"/>
      <w:r>
        <w:rPr>
          <w:rFonts w:ascii="宋体" w:hAnsi="宋体" w:hint="eastAsia"/>
          <w:b/>
          <w:bCs/>
          <w:szCs w:val="28"/>
          <w:u w:val="single"/>
        </w:rPr>
        <w:t>及配套河道工程（</w:t>
      </w:r>
      <w:proofErr w:type="gramStart"/>
      <w:r>
        <w:rPr>
          <w:rFonts w:ascii="宋体" w:hAnsi="宋体" w:hint="eastAsia"/>
          <w:b/>
          <w:bCs/>
          <w:szCs w:val="28"/>
          <w:u w:val="single"/>
        </w:rPr>
        <w:t>袍江区域</w:t>
      </w:r>
      <w:proofErr w:type="gramEnd"/>
      <w:r>
        <w:rPr>
          <w:rFonts w:ascii="宋体" w:hAnsi="宋体" w:hint="eastAsia"/>
          <w:b/>
          <w:bCs/>
          <w:szCs w:val="28"/>
          <w:u w:val="single"/>
        </w:rPr>
        <w:t>）</w:t>
      </w:r>
      <w:r>
        <w:rPr>
          <w:rFonts w:ascii="宋体" w:hAnsi="宋体" w:hint="eastAsia"/>
          <w:b/>
          <w:bCs/>
          <w:szCs w:val="28"/>
          <w:u w:val="single"/>
        </w:rPr>
        <w:t>EPC</w:t>
      </w:r>
      <w:r>
        <w:rPr>
          <w:rFonts w:ascii="宋体" w:hAnsi="宋体" w:hint="eastAsia"/>
          <w:b/>
          <w:bCs/>
          <w:szCs w:val="28"/>
          <w:u w:val="single"/>
        </w:rPr>
        <w:t>项目主要建设内容为（除</w:t>
      </w:r>
      <w:proofErr w:type="gramStart"/>
      <w:r>
        <w:rPr>
          <w:rFonts w:ascii="宋体" w:hAnsi="宋体" w:hint="eastAsia"/>
          <w:b/>
          <w:bCs/>
          <w:szCs w:val="28"/>
          <w:u w:val="single"/>
        </w:rPr>
        <w:t>大坂</w:t>
      </w:r>
      <w:proofErr w:type="gramEnd"/>
      <w:r>
        <w:rPr>
          <w:rFonts w:ascii="宋体" w:hAnsi="宋体" w:hint="eastAsia"/>
          <w:b/>
          <w:bCs/>
          <w:szCs w:val="28"/>
          <w:u w:val="single"/>
        </w:rPr>
        <w:t>洋生态整治工程、供电线路工程和</w:t>
      </w:r>
      <w:r>
        <w:rPr>
          <w:rFonts w:ascii="宋体" w:hAnsi="宋体" w:hint="eastAsia"/>
          <w:b/>
          <w:bCs/>
          <w:szCs w:val="28"/>
          <w:u w:val="single"/>
        </w:rPr>
        <w:t>35kv</w:t>
      </w:r>
      <w:proofErr w:type="gramStart"/>
      <w:r>
        <w:rPr>
          <w:rFonts w:ascii="宋体" w:hAnsi="宋体" w:hint="eastAsia"/>
          <w:b/>
          <w:bCs/>
          <w:szCs w:val="28"/>
          <w:u w:val="single"/>
        </w:rPr>
        <w:t>供变电工</w:t>
      </w:r>
      <w:proofErr w:type="gramEnd"/>
      <w:r>
        <w:rPr>
          <w:rFonts w:ascii="宋体" w:hAnsi="宋体" w:hint="eastAsia"/>
          <w:b/>
          <w:bCs/>
          <w:szCs w:val="28"/>
          <w:u w:val="single"/>
        </w:rPr>
        <w:t>程）新建马山泵站、闸前交通桥，整治马山大河，拆建前</w:t>
      </w:r>
      <w:proofErr w:type="gramStart"/>
      <w:r>
        <w:rPr>
          <w:rFonts w:ascii="宋体" w:hAnsi="宋体" w:hint="eastAsia"/>
          <w:b/>
          <w:bCs/>
          <w:szCs w:val="28"/>
          <w:u w:val="single"/>
        </w:rPr>
        <w:t>小库村桥等</w:t>
      </w:r>
      <w:proofErr w:type="gramEnd"/>
      <w:r>
        <w:rPr>
          <w:rFonts w:ascii="宋体" w:hAnsi="宋体" w:hint="eastAsia"/>
          <w:b/>
          <w:bCs/>
          <w:szCs w:val="28"/>
          <w:u w:val="single"/>
        </w:rPr>
        <w:t>。马山泵站设计排涝流量为</w:t>
      </w:r>
      <w:r>
        <w:rPr>
          <w:rFonts w:ascii="宋体" w:hAnsi="宋体" w:hint="eastAsia"/>
          <w:b/>
          <w:bCs/>
          <w:szCs w:val="28"/>
          <w:u w:val="single"/>
        </w:rPr>
        <w:t>200m3/s</w:t>
      </w:r>
      <w:r>
        <w:rPr>
          <w:rFonts w:ascii="宋体" w:hAnsi="宋体" w:hint="eastAsia"/>
          <w:b/>
          <w:bCs/>
          <w:szCs w:val="28"/>
          <w:u w:val="single"/>
        </w:rPr>
        <w:t>，为Ⅰ等工程，泵站为大（</w:t>
      </w:r>
      <w:r>
        <w:rPr>
          <w:rFonts w:ascii="宋体" w:hAnsi="宋体" w:hint="eastAsia"/>
          <w:b/>
          <w:bCs/>
          <w:szCs w:val="28"/>
          <w:u w:val="single"/>
        </w:rPr>
        <w:t>1</w:t>
      </w:r>
      <w:r>
        <w:rPr>
          <w:rFonts w:ascii="宋体" w:hAnsi="宋体" w:hint="eastAsia"/>
          <w:b/>
          <w:bCs/>
          <w:szCs w:val="28"/>
          <w:u w:val="single"/>
        </w:rPr>
        <w:t>）型泵站，泵房等主要建筑物为</w:t>
      </w:r>
      <w:r>
        <w:rPr>
          <w:rFonts w:ascii="宋体" w:hAnsi="宋体" w:hint="eastAsia"/>
          <w:b/>
          <w:bCs/>
          <w:szCs w:val="28"/>
          <w:u w:val="single"/>
        </w:rPr>
        <w:t>1</w:t>
      </w:r>
      <w:r>
        <w:rPr>
          <w:rFonts w:ascii="宋体" w:hAnsi="宋体" w:hint="eastAsia"/>
          <w:b/>
          <w:bCs/>
          <w:szCs w:val="28"/>
          <w:u w:val="single"/>
        </w:rPr>
        <w:t>级建筑物，马山大河排涝标准为</w:t>
      </w:r>
      <w:r>
        <w:rPr>
          <w:rFonts w:ascii="宋体" w:hAnsi="宋体" w:hint="eastAsia"/>
          <w:b/>
          <w:bCs/>
          <w:szCs w:val="28"/>
          <w:u w:val="single"/>
        </w:rPr>
        <w:t>20</w:t>
      </w:r>
      <w:r>
        <w:rPr>
          <w:rFonts w:ascii="宋体" w:hAnsi="宋体" w:hint="eastAsia"/>
          <w:b/>
          <w:bCs/>
          <w:szCs w:val="28"/>
          <w:u w:val="single"/>
        </w:rPr>
        <w:t>年一遇</w:t>
      </w:r>
      <w:proofErr w:type="gramStart"/>
      <w:r>
        <w:rPr>
          <w:rFonts w:ascii="宋体" w:hAnsi="宋体" w:hint="eastAsia"/>
          <w:b/>
          <w:bCs/>
          <w:szCs w:val="28"/>
          <w:u w:val="single"/>
        </w:rPr>
        <w:t>，</w:t>
      </w:r>
      <w:proofErr w:type="gramEnd"/>
      <w:r>
        <w:rPr>
          <w:rFonts w:ascii="宋体" w:hAnsi="宋体" w:hint="eastAsia"/>
          <w:b/>
          <w:bCs/>
          <w:szCs w:val="28"/>
          <w:u w:val="single"/>
        </w:rPr>
        <w:t>其护岸等建筑物的级别为</w:t>
      </w:r>
      <w:r>
        <w:rPr>
          <w:rFonts w:ascii="宋体" w:hAnsi="宋体" w:hint="eastAsia"/>
          <w:b/>
          <w:bCs/>
          <w:szCs w:val="28"/>
          <w:u w:val="single"/>
        </w:rPr>
        <w:t>4</w:t>
      </w:r>
      <w:r>
        <w:rPr>
          <w:rFonts w:ascii="宋体" w:hAnsi="宋体" w:hint="eastAsia"/>
          <w:b/>
          <w:bCs/>
          <w:szCs w:val="28"/>
          <w:u w:val="single"/>
        </w:rPr>
        <w:t>级，马山大河整治长度约</w:t>
      </w:r>
      <w:r>
        <w:rPr>
          <w:rFonts w:ascii="宋体" w:hAnsi="宋体" w:hint="eastAsia"/>
          <w:b/>
          <w:bCs/>
          <w:szCs w:val="28"/>
          <w:u w:val="single"/>
        </w:rPr>
        <w:t>4.3km</w:t>
      </w:r>
      <w:r>
        <w:rPr>
          <w:rFonts w:ascii="宋体" w:hAnsi="宋体" w:hint="eastAsia"/>
          <w:b/>
          <w:bCs/>
          <w:szCs w:val="28"/>
          <w:u w:val="single"/>
        </w:rPr>
        <w:t>。</w:t>
      </w:r>
    </w:p>
    <w:p w:rsidR="00DA74CC" w:rsidRDefault="00723E03">
      <w:pPr>
        <w:snapToGrid w:val="0"/>
        <w:spacing w:line="440" w:lineRule="exact"/>
        <w:rPr>
          <w:szCs w:val="21"/>
          <w:u w:val="single"/>
        </w:rPr>
      </w:pPr>
      <w:r>
        <w:rPr>
          <w:rFonts w:hint="eastAsia"/>
          <w:szCs w:val="21"/>
        </w:rPr>
        <w:t xml:space="preserve">2.3 </w:t>
      </w:r>
      <w:r>
        <w:rPr>
          <w:rFonts w:hint="eastAsia"/>
          <w:szCs w:val="21"/>
        </w:rPr>
        <w:t>招标范围：</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w:t>
      </w:r>
      <w:r>
        <w:rPr>
          <w:rFonts w:hint="eastAsia"/>
          <w:szCs w:val="21"/>
          <w:u w:val="single"/>
        </w:rPr>
        <w:t>C</w:t>
      </w:r>
      <w:r>
        <w:rPr>
          <w:rFonts w:hint="eastAsia"/>
          <w:szCs w:val="21"/>
          <w:u w:val="single"/>
        </w:rPr>
        <w:t>项目监理为除</w:t>
      </w:r>
      <w:proofErr w:type="gramStart"/>
      <w:r>
        <w:rPr>
          <w:rFonts w:hint="eastAsia"/>
          <w:szCs w:val="21"/>
          <w:u w:val="single"/>
        </w:rPr>
        <w:t>大坂</w:t>
      </w:r>
      <w:proofErr w:type="gramEnd"/>
      <w:r>
        <w:rPr>
          <w:rFonts w:hint="eastAsia"/>
          <w:szCs w:val="21"/>
          <w:u w:val="single"/>
        </w:rPr>
        <w:t>洋生态整治工程</w:t>
      </w:r>
      <w:proofErr w:type="gramStart"/>
      <w:r>
        <w:rPr>
          <w:rFonts w:hint="eastAsia"/>
          <w:szCs w:val="21"/>
          <w:u w:val="single"/>
        </w:rPr>
        <w:t>外袍江区块</w:t>
      </w:r>
      <w:proofErr w:type="gramEnd"/>
      <w:r>
        <w:rPr>
          <w:rFonts w:hint="eastAsia"/>
          <w:szCs w:val="21"/>
          <w:u w:val="single"/>
        </w:rPr>
        <w:t>的所有工程【主要包括</w:t>
      </w:r>
      <w:r>
        <w:rPr>
          <w:rFonts w:ascii="宋体" w:hAnsi="宋体" w:cs="宋体" w:hint="eastAsia"/>
          <w:szCs w:val="21"/>
          <w:u w:val="single"/>
        </w:rPr>
        <w:t>马山</w:t>
      </w:r>
      <w:r>
        <w:rPr>
          <w:rFonts w:ascii="宋体" w:hAnsi="宋体" w:cs="宋体"/>
          <w:szCs w:val="21"/>
          <w:u w:val="single"/>
        </w:rPr>
        <w:t>泵站工程</w:t>
      </w:r>
      <w:r>
        <w:rPr>
          <w:rFonts w:ascii="宋体" w:hAnsi="宋体" w:cs="宋体" w:hint="eastAsia"/>
          <w:szCs w:val="21"/>
          <w:u w:val="single"/>
        </w:rPr>
        <w:t>（建筑房屋工程、装饰装修、机电设备及安装工程、金属结构设备及安装工程等）、马山大河河道拓浚工程、桥梁工程、</w:t>
      </w:r>
      <w:r>
        <w:rPr>
          <w:rFonts w:hint="eastAsia"/>
          <w:szCs w:val="21"/>
          <w:u w:val="single"/>
        </w:rPr>
        <w:t>临时工程等】的全过程监理，包括水保监理，环保监理、监测，设备制造监理等。工程相关的检测监测及缺陷责任期的监理。建安（含设备采购等）投资约</w:t>
      </w:r>
      <w:r>
        <w:rPr>
          <w:rFonts w:hint="eastAsia"/>
          <w:szCs w:val="21"/>
          <w:u w:val="single"/>
        </w:rPr>
        <w:t xml:space="preserve"> </w:t>
      </w:r>
      <w:r>
        <w:rPr>
          <w:rFonts w:ascii="宋体" w:hAnsi="宋体" w:hint="eastAsia"/>
          <w:b/>
          <w:u w:val="single"/>
        </w:rPr>
        <w:t>42964</w:t>
      </w:r>
      <w:r>
        <w:rPr>
          <w:rFonts w:hint="eastAsia"/>
          <w:szCs w:val="21"/>
          <w:u w:val="single"/>
        </w:rPr>
        <w:t>万元。</w:t>
      </w:r>
      <w:r>
        <w:rPr>
          <w:rFonts w:ascii="??" w:hAnsi="??" w:cs="宋体" w:hint="eastAsia"/>
          <w:kern w:val="0"/>
          <w:u w:val="single"/>
        </w:rPr>
        <w:t>本次招标范围的</w:t>
      </w:r>
      <w:r>
        <w:rPr>
          <w:rFonts w:hint="eastAsia"/>
          <w:szCs w:val="21"/>
          <w:u w:val="single"/>
        </w:rPr>
        <w:t>招标估算价：约</w:t>
      </w:r>
      <w:r>
        <w:rPr>
          <w:rFonts w:hint="eastAsia"/>
          <w:szCs w:val="21"/>
          <w:u w:val="single"/>
        </w:rPr>
        <w:t>574</w:t>
      </w:r>
      <w:r>
        <w:rPr>
          <w:rFonts w:hint="eastAsia"/>
          <w:szCs w:val="21"/>
          <w:u w:val="single"/>
        </w:rPr>
        <w:t>万元。</w:t>
      </w:r>
    </w:p>
    <w:p w:rsidR="00DA74CC" w:rsidRDefault="00723E03">
      <w:pPr>
        <w:snapToGrid w:val="0"/>
        <w:spacing w:line="440" w:lineRule="exact"/>
        <w:rPr>
          <w:szCs w:val="21"/>
        </w:rPr>
      </w:pPr>
      <w:r>
        <w:rPr>
          <w:rFonts w:hint="eastAsia"/>
          <w:szCs w:val="21"/>
        </w:rPr>
        <w:t xml:space="preserve">2.4 </w:t>
      </w:r>
      <w:r>
        <w:rPr>
          <w:rFonts w:hint="eastAsia"/>
          <w:szCs w:val="21"/>
        </w:rPr>
        <w:t>计划工期：</w:t>
      </w:r>
      <w:r>
        <w:rPr>
          <w:rFonts w:hint="eastAsia"/>
          <w:szCs w:val="21"/>
          <w:u w:val="single"/>
        </w:rPr>
        <w:t>38</w:t>
      </w:r>
      <w:r>
        <w:rPr>
          <w:rFonts w:hint="eastAsia"/>
          <w:szCs w:val="21"/>
          <w:u w:val="single"/>
        </w:rPr>
        <w:t>个月，</w:t>
      </w:r>
      <w:r>
        <w:rPr>
          <w:rFonts w:ascii="宋体" w:hAnsi="宋体" w:cs="Arial" w:hint="eastAsia"/>
          <w:b/>
          <w:kern w:val="0"/>
          <w:szCs w:val="21"/>
          <w:u w:val="single"/>
        </w:rPr>
        <w:t>具体与</w:t>
      </w:r>
      <w:r>
        <w:rPr>
          <w:rFonts w:ascii="宋体" w:hAnsi="宋体" w:cs="Arial" w:hint="eastAsia"/>
          <w:b/>
          <w:kern w:val="0"/>
          <w:szCs w:val="21"/>
          <w:u w:val="single"/>
        </w:rPr>
        <w:t>EPC</w:t>
      </w:r>
      <w:r>
        <w:rPr>
          <w:rFonts w:ascii="宋体" w:hAnsi="宋体" w:cs="Arial" w:hint="eastAsia"/>
          <w:b/>
          <w:kern w:val="0"/>
          <w:szCs w:val="21"/>
          <w:u w:val="single"/>
        </w:rPr>
        <w:t>总承包工期同步，缺陷责任期监理</w:t>
      </w:r>
      <w:r>
        <w:rPr>
          <w:rFonts w:ascii="宋体" w:hAnsi="宋体" w:cs="Arial" w:hint="eastAsia"/>
          <w:b/>
          <w:kern w:val="0"/>
          <w:szCs w:val="21"/>
          <w:u w:val="single"/>
        </w:rPr>
        <w:t>24</w:t>
      </w:r>
      <w:r>
        <w:rPr>
          <w:rFonts w:ascii="宋体" w:hAnsi="宋体" w:cs="Arial" w:hint="eastAsia"/>
          <w:b/>
          <w:kern w:val="0"/>
          <w:szCs w:val="21"/>
          <w:u w:val="single"/>
        </w:rPr>
        <w:t>个月。</w:t>
      </w:r>
    </w:p>
    <w:p w:rsidR="00DA74CC" w:rsidRDefault="00723E03">
      <w:pPr>
        <w:snapToGrid w:val="0"/>
        <w:spacing w:line="440" w:lineRule="exact"/>
        <w:rPr>
          <w:szCs w:val="21"/>
        </w:rPr>
      </w:pPr>
      <w:r>
        <w:rPr>
          <w:rFonts w:hint="eastAsia"/>
          <w:szCs w:val="21"/>
        </w:rPr>
        <w:t>2.5</w:t>
      </w:r>
      <w:r>
        <w:rPr>
          <w:rFonts w:hint="eastAsia"/>
          <w:szCs w:val="21"/>
        </w:rPr>
        <w:t>质量要求：</w:t>
      </w:r>
      <w:r>
        <w:rPr>
          <w:rFonts w:hint="eastAsia"/>
          <w:szCs w:val="21"/>
          <w:u w:val="single"/>
        </w:rPr>
        <w:t>合格</w:t>
      </w:r>
      <w:r>
        <w:rPr>
          <w:rFonts w:hint="eastAsia"/>
          <w:szCs w:val="21"/>
        </w:rPr>
        <w:t>。</w:t>
      </w:r>
    </w:p>
    <w:p w:rsidR="00DA74CC" w:rsidRDefault="00723E03">
      <w:pPr>
        <w:snapToGrid w:val="0"/>
        <w:spacing w:line="440" w:lineRule="exact"/>
        <w:rPr>
          <w:szCs w:val="21"/>
          <w:u w:val="single"/>
        </w:rPr>
      </w:pPr>
      <w:r>
        <w:rPr>
          <w:rFonts w:hint="eastAsia"/>
          <w:szCs w:val="21"/>
        </w:rPr>
        <w:t>2.6</w:t>
      </w:r>
      <w:r>
        <w:rPr>
          <w:rFonts w:hint="eastAsia"/>
          <w:szCs w:val="21"/>
        </w:rPr>
        <w:t>标段划分：</w:t>
      </w:r>
      <w:r>
        <w:rPr>
          <w:rFonts w:hint="eastAsia"/>
          <w:szCs w:val="21"/>
          <w:u w:val="single"/>
        </w:rPr>
        <w:t>/</w:t>
      </w:r>
    </w:p>
    <w:p w:rsidR="00DA74CC" w:rsidRDefault="00723E03">
      <w:pPr>
        <w:snapToGrid w:val="0"/>
        <w:spacing w:line="440" w:lineRule="exact"/>
        <w:rPr>
          <w:szCs w:val="21"/>
        </w:rPr>
      </w:pPr>
      <w:r>
        <w:rPr>
          <w:rFonts w:hint="eastAsia"/>
          <w:szCs w:val="21"/>
        </w:rPr>
        <w:t xml:space="preserve">2.7 </w:t>
      </w:r>
      <w:r>
        <w:rPr>
          <w:rFonts w:hint="eastAsia"/>
          <w:szCs w:val="21"/>
        </w:rPr>
        <w:t>招标方式：</w:t>
      </w:r>
      <w:r>
        <w:rPr>
          <w:rFonts w:hint="eastAsia"/>
          <w:szCs w:val="21"/>
          <w:u w:val="single"/>
        </w:rPr>
        <w:t>公开招标</w:t>
      </w:r>
      <w:r>
        <w:rPr>
          <w:rFonts w:hint="eastAsia"/>
          <w:szCs w:val="21"/>
          <w:u w:val="single"/>
        </w:rPr>
        <w:t xml:space="preserve"> </w:t>
      </w:r>
      <w:r>
        <w:rPr>
          <w:rFonts w:hint="eastAsia"/>
          <w:szCs w:val="21"/>
          <w:u w:val="single"/>
        </w:rPr>
        <w:t>。</w:t>
      </w:r>
    </w:p>
    <w:p w:rsidR="00DA74CC" w:rsidRDefault="00723E03">
      <w:pPr>
        <w:snapToGrid w:val="0"/>
        <w:spacing w:line="440" w:lineRule="exact"/>
        <w:rPr>
          <w:szCs w:val="21"/>
        </w:rPr>
      </w:pPr>
      <w:r>
        <w:rPr>
          <w:rFonts w:hint="eastAsia"/>
          <w:szCs w:val="21"/>
        </w:rPr>
        <w:t>2.8</w:t>
      </w:r>
      <w:r>
        <w:rPr>
          <w:rFonts w:hint="eastAsia"/>
          <w:szCs w:val="21"/>
        </w:rPr>
        <w:t>资格审查方式：</w:t>
      </w:r>
      <w:r>
        <w:rPr>
          <w:rFonts w:hint="eastAsia"/>
          <w:szCs w:val="21"/>
          <w:u w:val="single"/>
        </w:rPr>
        <w:t>资格后审。</w:t>
      </w:r>
    </w:p>
    <w:p w:rsidR="00DA74CC" w:rsidRDefault="00723E03">
      <w:pPr>
        <w:pStyle w:val="3"/>
        <w:tabs>
          <w:tab w:val="left" w:pos="502"/>
        </w:tabs>
        <w:spacing w:before="0" w:line="440" w:lineRule="exact"/>
        <w:rPr>
          <w:rFonts w:ascii="宋体" w:eastAsia="宋体" w:hAnsi="宋体"/>
          <w:snapToGrid w:val="0"/>
          <w:szCs w:val="24"/>
        </w:rPr>
      </w:pPr>
      <w:bookmarkStart w:id="30" w:name="_Toc309827522"/>
      <w:bookmarkStart w:id="31" w:name="_Toc263540363"/>
      <w:bookmarkStart w:id="32" w:name="_Toc308896147"/>
      <w:bookmarkStart w:id="33" w:name="_Toc152045514"/>
      <w:bookmarkStart w:id="34" w:name="_Toc144974482"/>
      <w:bookmarkStart w:id="35" w:name="_Toc152042290"/>
      <w:bookmarkEnd w:id="14"/>
      <w:bookmarkEnd w:id="15"/>
      <w:bookmarkEnd w:id="16"/>
      <w:bookmarkEnd w:id="17"/>
      <w:bookmarkEnd w:id="18"/>
      <w:r>
        <w:rPr>
          <w:rFonts w:ascii="宋体" w:eastAsia="宋体" w:hAnsi="宋体"/>
          <w:snapToGrid w:val="0"/>
          <w:szCs w:val="24"/>
        </w:rPr>
        <w:t xml:space="preserve">3. </w:t>
      </w:r>
      <w:r>
        <w:rPr>
          <w:rFonts w:ascii="宋体" w:eastAsia="宋体" w:hAnsi="宋体"/>
          <w:snapToGrid w:val="0"/>
          <w:szCs w:val="24"/>
        </w:rPr>
        <w:t>投标人资格要求</w:t>
      </w:r>
      <w:bookmarkEnd w:id="30"/>
      <w:bookmarkEnd w:id="31"/>
      <w:bookmarkEnd w:id="32"/>
      <w:bookmarkEnd w:id="33"/>
      <w:bookmarkEnd w:id="34"/>
      <w:bookmarkEnd w:id="35"/>
    </w:p>
    <w:p w:rsidR="00DA74CC" w:rsidRDefault="00723E03">
      <w:pPr>
        <w:snapToGrid w:val="0"/>
        <w:spacing w:line="440" w:lineRule="exact"/>
        <w:ind w:firstLineChars="200" w:firstLine="420"/>
        <w:rPr>
          <w:szCs w:val="21"/>
          <w:u w:val="single"/>
        </w:rPr>
      </w:pPr>
      <w:r>
        <w:rPr>
          <w:rFonts w:hint="eastAsia"/>
          <w:szCs w:val="21"/>
        </w:rPr>
        <w:t>3.1</w:t>
      </w:r>
      <w:r>
        <w:rPr>
          <w:rFonts w:hint="eastAsia"/>
          <w:szCs w:val="21"/>
        </w:rPr>
        <w:t>本次招标要求投标人</w:t>
      </w:r>
      <w:r>
        <w:rPr>
          <w:rFonts w:hint="eastAsia"/>
          <w:szCs w:val="21"/>
          <w:u w:val="single"/>
        </w:rPr>
        <w:t>须具有水利部颁发的水利工程施工监理甲级资质，项目负责人（总监）须具有水利部核发的水工建筑专业的监理工程师资格证书且具有水利类高级工程师职称，</w:t>
      </w:r>
      <w:r>
        <w:rPr>
          <w:rFonts w:ascii="宋体" w:hAnsi="宋体" w:hint="eastAsia"/>
          <w:b/>
          <w:szCs w:val="21"/>
          <w:u w:val="single"/>
        </w:rPr>
        <w:lastRenderedPageBreak/>
        <w:t>总监的监理工程师资格证书须在浙江省水利</w:t>
      </w:r>
      <w:proofErr w:type="gramStart"/>
      <w:r>
        <w:rPr>
          <w:rFonts w:ascii="宋体" w:hAnsi="宋体" w:hint="eastAsia"/>
          <w:b/>
          <w:szCs w:val="21"/>
          <w:u w:val="single"/>
        </w:rPr>
        <w:t>厅建设</w:t>
      </w:r>
      <w:proofErr w:type="gramEnd"/>
      <w:r>
        <w:rPr>
          <w:rFonts w:ascii="宋体" w:hAnsi="宋体" w:hint="eastAsia"/>
          <w:b/>
          <w:szCs w:val="21"/>
          <w:u w:val="single"/>
        </w:rPr>
        <w:t>市场信息平台已公示</w:t>
      </w:r>
      <w:r>
        <w:rPr>
          <w:rFonts w:ascii="宋体" w:hAnsi="宋体" w:hint="eastAsia"/>
          <w:b/>
          <w:szCs w:val="21"/>
          <w:u w:val="single"/>
        </w:rPr>
        <w:t>,</w:t>
      </w:r>
      <w:r>
        <w:rPr>
          <w:rFonts w:hint="eastAsia"/>
          <w:szCs w:val="21"/>
          <w:u w:val="single"/>
        </w:rPr>
        <w:t>且无在监工程。</w:t>
      </w:r>
      <w:r>
        <w:rPr>
          <w:rFonts w:ascii="宋体" w:hAnsi="宋体" w:hint="eastAsia"/>
          <w:b/>
          <w:szCs w:val="21"/>
          <w:u w:val="single"/>
        </w:rPr>
        <w:t>拟派项目总监必须为投标企业在职职工（</w:t>
      </w:r>
      <w:r>
        <w:rPr>
          <w:rFonts w:ascii="宋体" w:hAnsi="宋体"/>
          <w:b/>
          <w:bCs/>
          <w:iCs/>
          <w:szCs w:val="21"/>
          <w:u w:val="single"/>
          <w:shd w:val="clear" w:color="auto" w:fill="FFFFFF"/>
        </w:rPr>
        <w:t>在职职工不包括离、退休返聘人员</w:t>
      </w:r>
      <w:r>
        <w:rPr>
          <w:rFonts w:ascii="宋体" w:hAnsi="宋体" w:hint="eastAsia"/>
          <w:b/>
          <w:szCs w:val="21"/>
          <w:u w:val="single"/>
        </w:rPr>
        <w:t>），</w:t>
      </w:r>
      <w:r>
        <w:rPr>
          <w:rFonts w:ascii="宋体" w:hAnsi="宋体" w:hint="eastAsia"/>
          <w:b/>
          <w:bCs/>
          <w:iCs/>
          <w:szCs w:val="21"/>
          <w:u w:val="single"/>
          <w:shd w:val="clear" w:color="auto" w:fill="FFFFFF"/>
        </w:rPr>
        <w:t>须</w:t>
      </w:r>
      <w:r>
        <w:rPr>
          <w:rFonts w:ascii="宋体" w:hAnsi="宋体"/>
          <w:b/>
          <w:bCs/>
          <w:iCs/>
          <w:szCs w:val="21"/>
          <w:u w:val="single"/>
          <w:shd w:val="clear" w:color="auto" w:fill="FFFFFF"/>
        </w:rPr>
        <w:t>提供</w:t>
      </w:r>
      <w:r>
        <w:rPr>
          <w:rFonts w:ascii="宋体" w:hAnsi="宋体" w:hint="eastAsia"/>
          <w:b/>
          <w:bCs/>
          <w:iCs/>
          <w:szCs w:val="21"/>
          <w:u w:val="single"/>
          <w:shd w:val="clear" w:color="auto" w:fill="FFFFFF"/>
        </w:rPr>
        <w:t>缴费期限包含</w:t>
      </w:r>
      <w:r>
        <w:rPr>
          <w:rFonts w:ascii="宋体" w:hAnsi="宋体"/>
          <w:b/>
          <w:bCs/>
          <w:iCs/>
          <w:szCs w:val="21"/>
          <w:u w:val="single"/>
          <w:shd w:val="clear" w:color="auto" w:fill="FFFFFF"/>
        </w:rPr>
        <w:t>2019</w:t>
      </w:r>
      <w:r>
        <w:rPr>
          <w:rFonts w:ascii="宋体" w:hAnsi="宋体"/>
          <w:b/>
          <w:bCs/>
          <w:iCs/>
          <w:szCs w:val="21"/>
          <w:u w:val="single"/>
          <w:shd w:val="clear" w:color="auto" w:fill="FFFFFF"/>
        </w:rPr>
        <w:t>年</w:t>
      </w:r>
      <w:r>
        <w:rPr>
          <w:rFonts w:ascii="宋体" w:hAnsi="宋体" w:hint="eastAsia"/>
          <w:b/>
          <w:bCs/>
          <w:iCs/>
          <w:szCs w:val="21"/>
          <w:u w:val="single"/>
          <w:shd w:val="clear" w:color="auto" w:fill="FFFFFF"/>
        </w:rPr>
        <w:t>9</w:t>
      </w:r>
      <w:r>
        <w:rPr>
          <w:rFonts w:ascii="宋体" w:hAnsi="宋体"/>
          <w:b/>
          <w:bCs/>
          <w:iCs/>
          <w:szCs w:val="21"/>
          <w:u w:val="single"/>
          <w:shd w:val="clear" w:color="auto" w:fill="FFFFFF"/>
        </w:rPr>
        <w:t>月至</w:t>
      </w:r>
      <w:r>
        <w:rPr>
          <w:rFonts w:ascii="宋体" w:hAnsi="宋体"/>
          <w:b/>
          <w:bCs/>
          <w:iCs/>
          <w:szCs w:val="21"/>
          <w:u w:val="single"/>
          <w:shd w:val="clear" w:color="auto" w:fill="FFFFFF"/>
        </w:rPr>
        <w:t>2019</w:t>
      </w:r>
      <w:r>
        <w:rPr>
          <w:rFonts w:ascii="宋体" w:hAnsi="宋体"/>
          <w:b/>
          <w:bCs/>
          <w:iCs/>
          <w:szCs w:val="21"/>
          <w:u w:val="single"/>
          <w:shd w:val="clear" w:color="auto" w:fill="FFFFFF"/>
        </w:rPr>
        <w:t>年</w:t>
      </w:r>
      <w:r>
        <w:rPr>
          <w:rFonts w:ascii="宋体" w:hAnsi="宋体" w:hint="eastAsia"/>
          <w:b/>
          <w:bCs/>
          <w:iCs/>
          <w:szCs w:val="21"/>
          <w:u w:val="single"/>
          <w:shd w:val="clear" w:color="auto" w:fill="FFFFFF"/>
        </w:rPr>
        <w:t>11</w:t>
      </w:r>
      <w:r>
        <w:rPr>
          <w:rFonts w:ascii="宋体" w:hAnsi="宋体"/>
          <w:b/>
          <w:bCs/>
          <w:iCs/>
          <w:szCs w:val="21"/>
          <w:u w:val="single"/>
          <w:shd w:val="clear" w:color="auto" w:fill="FFFFFF"/>
        </w:rPr>
        <w:t>月的</w:t>
      </w:r>
      <w:r>
        <w:rPr>
          <w:rFonts w:ascii="宋体" w:hAnsi="宋体" w:hint="eastAsia"/>
          <w:b/>
          <w:bCs/>
          <w:iCs/>
          <w:szCs w:val="21"/>
          <w:u w:val="single"/>
          <w:shd w:val="clear" w:color="auto" w:fill="FFFFFF"/>
        </w:rPr>
        <w:t>投标人所属社保机构养老保险交纳清单或证明（缴费单位和投标人名称必须一致，并加盖社保缴费证明专用章），以投标人所属社保机构出具的盖有社保部门专用章（或电子专用章）的</w:t>
      </w:r>
      <w:proofErr w:type="gramStart"/>
      <w:r>
        <w:rPr>
          <w:rFonts w:ascii="宋体" w:hAnsi="宋体" w:hint="eastAsia"/>
          <w:b/>
          <w:bCs/>
          <w:iCs/>
          <w:szCs w:val="21"/>
          <w:u w:val="single"/>
          <w:shd w:val="clear" w:color="auto" w:fill="FFFFFF"/>
        </w:rPr>
        <w:t>社保证明件</w:t>
      </w:r>
      <w:proofErr w:type="gramEnd"/>
      <w:r>
        <w:rPr>
          <w:rFonts w:ascii="宋体" w:hAnsi="宋体" w:hint="eastAsia"/>
          <w:b/>
          <w:bCs/>
          <w:iCs/>
          <w:szCs w:val="21"/>
          <w:u w:val="single"/>
          <w:shd w:val="clear" w:color="auto" w:fill="FFFFFF"/>
        </w:rPr>
        <w:t>为准</w:t>
      </w:r>
      <w:r>
        <w:rPr>
          <w:rFonts w:ascii="宋体" w:hAnsi="宋体" w:hint="eastAsia"/>
          <w:szCs w:val="21"/>
        </w:rPr>
        <w:t>。</w:t>
      </w:r>
    </w:p>
    <w:p w:rsidR="00DA74CC" w:rsidRDefault="00723E03">
      <w:pPr>
        <w:spacing w:line="440" w:lineRule="exact"/>
        <w:ind w:firstLineChars="200" w:firstLine="420"/>
        <w:rPr>
          <w:rFonts w:ascii="宋体" w:hAnsi="宋体"/>
          <w:kern w:val="0"/>
          <w:szCs w:val="21"/>
          <w:u w:val="single"/>
        </w:rPr>
      </w:pPr>
      <w:r>
        <w:rPr>
          <w:rFonts w:hint="eastAsia"/>
          <w:szCs w:val="21"/>
        </w:rPr>
        <w:t>业绩要求：</w:t>
      </w:r>
      <w:bookmarkStart w:id="36" w:name="EB02fe4413e4324d90937c36b106f063e6"/>
      <w:r>
        <w:rPr>
          <w:rFonts w:hint="eastAsia"/>
          <w:szCs w:val="21"/>
          <w:u w:val="single"/>
        </w:rPr>
        <w:t>/</w:t>
      </w:r>
      <w:r>
        <w:rPr>
          <w:rFonts w:hint="eastAsia"/>
          <w:szCs w:val="21"/>
          <w:u w:val="single"/>
        </w:rPr>
        <w:t>。</w:t>
      </w:r>
      <w:bookmarkEnd w:id="36"/>
    </w:p>
    <w:p w:rsidR="00DA74CC" w:rsidRDefault="00723E03">
      <w:pPr>
        <w:snapToGrid w:val="0"/>
        <w:spacing w:line="440" w:lineRule="exact"/>
        <w:ind w:firstLineChars="200" w:firstLine="420"/>
        <w:rPr>
          <w:szCs w:val="21"/>
        </w:rPr>
      </w:pPr>
      <w:r>
        <w:rPr>
          <w:rFonts w:hint="eastAsia"/>
          <w:szCs w:val="21"/>
        </w:rPr>
        <w:t xml:space="preserve">3.2 </w:t>
      </w:r>
      <w:r>
        <w:rPr>
          <w:rFonts w:hint="eastAsia"/>
          <w:szCs w:val="21"/>
        </w:rPr>
        <w:t>主要设备、材料要求：</w:t>
      </w:r>
      <w:r>
        <w:rPr>
          <w:rFonts w:hint="eastAsia"/>
          <w:szCs w:val="21"/>
          <w:u w:val="single"/>
        </w:rPr>
        <w:t xml:space="preserve">     /   </w:t>
      </w:r>
      <w:r>
        <w:rPr>
          <w:rFonts w:hint="eastAsia"/>
          <w:szCs w:val="21"/>
        </w:rPr>
        <w:t>。</w:t>
      </w:r>
    </w:p>
    <w:p w:rsidR="00DA74CC" w:rsidRDefault="00723E03">
      <w:pPr>
        <w:snapToGrid w:val="0"/>
        <w:spacing w:line="440" w:lineRule="exact"/>
        <w:ind w:firstLineChars="200" w:firstLine="420"/>
        <w:rPr>
          <w:szCs w:val="21"/>
        </w:rPr>
      </w:pPr>
      <w:r>
        <w:rPr>
          <w:rFonts w:hint="eastAsia"/>
          <w:szCs w:val="21"/>
        </w:rPr>
        <w:t xml:space="preserve">3.3 </w:t>
      </w:r>
      <w:r>
        <w:rPr>
          <w:rFonts w:hint="eastAsia"/>
          <w:szCs w:val="21"/>
        </w:rPr>
        <w:t>其他要求：</w:t>
      </w:r>
    </w:p>
    <w:p w:rsidR="00DA74CC" w:rsidRDefault="00723E03">
      <w:pPr>
        <w:snapToGrid w:val="0"/>
        <w:spacing w:line="400" w:lineRule="exact"/>
        <w:ind w:firstLineChars="200" w:firstLine="420"/>
        <w:rPr>
          <w:szCs w:val="21"/>
          <w:u w:val="single"/>
        </w:rPr>
      </w:pPr>
      <w:r>
        <w:rPr>
          <w:rFonts w:hint="eastAsia"/>
          <w:szCs w:val="21"/>
        </w:rPr>
        <w:t>3.3.1</w:t>
      </w:r>
      <w:r>
        <w:rPr>
          <w:rFonts w:hint="eastAsia"/>
          <w:b/>
        </w:rPr>
        <w:t>企业具有</w:t>
      </w:r>
      <w:r>
        <w:rPr>
          <w:rFonts w:ascii="宋体" w:hAnsi="宋体" w:cs="Arial" w:hint="eastAsia"/>
          <w:b/>
          <w:kern w:val="0"/>
          <w:szCs w:val="21"/>
          <w:u w:val="single"/>
        </w:rPr>
        <w:t>绍兴市公共资源交易中心工程建设项目</w:t>
      </w:r>
      <w:r>
        <w:rPr>
          <w:rFonts w:ascii="宋体" w:hAnsi="宋体" w:cs="Arial" w:hint="eastAsia"/>
          <w:b/>
          <w:kern w:val="0"/>
          <w:szCs w:val="21"/>
          <w:u w:val="single"/>
        </w:rPr>
        <w:t>2019</w:t>
      </w:r>
      <w:r>
        <w:rPr>
          <w:rFonts w:ascii="宋体" w:hAnsi="宋体" w:cs="Arial" w:hint="eastAsia"/>
          <w:b/>
          <w:kern w:val="0"/>
          <w:szCs w:val="21"/>
          <w:u w:val="single"/>
        </w:rPr>
        <w:t>年度登记资格并在有效期内</w:t>
      </w:r>
      <w:r>
        <w:rPr>
          <w:rFonts w:hint="eastAsia"/>
          <w:szCs w:val="21"/>
        </w:rPr>
        <w:t>；</w:t>
      </w:r>
    </w:p>
    <w:p w:rsidR="00DA74CC" w:rsidRDefault="00723E03" w:rsidP="00DA74CC">
      <w:pPr>
        <w:spacing w:line="400" w:lineRule="exact"/>
        <w:ind w:firstLineChars="198" w:firstLine="417"/>
        <w:rPr>
          <w:b/>
          <w:bCs/>
          <w:kern w:val="0"/>
          <w:szCs w:val="21"/>
          <w:u w:val="single"/>
        </w:rPr>
      </w:pPr>
      <w:r>
        <w:rPr>
          <w:rFonts w:hint="eastAsia"/>
          <w:b/>
          <w:bCs/>
          <w:kern w:val="0"/>
          <w:szCs w:val="21"/>
          <w:u w:val="single"/>
        </w:rPr>
        <w:t>3.3.2</w:t>
      </w:r>
      <w:r>
        <w:rPr>
          <w:rFonts w:hint="eastAsia"/>
          <w:b/>
          <w:bCs/>
          <w:kern w:val="0"/>
          <w:szCs w:val="21"/>
          <w:u w:val="single"/>
        </w:rPr>
        <w:t>拟派项目总监每月到位率不得低于</w:t>
      </w:r>
      <w:r>
        <w:rPr>
          <w:rFonts w:hint="eastAsia"/>
          <w:b/>
          <w:bCs/>
          <w:kern w:val="0"/>
          <w:szCs w:val="21"/>
          <w:u w:val="single"/>
        </w:rPr>
        <w:t>25</w:t>
      </w:r>
      <w:r>
        <w:rPr>
          <w:rFonts w:hint="eastAsia"/>
          <w:b/>
          <w:bCs/>
          <w:kern w:val="0"/>
          <w:szCs w:val="21"/>
          <w:u w:val="single"/>
        </w:rPr>
        <w:t>天，</w:t>
      </w:r>
      <w:proofErr w:type="gramStart"/>
      <w:r>
        <w:rPr>
          <w:rFonts w:hint="eastAsia"/>
          <w:b/>
          <w:bCs/>
          <w:kern w:val="0"/>
          <w:szCs w:val="21"/>
          <w:u w:val="single"/>
        </w:rPr>
        <w:t>月现场</w:t>
      </w:r>
      <w:proofErr w:type="gramEnd"/>
      <w:r>
        <w:rPr>
          <w:rFonts w:hint="eastAsia"/>
          <w:b/>
          <w:bCs/>
          <w:kern w:val="0"/>
          <w:szCs w:val="21"/>
          <w:u w:val="single"/>
        </w:rPr>
        <w:t>出勤率不得低于</w:t>
      </w:r>
      <w:r>
        <w:rPr>
          <w:rFonts w:hint="eastAsia"/>
          <w:b/>
          <w:bCs/>
          <w:kern w:val="0"/>
          <w:szCs w:val="21"/>
          <w:u w:val="single"/>
        </w:rPr>
        <w:t>25</w:t>
      </w:r>
      <w:r>
        <w:rPr>
          <w:rFonts w:hint="eastAsia"/>
          <w:b/>
          <w:bCs/>
          <w:kern w:val="0"/>
          <w:szCs w:val="21"/>
          <w:u w:val="single"/>
        </w:rPr>
        <w:t>天；专业监理工程师到位率不得低于</w:t>
      </w:r>
      <w:r>
        <w:rPr>
          <w:rFonts w:hint="eastAsia"/>
          <w:b/>
          <w:bCs/>
          <w:kern w:val="0"/>
          <w:szCs w:val="21"/>
          <w:u w:val="single"/>
        </w:rPr>
        <w:t>25</w:t>
      </w:r>
      <w:r>
        <w:rPr>
          <w:rFonts w:hint="eastAsia"/>
          <w:b/>
          <w:bCs/>
          <w:kern w:val="0"/>
          <w:szCs w:val="21"/>
          <w:u w:val="single"/>
        </w:rPr>
        <w:t>天，</w:t>
      </w:r>
      <w:proofErr w:type="gramStart"/>
      <w:r>
        <w:rPr>
          <w:rFonts w:hint="eastAsia"/>
          <w:b/>
          <w:bCs/>
          <w:kern w:val="0"/>
          <w:szCs w:val="21"/>
          <w:u w:val="single"/>
        </w:rPr>
        <w:t>月现场</w:t>
      </w:r>
      <w:proofErr w:type="gramEnd"/>
      <w:r>
        <w:rPr>
          <w:rFonts w:hint="eastAsia"/>
          <w:b/>
          <w:bCs/>
          <w:kern w:val="0"/>
          <w:szCs w:val="21"/>
          <w:u w:val="single"/>
        </w:rPr>
        <w:t>出勤率不低于</w:t>
      </w:r>
      <w:r>
        <w:rPr>
          <w:rFonts w:hint="eastAsia"/>
          <w:b/>
          <w:bCs/>
          <w:kern w:val="0"/>
          <w:szCs w:val="21"/>
          <w:u w:val="single"/>
        </w:rPr>
        <w:t>25</w:t>
      </w:r>
      <w:r>
        <w:rPr>
          <w:rFonts w:hint="eastAsia"/>
          <w:b/>
          <w:bCs/>
          <w:kern w:val="0"/>
          <w:szCs w:val="21"/>
          <w:u w:val="single"/>
        </w:rPr>
        <w:t>天；监理员到位率不得低于</w:t>
      </w:r>
      <w:r>
        <w:rPr>
          <w:rFonts w:hint="eastAsia"/>
          <w:b/>
          <w:bCs/>
          <w:kern w:val="0"/>
          <w:szCs w:val="21"/>
          <w:u w:val="single"/>
        </w:rPr>
        <w:t>25</w:t>
      </w:r>
      <w:r>
        <w:rPr>
          <w:rFonts w:hint="eastAsia"/>
          <w:b/>
          <w:bCs/>
          <w:kern w:val="0"/>
          <w:szCs w:val="21"/>
          <w:u w:val="single"/>
        </w:rPr>
        <w:t>天，</w:t>
      </w:r>
      <w:proofErr w:type="gramStart"/>
      <w:r>
        <w:rPr>
          <w:rFonts w:hint="eastAsia"/>
          <w:b/>
          <w:bCs/>
          <w:kern w:val="0"/>
          <w:szCs w:val="21"/>
          <w:u w:val="single"/>
        </w:rPr>
        <w:t>月现场</w:t>
      </w:r>
      <w:proofErr w:type="gramEnd"/>
      <w:r>
        <w:rPr>
          <w:rFonts w:hint="eastAsia"/>
          <w:b/>
          <w:bCs/>
          <w:kern w:val="0"/>
          <w:szCs w:val="21"/>
          <w:u w:val="single"/>
        </w:rPr>
        <w:t>出勤率不低于</w:t>
      </w:r>
      <w:r>
        <w:rPr>
          <w:rFonts w:hint="eastAsia"/>
          <w:b/>
          <w:bCs/>
          <w:kern w:val="0"/>
          <w:szCs w:val="21"/>
          <w:u w:val="single"/>
        </w:rPr>
        <w:t>25</w:t>
      </w:r>
      <w:r>
        <w:rPr>
          <w:rFonts w:hint="eastAsia"/>
          <w:b/>
          <w:bCs/>
          <w:kern w:val="0"/>
          <w:szCs w:val="21"/>
          <w:u w:val="single"/>
        </w:rPr>
        <w:t>天。</w:t>
      </w:r>
    </w:p>
    <w:p w:rsidR="00DA74CC" w:rsidRDefault="00723E03">
      <w:pPr>
        <w:snapToGrid w:val="0"/>
        <w:spacing w:line="440" w:lineRule="exact"/>
        <w:ind w:firstLineChars="200" w:firstLine="420"/>
        <w:rPr>
          <w:szCs w:val="21"/>
        </w:rPr>
      </w:pPr>
      <w:r>
        <w:rPr>
          <w:rFonts w:hint="eastAsia"/>
          <w:szCs w:val="21"/>
        </w:rPr>
        <w:t xml:space="preserve">3.3.6 </w:t>
      </w:r>
      <w:r>
        <w:rPr>
          <w:rFonts w:hint="eastAsia"/>
          <w:szCs w:val="21"/>
        </w:rPr>
        <w:t>企业和项目总监理工程师近五年无行贿犯罪记录</w:t>
      </w:r>
      <w:r>
        <w:rPr>
          <w:rFonts w:ascii="宋体" w:hAnsi="宋体" w:hint="eastAsia"/>
          <w:shd w:val="clear" w:color="auto" w:fill="FCFCFC"/>
        </w:rPr>
        <w:t>（投标人提供承诺书）</w:t>
      </w:r>
      <w:r>
        <w:rPr>
          <w:rFonts w:hint="eastAsia"/>
          <w:szCs w:val="21"/>
        </w:rPr>
        <w:t>；</w:t>
      </w:r>
    </w:p>
    <w:p w:rsidR="00DA74CC" w:rsidRDefault="00723E03">
      <w:pPr>
        <w:snapToGrid w:val="0"/>
        <w:spacing w:line="440" w:lineRule="exact"/>
        <w:ind w:firstLineChars="200" w:firstLine="420"/>
        <w:rPr>
          <w:szCs w:val="21"/>
        </w:rPr>
      </w:pPr>
      <w:r>
        <w:rPr>
          <w:rFonts w:hint="eastAsia"/>
          <w:szCs w:val="21"/>
        </w:rPr>
        <w:t xml:space="preserve">3.4 </w:t>
      </w:r>
      <w:r>
        <w:rPr>
          <w:rFonts w:hint="eastAsia"/>
          <w:szCs w:val="21"/>
        </w:rPr>
        <w:t>本次招标</w:t>
      </w:r>
      <w:r>
        <w:rPr>
          <w:rFonts w:hint="eastAsia"/>
          <w:szCs w:val="21"/>
          <w:u w:val="single"/>
        </w:rPr>
        <w:t xml:space="preserve"> </w:t>
      </w:r>
      <w:r>
        <w:rPr>
          <w:rFonts w:hint="eastAsia"/>
          <w:szCs w:val="21"/>
          <w:u w:val="single"/>
        </w:rPr>
        <w:t>不接受</w:t>
      </w:r>
      <w:r>
        <w:rPr>
          <w:rFonts w:hint="eastAsia"/>
          <w:szCs w:val="21"/>
          <w:u w:val="single"/>
        </w:rPr>
        <w:t xml:space="preserve"> </w:t>
      </w:r>
      <w:r>
        <w:rPr>
          <w:rFonts w:hint="eastAsia"/>
          <w:szCs w:val="21"/>
        </w:rPr>
        <w:t>联合体投标。</w:t>
      </w:r>
    </w:p>
    <w:p w:rsidR="00DA74CC" w:rsidRDefault="00723E03">
      <w:pPr>
        <w:snapToGrid w:val="0"/>
        <w:spacing w:line="440" w:lineRule="exact"/>
        <w:ind w:firstLineChars="200" w:firstLine="420"/>
        <w:rPr>
          <w:szCs w:val="21"/>
        </w:rPr>
      </w:pPr>
      <w:r>
        <w:rPr>
          <w:rFonts w:hint="eastAsia"/>
          <w:szCs w:val="21"/>
        </w:rPr>
        <w:t xml:space="preserve">  3.5</w:t>
      </w:r>
      <w:r>
        <w:rPr>
          <w:rFonts w:hint="eastAsia"/>
          <w:szCs w:val="21"/>
        </w:rPr>
        <w:t>投标人及项目总监应未被绍兴市水利局或浙江省水利厅发文在水利建设市场限制投标。</w:t>
      </w:r>
    </w:p>
    <w:p w:rsidR="00DA74CC" w:rsidRDefault="00723E03">
      <w:pPr>
        <w:pStyle w:val="3"/>
        <w:tabs>
          <w:tab w:val="left" w:pos="502"/>
        </w:tabs>
        <w:spacing w:before="0" w:line="440" w:lineRule="exact"/>
        <w:rPr>
          <w:rFonts w:ascii="宋体" w:eastAsia="宋体" w:hAnsi="宋体"/>
          <w:snapToGrid w:val="0"/>
          <w:szCs w:val="24"/>
        </w:rPr>
      </w:pPr>
      <w:bookmarkStart w:id="37" w:name="_Toc309827523"/>
      <w:bookmarkStart w:id="38" w:name="_Toc263540364"/>
      <w:bookmarkStart w:id="39" w:name="_Toc144974483"/>
      <w:bookmarkStart w:id="40" w:name="_Toc308896148"/>
      <w:bookmarkStart w:id="41" w:name="_Toc152045515"/>
      <w:bookmarkStart w:id="42" w:name="_Toc152042291"/>
      <w:r>
        <w:rPr>
          <w:rFonts w:ascii="宋体" w:eastAsia="宋体" w:hAnsi="宋体"/>
          <w:snapToGrid w:val="0"/>
          <w:szCs w:val="24"/>
        </w:rPr>
        <w:t xml:space="preserve">4. </w:t>
      </w:r>
      <w:r>
        <w:rPr>
          <w:rFonts w:ascii="宋体" w:eastAsia="宋体" w:hAnsi="宋体"/>
          <w:snapToGrid w:val="0"/>
          <w:szCs w:val="24"/>
        </w:rPr>
        <w:t>招标文件的获取</w:t>
      </w:r>
      <w:bookmarkEnd w:id="37"/>
      <w:bookmarkEnd w:id="38"/>
      <w:bookmarkEnd w:id="39"/>
      <w:bookmarkEnd w:id="40"/>
      <w:bookmarkEnd w:id="41"/>
      <w:bookmarkEnd w:id="42"/>
    </w:p>
    <w:p w:rsidR="00DA74CC" w:rsidRDefault="00723E03">
      <w:pPr>
        <w:snapToGrid w:val="0"/>
        <w:spacing w:line="440" w:lineRule="exact"/>
        <w:ind w:firstLineChars="200" w:firstLine="420"/>
        <w:rPr>
          <w:rFonts w:ascii="宋体" w:hAnsi="宋体"/>
          <w:strike/>
          <w:szCs w:val="21"/>
        </w:rPr>
      </w:pPr>
      <w:r>
        <w:rPr>
          <w:szCs w:val="21"/>
        </w:rPr>
        <w:t>4.1</w:t>
      </w:r>
      <w:r>
        <w:rPr>
          <w:rFonts w:ascii="宋体" w:hAnsi="宋体" w:hint="eastAsia"/>
          <w:szCs w:val="21"/>
        </w:rPr>
        <w:t>凡有意参加投标者，请交易员于</w:t>
      </w:r>
      <w:r>
        <w:rPr>
          <w:rFonts w:ascii="宋体" w:hAnsi="宋体" w:hint="eastAsia"/>
          <w:szCs w:val="21"/>
          <w:u w:val="single"/>
        </w:rPr>
        <w:t>2020</w:t>
      </w:r>
      <w:r>
        <w:rPr>
          <w:rFonts w:ascii="宋体" w:hAnsi="宋体" w:hint="eastAsia"/>
          <w:szCs w:val="21"/>
        </w:rPr>
        <w:t>年月日至</w:t>
      </w:r>
      <w:r>
        <w:rPr>
          <w:rFonts w:ascii="宋体" w:hAnsi="宋体" w:hint="eastAsia"/>
          <w:szCs w:val="21"/>
          <w:u w:val="single"/>
        </w:rPr>
        <w:t>2020</w:t>
      </w:r>
      <w:r>
        <w:rPr>
          <w:rFonts w:ascii="宋体" w:hAnsi="宋体" w:hint="eastAsia"/>
          <w:szCs w:val="21"/>
        </w:rPr>
        <w:t>年月</w:t>
      </w:r>
      <w:r>
        <w:rPr>
          <w:rFonts w:ascii="宋体" w:hAnsi="宋体" w:hint="eastAsia"/>
          <w:szCs w:val="21"/>
        </w:rPr>
        <w:t>日（法定公休日、法定节假日除外），每日上午</w:t>
      </w:r>
      <w:r>
        <w:rPr>
          <w:rFonts w:ascii="宋体" w:hAnsi="宋体" w:hint="eastAsia"/>
          <w:szCs w:val="21"/>
          <w:u w:val="single"/>
        </w:rPr>
        <w:t xml:space="preserve">8:30 </w:t>
      </w:r>
      <w:r>
        <w:rPr>
          <w:rFonts w:ascii="宋体" w:hAnsi="宋体" w:hint="eastAsia"/>
          <w:szCs w:val="21"/>
        </w:rPr>
        <w:t>时至</w:t>
      </w:r>
      <w:r>
        <w:rPr>
          <w:rFonts w:ascii="宋体" w:hAnsi="宋体" w:hint="eastAsia"/>
          <w:szCs w:val="21"/>
          <w:u w:val="single"/>
        </w:rPr>
        <w:t xml:space="preserve"> 12:00</w:t>
      </w:r>
      <w:r>
        <w:rPr>
          <w:rFonts w:ascii="宋体" w:hAnsi="宋体" w:hint="eastAsia"/>
          <w:szCs w:val="21"/>
        </w:rPr>
        <w:t>时，下午</w:t>
      </w:r>
      <w:r>
        <w:rPr>
          <w:rFonts w:ascii="宋体" w:hAnsi="宋体" w:hint="eastAsia"/>
          <w:szCs w:val="21"/>
          <w:u w:val="single"/>
        </w:rPr>
        <w:t xml:space="preserve">14:00 </w:t>
      </w:r>
      <w:r>
        <w:rPr>
          <w:rFonts w:ascii="宋体" w:hAnsi="宋体" w:hint="eastAsia"/>
          <w:szCs w:val="21"/>
        </w:rPr>
        <w:t>时至</w:t>
      </w:r>
      <w:r>
        <w:rPr>
          <w:rFonts w:ascii="宋体" w:hAnsi="宋体" w:hint="eastAsia"/>
          <w:szCs w:val="21"/>
          <w:u w:val="single"/>
        </w:rPr>
        <w:t xml:space="preserve"> 17</w:t>
      </w:r>
      <w:r>
        <w:rPr>
          <w:rFonts w:ascii="宋体" w:hAnsi="宋体" w:hint="eastAsia"/>
          <w:szCs w:val="21"/>
          <w:u w:val="single"/>
        </w:rPr>
        <w:t>：</w:t>
      </w:r>
      <w:r>
        <w:rPr>
          <w:rFonts w:ascii="宋体" w:hAnsi="宋体" w:hint="eastAsia"/>
          <w:szCs w:val="21"/>
          <w:u w:val="single"/>
        </w:rPr>
        <w:t>00</w:t>
      </w:r>
      <w:r>
        <w:rPr>
          <w:rFonts w:ascii="宋体" w:hAnsi="宋体" w:hint="eastAsia"/>
          <w:szCs w:val="21"/>
        </w:rPr>
        <w:t>时（北京时间，下同），在绍兴市公共资源交易中心四楼建设项目投标报名窗口</w:t>
      </w:r>
      <w:proofErr w:type="gramStart"/>
      <w:r>
        <w:rPr>
          <w:rFonts w:ascii="宋体" w:hAnsi="宋体" w:hint="eastAsia"/>
          <w:szCs w:val="21"/>
        </w:rPr>
        <w:t>刷交易</w:t>
      </w:r>
      <w:proofErr w:type="gramEnd"/>
      <w:r>
        <w:rPr>
          <w:rFonts w:ascii="宋体" w:hAnsi="宋体" w:hint="eastAsia"/>
          <w:szCs w:val="21"/>
        </w:rPr>
        <w:t>员本人二代居民身份证自助报名或</w:t>
      </w:r>
      <w:r>
        <w:rPr>
          <w:rFonts w:ascii="宋体" w:hAnsi="宋体" w:hint="eastAsia"/>
          <w:szCs w:val="21"/>
        </w:rPr>
        <w:t>CA</w:t>
      </w:r>
      <w:r>
        <w:rPr>
          <w:rFonts w:ascii="宋体" w:hAnsi="宋体" w:hint="eastAsia"/>
          <w:szCs w:val="21"/>
        </w:rPr>
        <w:t>网上投标报名，并同时在缴纳投标保证金后在绍兴市公共资源交易中心网站下载招标文件（采用资格后审的）。</w:t>
      </w:r>
    </w:p>
    <w:p w:rsidR="00DA74CC" w:rsidRDefault="00723E03">
      <w:pPr>
        <w:snapToGrid w:val="0"/>
        <w:spacing w:line="440" w:lineRule="exact"/>
        <w:ind w:firstLineChars="200" w:firstLine="420"/>
        <w:rPr>
          <w:szCs w:val="21"/>
        </w:rPr>
      </w:pPr>
      <w:r>
        <w:rPr>
          <w:szCs w:val="21"/>
        </w:rPr>
        <w:t>4.2</w:t>
      </w:r>
      <w:r>
        <w:rPr>
          <w:szCs w:val="21"/>
        </w:rPr>
        <w:t>招标文件每套售价</w:t>
      </w:r>
      <w:r>
        <w:rPr>
          <w:rFonts w:hint="eastAsia"/>
          <w:szCs w:val="21"/>
          <w:u w:val="single"/>
        </w:rPr>
        <w:t>/</w:t>
      </w:r>
      <w:r>
        <w:rPr>
          <w:szCs w:val="21"/>
        </w:rPr>
        <w:t>元，售后不退。图纸押金</w:t>
      </w:r>
      <w:r>
        <w:rPr>
          <w:rFonts w:hint="eastAsia"/>
          <w:szCs w:val="21"/>
          <w:u w:val="single"/>
        </w:rPr>
        <w:t>/</w:t>
      </w:r>
      <w:r>
        <w:rPr>
          <w:szCs w:val="21"/>
        </w:rPr>
        <w:t>元，在退还图纸时退还（不计利息）。</w:t>
      </w:r>
    </w:p>
    <w:p w:rsidR="00DA74CC" w:rsidRDefault="00723E03">
      <w:pPr>
        <w:pStyle w:val="3"/>
        <w:tabs>
          <w:tab w:val="left" w:pos="502"/>
        </w:tabs>
        <w:spacing w:before="0" w:line="440" w:lineRule="exact"/>
        <w:rPr>
          <w:rFonts w:ascii="宋体" w:eastAsia="宋体" w:hAnsi="宋体"/>
          <w:snapToGrid w:val="0"/>
          <w:szCs w:val="24"/>
        </w:rPr>
      </w:pPr>
      <w:bookmarkStart w:id="43" w:name="_Toc309827524"/>
      <w:bookmarkStart w:id="44" w:name="_Toc308896149"/>
      <w:r>
        <w:rPr>
          <w:rFonts w:ascii="宋体" w:eastAsia="宋体" w:hAnsi="宋体"/>
          <w:snapToGrid w:val="0"/>
          <w:szCs w:val="24"/>
        </w:rPr>
        <w:t xml:space="preserve">5. </w:t>
      </w:r>
      <w:r>
        <w:rPr>
          <w:rFonts w:ascii="宋体" w:eastAsia="宋体" w:hAnsi="宋体"/>
          <w:snapToGrid w:val="0"/>
          <w:szCs w:val="24"/>
        </w:rPr>
        <w:t>投标</w:t>
      </w:r>
      <w:r>
        <w:rPr>
          <w:rFonts w:ascii="宋体" w:eastAsia="宋体" w:hAnsi="宋体" w:hint="eastAsia"/>
          <w:snapToGrid w:val="0"/>
          <w:szCs w:val="24"/>
        </w:rPr>
        <w:t>保证金</w:t>
      </w:r>
      <w:bookmarkEnd w:id="43"/>
      <w:bookmarkEnd w:id="44"/>
    </w:p>
    <w:p w:rsidR="00DA74CC" w:rsidRDefault="00723E03">
      <w:pPr>
        <w:widowControl/>
        <w:spacing w:before="100" w:beforeAutospacing="1" w:after="100" w:afterAutospacing="1" w:line="440" w:lineRule="exact"/>
        <w:ind w:firstLine="422"/>
        <w:jc w:val="left"/>
        <w:rPr>
          <w:rFonts w:ascii="Arial" w:hAnsi="Arial" w:cs="Arial"/>
          <w:b/>
          <w:kern w:val="0"/>
          <w:szCs w:val="21"/>
        </w:rPr>
      </w:pPr>
      <w:bookmarkStart w:id="45" w:name="_Toc308896150"/>
      <w:bookmarkStart w:id="46" w:name="_Toc309827525"/>
      <w:r>
        <w:rPr>
          <w:rFonts w:ascii="Arial" w:hAnsi="Arial" w:cs="Arial" w:hint="eastAsia"/>
          <w:kern w:val="0"/>
          <w:szCs w:val="21"/>
        </w:rPr>
        <w:t>本工程需缴纳投标保证金</w:t>
      </w:r>
      <w:r>
        <w:rPr>
          <w:rFonts w:ascii="Arial" w:hAnsi="Arial" w:cs="Arial" w:hint="eastAsia"/>
          <w:b/>
          <w:kern w:val="0"/>
          <w:szCs w:val="21"/>
          <w:u w:val="single"/>
        </w:rPr>
        <w:t xml:space="preserve">  10 </w:t>
      </w:r>
      <w:r>
        <w:rPr>
          <w:rFonts w:ascii="Arial" w:hAnsi="Arial" w:cs="Arial" w:hint="eastAsia"/>
          <w:kern w:val="0"/>
          <w:szCs w:val="21"/>
        </w:rPr>
        <w:t>万元</w:t>
      </w:r>
      <w:r>
        <w:rPr>
          <w:rFonts w:ascii="Arial" w:hAnsi="Arial" w:cs="Arial"/>
          <w:kern w:val="0"/>
          <w:szCs w:val="21"/>
        </w:rPr>
        <w:t>,</w:t>
      </w:r>
      <w:r>
        <w:rPr>
          <w:rFonts w:ascii="Arial" w:hAnsi="Arial" w:cs="Arial" w:hint="eastAsia"/>
          <w:kern w:val="0"/>
          <w:szCs w:val="21"/>
        </w:rPr>
        <w:t>投标保证金须在</w:t>
      </w:r>
      <w:r>
        <w:rPr>
          <w:rFonts w:ascii="Arial" w:hAnsi="Arial" w:cs="Arial" w:hint="eastAsia"/>
          <w:b/>
          <w:kern w:val="0"/>
          <w:szCs w:val="21"/>
          <w:u w:val="single"/>
        </w:rPr>
        <w:t>报名截止前</w:t>
      </w:r>
      <w:r>
        <w:rPr>
          <w:rFonts w:ascii="Arial" w:hAnsi="Arial" w:cs="Arial" w:hint="eastAsia"/>
          <w:kern w:val="0"/>
          <w:szCs w:val="21"/>
        </w:rPr>
        <w:t>获取招标文件时缴纳，必须为投标人基</w:t>
      </w:r>
      <w:r>
        <w:rPr>
          <w:rFonts w:ascii="Arial" w:hAnsi="Arial" w:cs="Arial" w:hint="eastAsia"/>
          <w:kern w:val="0"/>
          <w:szCs w:val="21"/>
        </w:rPr>
        <w:t>本账户开具的票据，即汇票、电汇、转账支票等</w:t>
      </w:r>
      <w:r>
        <w:rPr>
          <w:rFonts w:ascii="Arial" w:hAnsi="Arial" w:cs="Arial"/>
          <w:kern w:val="0"/>
          <w:szCs w:val="21"/>
        </w:rPr>
        <w:t>(</w:t>
      </w:r>
      <w:r>
        <w:rPr>
          <w:rFonts w:ascii="Arial" w:hAnsi="Arial" w:cs="Arial" w:hint="eastAsia"/>
          <w:kern w:val="0"/>
          <w:szCs w:val="21"/>
        </w:rPr>
        <w:t>不包括现金）。保证金缴入账户：</w:t>
      </w:r>
      <w:r>
        <w:rPr>
          <w:rFonts w:ascii="Arial" w:hAnsi="Arial" w:cs="Arial" w:hint="eastAsia"/>
          <w:b/>
          <w:kern w:val="0"/>
          <w:szCs w:val="21"/>
        </w:rPr>
        <w:t>账户</w:t>
      </w:r>
      <w:proofErr w:type="gramStart"/>
      <w:r>
        <w:rPr>
          <w:rFonts w:ascii="Arial" w:hAnsi="Arial" w:cs="Arial" w:hint="eastAsia"/>
          <w:b/>
          <w:kern w:val="0"/>
          <w:szCs w:val="21"/>
        </w:rPr>
        <w:t>一</w:t>
      </w:r>
      <w:proofErr w:type="gramEnd"/>
      <w:r>
        <w:rPr>
          <w:rFonts w:ascii="Arial" w:hAnsi="Arial" w:cs="Arial" w:hint="eastAsia"/>
          <w:b/>
          <w:kern w:val="0"/>
          <w:szCs w:val="21"/>
        </w:rPr>
        <w:t>：</w:t>
      </w:r>
      <w:r>
        <w:rPr>
          <w:rFonts w:ascii="Arial" w:hAnsi="Arial" w:cs="Arial" w:hint="eastAsia"/>
          <w:kern w:val="0"/>
          <w:szCs w:val="21"/>
        </w:rPr>
        <w:t>开户单位名称：绍兴市公共资源交易中心保证金专户，开户行：绍兴银行营业部，账号</w:t>
      </w:r>
      <w:r>
        <w:rPr>
          <w:rFonts w:ascii="Arial" w:hAnsi="Arial" w:cs="Arial" w:hint="eastAsia"/>
          <w:kern w:val="0"/>
          <w:szCs w:val="21"/>
        </w:rPr>
        <w:t>:6224861565791141153</w:t>
      </w:r>
      <w:r>
        <w:rPr>
          <w:rFonts w:ascii="Arial" w:hAnsi="Arial" w:cs="Arial" w:hint="eastAsia"/>
          <w:kern w:val="0"/>
          <w:szCs w:val="21"/>
        </w:rPr>
        <w:t>；</w:t>
      </w:r>
      <w:r>
        <w:rPr>
          <w:rFonts w:ascii="Arial" w:hAnsi="Arial" w:cs="Arial" w:hint="eastAsia"/>
          <w:b/>
          <w:kern w:val="0"/>
          <w:szCs w:val="21"/>
        </w:rPr>
        <w:t>账户二：</w:t>
      </w:r>
      <w:r>
        <w:rPr>
          <w:rFonts w:ascii="Arial" w:hAnsi="Arial" w:cs="Arial" w:hint="eastAsia"/>
          <w:kern w:val="0"/>
          <w:szCs w:val="21"/>
        </w:rPr>
        <w:t>开户单位名称：绍兴市公共资源交易中心保证金专户，开户行：中信银行绍兴城东支行，账号：</w:t>
      </w:r>
      <w:r>
        <w:rPr>
          <w:rFonts w:ascii="Arial" w:hAnsi="Arial" w:cs="Arial" w:hint="eastAsia"/>
          <w:kern w:val="0"/>
          <w:szCs w:val="21"/>
        </w:rPr>
        <w:t>3110810043373545658</w:t>
      </w:r>
      <w:r>
        <w:rPr>
          <w:rFonts w:ascii="Arial" w:hAnsi="Arial" w:cs="Arial" w:hint="eastAsia"/>
          <w:kern w:val="0"/>
          <w:szCs w:val="21"/>
        </w:rPr>
        <w:t>；</w:t>
      </w:r>
      <w:r>
        <w:rPr>
          <w:rFonts w:ascii="Arial" w:hAnsi="Arial" w:cs="Arial" w:hint="eastAsia"/>
          <w:b/>
          <w:kern w:val="0"/>
          <w:szCs w:val="21"/>
        </w:rPr>
        <w:t>投标人可自主选择以上账户之一缴纳投标保证金。</w:t>
      </w:r>
    </w:p>
    <w:p w:rsidR="00DA74CC" w:rsidRDefault="00723E03">
      <w:pPr>
        <w:widowControl/>
        <w:spacing w:before="100" w:beforeAutospacing="1" w:after="100" w:afterAutospacing="1" w:line="440" w:lineRule="exact"/>
        <w:ind w:firstLine="422"/>
        <w:jc w:val="left"/>
        <w:rPr>
          <w:rFonts w:ascii="宋体" w:hAnsi="宋体" w:cs="宋体"/>
          <w:kern w:val="0"/>
          <w:szCs w:val="21"/>
        </w:rPr>
      </w:pPr>
      <w:r>
        <w:rPr>
          <w:rFonts w:ascii="宋体" w:hAnsi="宋体" w:cs="宋体" w:hint="eastAsia"/>
          <w:b/>
          <w:bCs/>
          <w:kern w:val="0"/>
          <w:szCs w:val="21"/>
        </w:rPr>
        <w:lastRenderedPageBreak/>
        <w:t>具有绍兴市工程建设项目投标保证金联保资格的投标人不再缴纳本项目的投标保证金，招标人接受绍兴市招标投标协会出具的“投标保证金联保证明”作为投标保证金缴纳凭证，投标及报名时不用提供。</w:t>
      </w:r>
    </w:p>
    <w:p w:rsidR="00DA74CC" w:rsidRDefault="00723E03">
      <w:pPr>
        <w:pStyle w:val="3"/>
        <w:tabs>
          <w:tab w:val="left" w:pos="502"/>
        </w:tabs>
        <w:spacing w:before="0" w:line="440" w:lineRule="exact"/>
        <w:rPr>
          <w:rFonts w:ascii="宋体" w:eastAsia="宋体" w:hAnsi="宋体"/>
          <w:snapToGrid w:val="0"/>
          <w:szCs w:val="24"/>
        </w:rPr>
      </w:pPr>
      <w:r>
        <w:rPr>
          <w:rFonts w:ascii="宋体" w:eastAsia="宋体" w:hAnsi="宋体" w:hint="eastAsia"/>
          <w:snapToGrid w:val="0"/>
          <w:szCs w:val="24"/>
        </w:rPr>
        <w:t xml:space="preserve">6. </w:t>
      </w:r>
      <w:r>
        <w:rPr>
          <w:rFonts w:ascii="宋体" w:eastAsia="宋体" w:hAnsi="宋体" w:hint="eastAsia"/>
          <w:snapToGrid w:val="0"/>
          <w:szCs w:val="24"/>
        </w:rPr>
        <w:t>其他有关内容</w:t>
      </w:r>
      <w:bookmarkEnd w:id="45"/>
      <w:bookmarkEnd w:id="46"/>
    </w:p>
    <w:p w:rsidR="00DA74CC" w:rsidRDefault="00723E03">
      <w:pPr>
        <w:snapToGrid w:val="0"/>
        <w:spacing w:line="440" w:lineRule="exact"/>
        <w:ind w:firstLineChars="200" w:firstLine="420"/>
        <w:rPr>
          <w:szCs w:val="21"/>
        </w:rPr>
      </w:pPr>
      <w:r>
        <w:rPr>
          <w:rFonts w:hint="eastAsia"/>
          <w:szCs w:val="21"/>
        </w:rPr>
        <w:t xml:space="preserve">6.1 </w:t>
      </w:r>
      <w:r>
        <w:rPr>
          <w:rFonts w:hint="eastAsia"/>
          <w:szCs w:val="21"/>
        </w:rPr>
        <w:t>评标入围方法：</w:t>
      </w:r>
      <w:r>
        <w:rPr>
          <w:rFonts w:hint="eastAsia"/>
          <w:szCs w:val="21"/>
          <w:u w:val="single"/>
        </w:rPr>
        <w:t>入围</w:t>
      </w:r>
      <w:r>
        <w:rPr>
          <w:rFonts w:hint="eastAsia"/>
          <w:szCs w:val="21"/>
          <w:u w:val="single"/>
        </w:rPr>
        <w:t>10</w:t>
      </w:r>
      <w:r>
        <w:rPr>
          <w:rFonts w:hint="eastAsia"/>
          <w:szCs w:val="21"/>
          <w:u w:val="single"/>
        </w:rPr>
        <w:t>家</w:t>
      </w:r>
      <w:r>
        <w:rPr>
          <w:rFonts w:hint="eastAsia"/>
          <w:szCs w:val="21"/>
        </w:rPr>
        <w:t>。</w:t>
      </w:r>
    </w:p>
    <w:p w:rsidR="00DA74CC" w:rsidRDefault="00723E03">
      <w:pPr>
        <w:snapToGrid w:val="0"/>
        <w:spacing w:line="440" w:lineRule="exact"/>
        <w:ind w:firstLineChars="200" w:firstLine="420"/>
        <w:rPr>
          <w:szCs w:val="21"/>
          <w:u w:val="single"/>
        </w:rPr>
      </w:pPr>
      <w:r>
        <w:rPr>
          <w:rFonts w:hint="eastAsia"/>
          <w:szCs w:val="21"/>
        </w:rPr>
        <w:t xml:space="preserve">6.2 </w:t>
      </w:r>
      <w:r>
        <w:rPr>
          <w:rFonts w:hint="eastAsia"/>
          <w:szCs w:val="21"/>
        </w:rPr>
        <w:t>评标方法：</w:t>
      </w:r>
      <w:r>
        <w:rPr>
          <w:rFonts w:hint="eastAsia"/>
          <w:szCs w:val="21"/>
          <w:u w:val="single"/>
        </w:rPr>
        <w:t>综合评估法（设置技术标）</w:t>
      </w:r>
    </w:p>
    <w:p w:rsidR="00DA74CC" w:rsidRDefault="00723E03">
      <w:pPr>
        <w:snapToGrid w:val="0"/>
        <w:spacing w:line="440" w:lineRule="exact"/>
        <w:ind w:firstLineChars="200" w:firstLine="420"/>
        <w:rPr>
          <w:szCs w:val="21"/>
          <w:u w:val="single"/>
        </w:rPr>
      </w:pPr>
      <w:r>
        <w:rPr>
          <w:rFonts w:hint="eastAsia"/>
          <w:szCs w:val="21"/>
        </w:rPr>
        <w:t>6.3</w:t>
      </w:r>
      <w:r>
        <w:rPr>
          <w:rFonts w:hint="eastAsia"/>
          <w:szCs w:val="21"/>
        </w:rPr>
        <w:t>中标方式：</w:t>
      </w:r>
      <w:r>
        <w:rPr>
          <w:rFonts w:hint="eastAsia"/>
          <w:szCs w:val="21"/>
          <w:u w:val="single"/>
        </w:rPr>
        <w:t>最高分中标</w:t>
      </w:r>
    </w:p>
    <w:p w:rsidR="00DA74CC" w:rsidRDefault="00723E03">
      <w:pPr>
        <w:snapToGrid w:val="0"/>
        <w:spacing w:line="440" w:lineRule="exact"/>
        <w:ind w:firstLineChars="200" w:firstLine="420"/>
      </w:pPr>
      <w:r>
        <w:rPr>
          <w:rFonts w:hint="eastAsia"/>
          <w:szCs w:val="21"/>
        </w:rPr>
        <w:t>6.4</w:t>
      </w:r>
      <w:r>
        <w:rPr>
          <w:rFonts w:hint="eastAsia"/>
          <w:szCs w:val="21"/>
        </w:rPr>
        <w:t>投标文件的递交：投标文件递交的截止时间为</w:t>
      </w:r>
      <w:r>
        <w:rPr>
          <w:rFonts w:hint="eastAsia"/>
          <w:szCs w:val="21"/>
        </w:rPr>
        <w:t xml:space="preserve">  2020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r>
        <w:rPr>
          <w:rFonts w:hint="eastAsia"/>
          <w:szCs w:val="21"/>
        </w:rPr>
        <w:t xml:space="preserve">  9:30   </w:t>
      </w:r>
      <w:r>
        <w:rPr>
          <w:rFonts w:hint="eastAsia"/>
          <w:szCs w:val="21"/>
        </w:rPr>
        <w:t>时，地点为绍兴市公共资源交易中心四楼</w:t>
      </w:r>
      <w:r>
        <w:rPr>
          <w:rFonts w:hint="eastAsia"/>
          <w:szCs w:val="21"/>
        </w:rPr>
        <w:t> </w:t>
      </w:r>
      <w:r>
        <w:rPr>
          <w:rFonts w:hint="eastAsia"/>
          <w:szCs w:val="21"/>
        </w:rPr>
        <w:t>指定开标室</w:t>
      </w:r>
      <w:r>
        <w:rPr>
          <w:rFonts w:hint="eastAsia"/>
          <w:szCs w:val="21"/>
        </w:rPr>
        <w:t xml:space="preserve"> </w:t>
      </w:r>
      <w:r>
        <w:rPr>
          <w:rFonts w:hint="eastAsia"/>
          <w:szCs w:val="21"/>
        </w:rPr>
        <w:t>。</w:t>
      </w:r>
    </w:p>
    <w:p w:rsidR="00DA74CC" w:rsidRDefault="00723E03">
      <w:pPr>
        <w:pStyle w:val="3"/>
        <w:tabs>
          <w:tab w:val="left" w:pos="502"/>
        </w:tabs>
        <w:spacing w:before="0" w:line="440" w:lineRule="exact"/>
        <w:rPr>
          <w:rFonts w:ascii="宋体" w:eastAsia="宋体" w:hAnsi="宋体"/>
          <w:snapToGrid w:val="0"/>
          <w:szCs w:val="24"/>
        </w:rPr>
      </w:pPr>
      <w:bookmarkStart w:id="47" w:name="_Toc309827526"/>
      <w:bookmarkStart w:id="48" w:name="_Toc308896151"/>
      <w:bookmarkStart w:id="49" w:name="_Toc263540367"/>
      <w:r>
        <w:rPr>
          <w:rFonts w:ascii="宋体" w:eastAsia="宋体" w:hAnsi="宋体" w:hint="eastAsia"/>
          <w:snapToGrid w:val="0"/>
          <w:szCs w:val="24"/>
        </w:rPr>
        <w:t>7</w:t>
      </w:r>
      <w:r>
        <w:rPr>
          <w:rFonts w:ascii="宋体" w:eastAsia="宋体" w:hAnsi="宋体"/>
          <w:snapToGrid w:val="0"/>
          <w:szCs w:val="24"/>
        </w:rPr>
        <w:t>.</w:t>
      </w:r>
      <w:r>
        <w:rPr>
          <w:rFonts w:ascii="宋体" w:eastAsia="宋体" w:hAnsi="宋体" w:hint="eastAsia"/>
          <w:snapToGrid w:val="0"/>
          <w:szCs w:val="24"/>
        </w:rPr>
        <w:t xml:space="preserve"> </w:t>
      </w:r>
      <w:r>
        <w:rPr>
          <w:rFonts w:ascii="宋体" w:eastAsia="宋体" w:hAnsi="宋体" w:hint="eastAsia"/>
          <w:snapToGrid w:val="0"/>
          <w:szCs w:val="24"/>
        </w:rPr>
        <w:t>若本公告相关内容与正式发出的招标文件</w:t>
      </w:r>
      <w:r>
        <w:rPr>
          <w:rFonts w:ascii="宋体" w:eastAsia="宋体" w:hAnsi="宋体" w:hint="eastAsia"/>
          <w:snapToGrid w:val="0"/>
          <w:szCs w:val="24"/>
        </w:rPr>
        <w:t>不一致，以正式发出的招标文件为准。</w:t>
      </w:r>
      <w:bookmarkEnd w:id="47"/>
      <w:bookmarkEnd w:id="48"/>
      <w:bookmarkEnd w:id="49"/>
    </w:p>
    <w:p w:rsidR="00DA74CC" w:rsidRDefault="00723E03">
      <w:pPr>
        <w:pStyle w:val="3"/>
        <w:tabs>
          <w:tab w:val="left" w:pos="502"/>
        </w:tabs>
        <w:spacing w:before="0" w:line="440" w:lineRule="exact"/>
        <w:rPr>
          <w:rFonts w:ascii="宋体" w:eastAsia="宋体" w:hAnsi="宋体"/>
          <w:snapToGrid w:val="0"/>
          <w:szCs w:val="24"/>
        </w:rPr>
      </w:pPr>
      <w:bookmarkStart w:id="50" w:name="_Toc152045517"/>
      <w:bookmarkStart w:id="51" w:name="_Toc263540368"/>
      <w:bookmarkStart w:id="52" w:name="_Toc152042293"/>
      <w:bookmarkStart w:id="53" w:name="_Toc309827527"/>
      <w:bookmarkStart w:id="54" w:name="_Toc144974485"/>
      <w:bookmarkStart w:id="55" w:name="_Toc308896152"/>
      <w:r>
        <w:rPr>
          <w:rFonts w:ascii="宋体" w:eastAsia="宋体" w:hAnsi="宋体" w:hint="eastAsia"/>
          <w:snapToGrid w:val="0"/>
          <w:szCs w:val="24"/>
        </w:rPr>
        <w:t xml:space="preserve">8. </w:t>
      </w:r>
      <w:r>
        <w:rPr>
          <w:rFonts w:ascii="宋体" w:eastAsia="宋体" w:hAnsi="宋体"/>
          <w:snapToGrid w:val="0"/>
          <w:szCs w:val="24"/>
        </w:rPr>
        <w:t>联系方式</w:t>
      </w:r>
      <w:bookmarkEnd w:id="50"/>
      <w:bookmarkEnd w:id="51"/>
      <w:bookmarkEnd w:id="52"/>
      <w:bookmarkEnd w:id="53"/>
      <w:bookmarkEnd w:id="54"/>
      <w:bookmarkEnd w:id="55"/>
    </w:p>
    <w:p w:rsidR="00DA74CC" w:rsidRDefault="00723E03" w:rsidP="00DA74CC">
      <w:pPr>
        <w:widowControl/>
        <w:tabs>
          <w:tab w:val="left" w:pos="2694"/>
        </w:tabs>
        <w:spacing w:line="320" w:lineRule="exact"/>
        <w:ind w:leftChars="-67" w:left="-141"/>
        <w:rPr>
          <w:rFonts w:ascii="宋体" w:hAnsi="宋体" w:cs="Arial"/>
          <w:kern w:val="0"/>
          <w:szCs w:val="21"/>
        </w:rPr>
      </w:pPr>
      <w:r>
        <w:rPr>
          <w:rFonts w:ascii="宋体" w:hAnsi="宋体" w:cs="Arial"/>
          <w:kern w:val="0"/>
          <w:szCs w:val="21"/>
        </w:rPr>
        <w:t>招标人：</w:t>
      </w:r>
      <w:r>
        <w:rPr>
          <w:rFonts w:ascii="宋体" w:hAnsi="宋体" w:hint="eastAsia"/>
          <w:szCs w:val="21"/>
          <w:u w:val="single"/>
        </w:rPr>
        <w:t>绍兴</w:t>
      </w:r>
      <w:proofErr w:type="gramStart"/>
      <w:r>
        <w:rPr>
          <w:rFonts w:ascii="宋体" w:hAnsi="宋体" w:hint="eastAsia"/>
          <w:szCs w:val="21"/>
          <w:u w:val="single"/>
        </w:rPr>
        <w:t>袍江建设</w:t>
      </w:r>
      <w:proofErr w:type="gramEnd"/>
      <w:r>
        <w:rPr>
          <w:rFonts w:ascii="宋体" w:hAnsi="宋体" w:hint="eastAsia"/>
          <w:szCs w:val="21"/>
          <w:u w:val="single"/>
        </w:rPr>
        <w:t>投资有限公司</w:t>
      </w:r>
      <w:r>
        <w:rPr>
          <w:rFonts w:ascii="宋体" w:hAnsi="宋体" w:cs="Arial"/>
          <w:kern w:val="0"/>
          <w:szCs w:val="21"/>
        </w:rPr>
        <w:t>招标代理机构：</w:t>
      </w:r>
      <w:r>
        <w:rPr>
          <w:rFonts w:ascii="宋体" w:hAnsi="宋体" w:hint="eastAsia"/>
          <w:szCs w:val="21"/>
          <w:u w:val="single"/>
        </w:rPr>
        <w:t>浙江华元工程咨询有限公司</w:t>
      </w:r>
    </w:p>
    <w:p w:rsidR="00DA74CC" w:rsidRDefault="00723E03" w:rsidP="00DA74CC">
      <w:pPr>
        <w:widowControl/>
        <w:tabs>
          <w:tab w:val="left" w:pos="2694"/>
        </w:tabs>
        <w:spacing w:line="320" w:lineRule="exact"/>
        <w:ind w:leftChars="-67" w:left="-141"/>
        <w:rPr>
          <w:rFonts w:ascii="宋体" w:hAnsi="宋体" w:cs="Arial"/>
          <w:kern w:val="0"/>
          <w:szCs w:val="21"/>
        </w:rPr>
      </w:pPr>
      <w:r>
        <w:rPr>
          <w:rFonts w:ascii="宋体" w:hAnsi="宋体" w:cs="Arial"/>
          <w:kern w:val="0"/>
          <w:szCs w:val="21"/>
        </w:rPr>
        <w:t>地址：</w:t>
      </w:r>
      <w:r>
        <w:rPr>
          <w:rFonts w:ascii="宋体" w:hAnsi="宋体" w:hint="eastAsia"/>
          <w:szCs w:val="21"/>
          <w:u w:val="single"/>
        </w:rPr>
        <w:t>绍兴市越城区人民西路</w:t>
      </w:r>
      <w:r>
        <w:rPr>
          <w:rFonts w:ascii="宋体" w:hAnsi="宋体" w:hint="eastAsia"/>
          <w:szCs w:val="21"/>
          <w:u w:val="single"/>
        </w:rPr>
        <w:t>236</w:t>
      </w:r>
      <w:r>
        <w:rPr>
          <w:rFonts w:ascii="宋体" w:hAnsi="宋体" w:hint="eastAsia"/>
          <w:szCs w:val="21"/>
          <w:u w:val="single"/>
        </w:rPr>
        <w:t>号</w:t>
      </w:r>
      <w:r>
        <w:rPr>
          <w:rFonts w:ascii="宋体" w:hAnsi="宋体" w:cs="Arial"/>
          <w:kern w:val="0"/>
          <w:szCs w:val="21"/>
        </w:rPr>
        <w:t>地</w:t>
      </w:r>
      <w:r>
        <w:rPr>
          <w:rFonts w:ascii="宋体" w:hAnsi="宋体" w:cs="Arial"/>
          <w:kern w:val="0"/>
          <w:szCs w:val="21"/>
        </w:rPr>
        <w:t xml:space="preserve">   </w:t>
      </w:r>
      <w:r>
        <w:rPr>
          <w:rFonts w:ascii="宋体" w:hAnsi="宋体" w:cs="Arial"/>
          <w:kern w:val="0"/>
          <w:szCs w:val="21"/>
        </w:rPr>
        <w:t>址：</w:t>
      </w:r>
      <w:r>
        <w:rPr>
          <w:rFonts w:ascii="宋体" w:hAnsi="宋体" w:hint="eastAsia"/>
          <w:szCs w:val="21"/>
          <w:u w:val="single"/>
        </w:rPr>
        <w:t>绍兴市梅龙湖路</w:t>
      </w:r>
      <w:r>
        <w:rPr>
          <w:rFonts w:ascii="宋体" w:hAnsi="宋体" w:hint="eastAsia"/>
          <w:szCs w:val="21"/>
          <w:u w:val="single"/>
        </w:rPr>
        <w:t>56</w:t>
      </w:r>
      <w:r>
        <w:rPr>
          <w:rFonts w:ascii="宋体" w:hAnsi="宋体" w:hint="eastAsia"/>
          <w:szCs w:val="21"/>
          <w:u w:val="single"/>
        </w:rPr>
        <w:t>号</w:t>
      </w:r>
      <w:r>
        <w:rPr>
          <w:rFonts w:ascii="宋体" w:hAnsi="宋体" w:hint="eastAsia"/>
          <w:szCs w:val="21"/>
          <w:u w:val="single"/>
        </w:rPr>
        <w:t>1402</w:t>
      </w:r>
      <w:r>
        <w:rPr>
          <w:rFonts w:ascii="宋体" w:hAnsi="宋体" w:hint="eastAsia"/>
          <w:szCs w:val="21"/>
          <w:u w:val="single"/>
        </w:rPr>
        <w:t>室</w:t>
      </w:r>
    </w:p>
    <w:p w:rsidR="00DA74CC" w:rsidRDefault="00723E03" w:rsidP="00DA74CC">
      <w:pPr>
        <w:widowControl/>
        <w:tabs>
          <w:tab w:val="left" w:pos="2694"/>
        </w:tabs>
        <w:spacing w:line="320" w:lineRule="exact"/>
        <w:ind w:leftChars="-67" w:left="-141"/>
        <w:rPr>
          <w:rFonts w:ascii="宋体" w:hAnsi="宋体" w:cs="Arial"/>
          <w:kern w:val="0"/>
          <w:szCs w:val="21"/>
        </w:rPr>
      </w:pPr>
      <w:r>
        <w:rPr>
          <w:rFonts w:ascii="宋体" w:hAnsi="宋体" w:cs="Arial"/>
          <w:kern w:val="0"/>
          <w:szCs w:val="21"/>
        </w:rPr>
        <w:t>联系人：</w:t>
      </w:r>
      <w:r>
        <w:rPr>
          <w:rFonts w:ascii="宋体" w:hAnsi="宋体" w:hint="eastAsia"/>
          <w:szCs w:val="21"/>
          <w:u w:val="single"/>
        </w:rPr>
        <w:t>陈泽波</w:t>
      </w:r>
      <w:r>
        <w:rPr>
          <w:rFonts w:ascii="宋体" w:hAnsi="宋体" w:hint="eastAsia"/>
          <w:szCs w:val="21"/>
          <w:u w:val="single"/>
        </w:rPr>
        <w:t xml:space="preserve">  </w:t>
      </w:r>
      <w:r>
        <w:rPr>
          <w:rFonts w:ascii="宋体" w:hAnsi="宋体" w:cs="Arial"/>
          <w:kern w:val="0"/>
          <w:szCs w:val="21"/>
        </w:rPr>
        <w:t>联</w:t>
      </w:r>
      <w:r>
        <w:rPr>
          <w:rFonts w:ascii="宋体" w:hAnsi="宋体" w:cs="Arial"/>
          <w:kern w:val="0"/>
          <w:szCs w:val="21"/>
        </w:rPr>
        <w:t xml:space="preserve"> </w:t>
      </w:r>
      <w:r>
        <w:rPr>
          <w:rFonts w:ascii="宋体" w:hAnsi="宋体" w:cs="Arial"/>
          <w:kern w:val="0"/>
          <w:szCs w:val="21"/>
        </w:rPr>
        <w:t>系</w:t>
      </w:r>
      <w:r>
        <w:rPr>
          <w:rFonts w:ascii="宋体" w:hAnsi="宋体" w:cs="Arial"/>
          <w:kern w:val="0"/>
          <w:szCs w:val="21"/>
        </w:rPr>
        <w:t xml:space="preserve"> </w:t>
      </w:r>
      <w:r>
        <w:rPr>
          <w:rFonts w:ascii="宋体" w:hAnsi="宋体" w:cs="Arial"/>
          <w:kern w:val="0"/>
          <w:szCs w:val="21"/>
        </w:rPr>
        <w:t>人：</w:t>
      </w:r>
      <w:r>
        <w:rPr>
          <w:rFonts w:ascii="宋体" w:hAnsi="宋体" w:cs="Arial" w:hint="eastAsia"/>
          <w:kern w:val="0"/>
          <w:szCs w:val="21"/>
          <w:u w:val="single"/>
        </w:rPr>
        <w:t xml:space="preserve">    </w:t>
      </w:r>
      <w:r>
        <w:rPr>
          <w:rFonts w:ascii="宋体" w:hAnsi="宋体" w:cs="Arial" w:hint="eastAsia"/>
          <w:kern w:val="0"/>
          <w:szCs w:val="21"/>
          <w:u w:val="single"/>
        </w:rPr>
        <w:t>马丽燕</w:t>
      </w:r>
      <w:r>
        <w:rPr>
          <w:rFonts w:ascii="宋体" w:hAnsi="宋体" w:cs="Arial" w:hint="eastAsia"/>
          <w:kern w:val="0"/>
          <w:szCs w:val="21"/>
          <w:u w:val="single"/>
        </w:rPr>
        <w:t xml:space="preserve">       </w:t>
      </w:r>
    </w:p>
    <w:p w:rsidR="00DA74CC" w:rsidRDefault="00723E03" w:rsidP="00DA74CC">
      <w:pPr>
        <w:widowControl/>
        <w:tabs>
          <w:tab w:val="left" w:pos="2694"/>
        </w:tabs>
        <w:spacing w:line="320" w:lineRule="exact"/>
        <w:ind w:leftChars="-67" w:left="-141"/>
        <w:rPr>
          <w:rFonts w:ascii="宋体" w:hAnsi="宋体" w:cs="Arial"/>
          <w:kern w:val="0"/>
          <w:szCs w:val="21"/>
        </w:rPr>
      </w:pPr>
      <w:r>
        <w:rPr>
          <w:rFonts w:ascii="宋体" w:hAnsi="宋体" w:cs="Arial"/>
          <w:kern w:val="0"/>
          <w:szCs w:val="21"/>
        </w:rPr>
        <w:t>电</w:t>
      </w:r>
      <w:r>
        <w:rPr>
          <w:rFonts w:ascii="宋体" w:hAnsi="宋体" w:cs="Arial"/>
          <w:kern w:val="0"/>
          <w:szCs w:val="21"/>
        </w:rPr>
        <w:t xml:space="preserve">  </w:t>
      </w:r>
      <w:r>
        <w:rPr>
          <w:rFonts w:ascii="宋体" w:hAnsi="宋体" w:cs="Arial"/>
          <w:kern w:val="0"/>
          <w:szCs w:val="21"/>
        </w:rPr>
        <w:t>话：</w:t>
      </w:r>
      <w:r>
        <w:rPr>
          <w:rFonts w:ascii="宋体" w:hAnsi="宋体" w:hint="eastAsia"/>
          <w:szCs w:val="21"/>
          <w:u w:val="single"/>
        </w:rPr>
        <w:t xml:space="preserve"> 0575-89195395</w:t>
      </w:r>
      <w:r>
        <w:rPr>
          <w:rFonts w:ascii="宋体" w:hAnsi="宋体" w:cs="Arial"/>
          <w:kern w:val="0"/>
          <w:szCs w:val="21"/>
        </w:rPr>
        <w:t>电</w:t>
      </w:r>
      <w:r>
        <w:rPr>
          <w:rFonts w:ascii="宋体" w:hAnsi="宋体" w:cs="Arial"/>
          <w:kern w:val="0"/>
          <w:szCs w:val="21"/>
        </w:rPr>
        <w:t xml:space="preserve">    </w:t>
      </w:r>
      <w:r>
        <w:rPr>
          <w:rFonts w:ascii="宋体" w:hAnsi="宋体" w:cs="Arial"/>
          <w:kern w:val="0"/>
          <w:szCs w:val="21"/>
        </w:rPr>
        <w:t>话：</w:t>
      </w:r>
      <w:r>
        <w:rPr>
          <w:rFonts w:ascii="宋体" w:hAnsi="宋体" w:cs="Arial" w:hint="eastAsia"/>
          <w:kern w:val="0"/>
          <w:szCs w:val="21"/>
          <w:u w:val="single"/>
        </w:rPr>
        <w:t xml:space="preserve">   13575586705</w:t>
      </w:r>
    </w:p>
    <w:p w:rsidR="00DA74CC" w:rsidRDefault="00DA74CC">
      <w:pPr>
        <w:widowControl/>
        <w:spacing w:line="340" w:lineRule="exact"/>
        <w:rPr>
          <w:rFonts w:ascii="宋体" w:hAnsi="宋体" w:cs="Arial"/>
          <w:kern w:val="0"/>
          <w:szCs w:val="21"/>
        </w:rPr>
      </w:pPr>
    </w:p>
    <w:p w:rsidR="00DA74CC" w:rsidRDefault="00DA74CC">
      <w:pPr>
        <w:widowControl/>
        <w:spacing w:line="340" w:lineRule="exact"/>
        <w:rPr>
          <w:rFonts w:ascii="宋体" w:hAnsi="宋体" w:cs="Arial"/>
          <w:kern w:val="0"/>
          <w:szCs w:val="21"/>
        </w:rPr>
      </w:pPr>
    </w:p>
    <w:p w:rsidR="00DA74CC" w:rsidRDefault="00DA74CC">
      <w:pPr>
        <w:topLinePunct/>
        <w:spacing w:line="460" w:lineRule="exact"/>
        <w:jc w:val="right"/>
        <w:rPr>
          <w:rFonts w:ascii="宋体" w:hAnsi="宋体" w:cs="Arial"/>
          <w:b/>
          <w:iCs/>
          <w:kern w:val="0"/>
          <w:szCs w:val="21"/>
          <w:u w:val="single"/>
        </w:rPr>
      </w:pPr>
    </w:p>
    <w:p w:rsidR="00DA74CC" w:rsidRDefault="00723E03">
      <w:pPr>
        <w:widowControl/>
        <w:spacing w:line="340" w:lineRule="exact"/>
        <w:ind w:leftChars="1971" w:left="4139"/>
        <w:jc w:val="right"/>
        <w:rPr>
          <w:rFonts w:ascii="宋体" w:hAnsi="宋体" w:cs="Arial"/>
          <w:b/>
          <w:i/>
          <w:kern w:val="0"/>
          <w:szCs w:val="21"/>
          <w:u w:val="single"/>
        </w:rPr>
      </w:pPr>
      <w:r>
        <w:rPr>
          <w:rFonts w:ascii="宋体" w:hAnsi="宋体" w:cs="Arial"/>
          <w:kern w:val="0"/>
          <w:szCs w:val="21"/>
        </w:rPr>
        <w:t>招标人：</w:t>
      </w:r>
      <w:r>
        <w:rPr>
          <w:rFonts w:ascii="宋体" w:hAnsi="宋体" w:cs="Arial" w:hint="eastAsia"/>
          <w:b/>
          <w:iCs/>
          <w:kern w:val="0"/>
          <w:szCs w:val="21"/>
          <w:u w:val="single"/>
        </w:rPr>
        <w:t>绍兴</w:t>
      </w:r>
      <w:proofErr w:type="gramStart"/>
      <w:r>
        <w:rPr>
          <w:rFonts w:ascii="宋体" w:hAnsi="宋体" w:cs="Arial" w:hint="eastAsia"/>
          <w:b/>
          <w:iCs/>
          <w:kern w:val="0"/>
          <w:szCs w:val="21"/>
          <w:u w:val="single"/>
        </w:rPr>
        <w:t>袍江建设</w:t>
      </w:r>
      <w:proofErr w:type="gramEnd"/>
      <w:r>
        <w:rPr>
          <w:rFonts w:ascii="宋体" w:hAnsi="宋体" w:cs="Arial" w:hint="eastAsia"/>
          <w:b/>
          <w:iCs/>
          <w:kern w:val="0"/>
          <w:szCs w:val="21"/>
          <w:u w:val="single"/>
        </w:rPr>
        <w:t>投资有限公司</w:t>
      </w:r>
    </w:p>
    <w:p w:rsidR="00DA74CC" w:rsidRDefault="00723E03">
      <w:pPr>
        <w:widowControl/>
        <w:wordWrap w:val="0"/>
        <w:spacing w:line="340" w:lineRule="exact"/>
        <w:jc w:val="right"/>
        <w:rPr>
          <w:rFonts w:ascii="宋体" w:hAnsi="宋体" w:cs="宋体"/>
          <w:b/>
          <w:szCs w:val="21"/>
          <w:u w:val="single"/>
        </w:rPr>
      </w:pPr>
      <w:r>
        <w:rPr>
          <w:rFonts w:ascii="宋体" w:hAnsi="宋体" w:cs="Arial"/>
          <w:kern w:val="0"/>
          <w:szCs w:val="21"/>
        </w:rPr>
        <w:t>招标代理机构：</w:t>
      </w:r>
      <w:r>
        <w:rPr>
          <w:rFonts w:ascii="宋体" w:hAnsi="宋体" w:cs="宋体" w:hint="eastAsia"/>
          <w:b/>
          <w:szCs w:val="21"/>
          <w:u w:val="single"/>
        </w:rPr>
        <w:t>浙江华元工程咨询有限公司</w:t>
      </w:r>
    </w:p>
    <w:p w:rsidR="00DA74CC" w:rsidRDefault="00723E03">
      <w:pPr>
        <w:widowControl/>
        <w:spacing w:line="340" w:lineRule="exact"/>
        <w:jc w:val="right"/>
        <w:rPr>
          <w:rFonts w:ascii="宋体" w:hAnsi="宋体" w:cs="Arial"/>
          <w:kern w:val="0"/>
          <w:szCs w:val="21"/>
        </w:rPr>
      </w:pPr>
      <w:r>
        <w:rPr>
          <w:rFonts w:ascii="宋体" w:hAnsi="宋体" w:cs="Arial" w:hint="eastAsia"/>
          <w:kern w:val="0"/>
          <w:szCs w:val="21"/>
          <w:u w:val="single"/>
        </w:rPr>
        <w:t>2020</w:t>
      </w:r>
      <w:r>
        <w:rPr>
          <w:rFonts w:ascii="宋体" w:hAnsi="宋体" w:cs="Arial"/>
          <w:kern w:val="0"/>
          <w:szCs w:val="21"/>
        </w:rPr>
        <w:t>年月日</w:t>
      </w:r>
    </w:p>
    <w:p w:rsidR="00DA74CC" w:rsidRDefault="00DA74CC">
      <w:pPr>
        <w:pStyle w:val="a1"/>
      </w:pPr>
    </w:p>
    <w:p w:rsidR="00DA74CC" w:rsidRDefault="00DA74CC">
      <w:pPr>
        <w:pStyle w:val="a1"/>
      </w:pPr>
    </w:p>
    <w:p w:rsidR="00DA74CC" w:rsidRDefault="00DA74CC">
      <w:pPr>
        <w:pStyle w:val="a1"/>
      </w:pPr>
    </w:p>
    <w:p w:rsidR="00DA74CC" w:rsidRDefault="00723E03">
      <w:pPr>
        <w:spacing w:line="440" w:lineRule="exact"/>
        <w:jc w:val="center"/>
        <w:rPr>
          <w:rFonts w:cs="Arial"/>
          <w:kern w:val="0"/>
          <w:szCs w:val="21"/>
        </w:rPr>
      </w:pPr>
      <w:r>
        <w:rPr>
          <w:rFonts w:hint="eastAsia"/>
          <w:szCs w:val="21"/>
        </w:rPr>
        <w:t>招标管理机构意见</w:t>
      </w:r>
      <w:r>
        <w:rPr>
          <w:rFonts w:cs="Arial" w:hint="eastAsia"/>
          <w:kern w:val="0"/>
          <w:szCs w:val="21"/>
        </w:rPr>
        <w:t>：</w:t>
      </w:r>
      <w:r>
        <w:rPr>
          <w:rFonts w:cs="Arial" w:hint="eastAsia"/>
          <w:kern w:val="0"/>
          <w:szCs w:val="21"/>
        </w:rPr>
        <w:t xml:space="preserve">                           </w:t>
      </w:r>
      <w:r>
        <w:rPr>
          <w:rFonts w:hint="eastAsia"/>
          <w:szCs w:val="21"/>
        </w:rPr>
        <w:t>绍兴市公共资源交易中心意见</w:t>
      </w:r>
      <w:r>
        <w:rPr>
          <w:rFonts w:cs="Arial" w:hint="eastAsia"/>
          <w:kern w:val="0"/>
          <w:szCs w:val="21"/>
        </w:rPr>
        <w:t>：</w:t>
      </w:r>
    </w:p>
    <w:p w:rsidR="00DA74CC" w:rsidRDefault="00723E03">
      <w:pPr>
        <w:spacing w:line="440" w:lineRule="exact"/>
        <w:jc w:val="center"/>
        <w:rPr>
          <w:rFonts w:cs="Arial"/>
          <w:kern w:val="0"/>
          <w:szCs w:val="21"/>
        </w:rPr>
      </w:pPr>
      <w:r>
        <w:rPr>
          <w:rFonts w:cs="Arial"/>
          <w:kern w:val="0"/>
          <w:szCs w:val="21"/>
        </w:rPr>
        <w:t>年</w:t>
      </w:r>
      <w:r w:rsidR="00D655DE">
        <w:rPr>
          <w:rFonts w:cs="Arial" w:hint="eastAsia"/>
          <w:kern w:val="0"/>
          <w:szCs w:val="21"/>
        </w:rPr>
        <w:t xml:space="preserve">   </w:t>
      </w:r>
      <w:r>
        <w:rPr>
          <w:rFonts w:cs="Arial"/>
          <w:kern w:val="0"/>
          <w:szCs w:val="21"/>
        </w:rPr>
        <w:t>月</w:t>
      </w:r>
      <w:r w:rsidR="00D655DE">
        <w:rPr>
          <w:rFonts w:cs="Arial" w:hint="eastAsia"/>
          <w:kern w:val="0"/>
          <w:szCs w:val="21"/>
        </w:rPr>
        <w:t xml:space="preserve">   </w:t>
      </w:r>
      <w:r>
        <w:rPr>
          <w:rFonts w:cs="Arial"/>
          <w:kern w:val="0"/>
          <w:szCs w:val="21"/>
        </w:rPr>
        <w:t>日</w:t>
      </w:r>
      <w:r w:rsidR="00D655DE">
        <w:rPr>
          <w:rFonts w:cs="Arial" w:hint="eastAsia"/>
          <w:kern w:val="0"/>
          <w:szCs w:val="21"/>
        </w:rPr>
        <w:t xml:space="preserve">                                        </w:t>
      </w:r>
      <w:r>
        <w:rPr>
          <w:rFonts w:cs="Arial"/>
          <w:kern w:val="0"/>
          <w:szCs w:val="21"/>
        </w:rPr>
        <w:t>年</w:t>
      </w:r>
      <w:r w:rsidR="00D655DE">
        <w:rPr>
          <w:rFonts w:cs="Arial" w:hint="eastAsia"/>
          <w:kern w:val="0"/>
          <w:szCs w:val="21"/>
        </w:rPr>
        <w:t xml:space="preserve">   </w:t>
      </w:r>
      <w:r>
        <w:rPr>
          <w:rFonts w:cs="Arial"/>
          <w:kern w:val="0"/>
          <w:szCs w:val="21"/>
        </w:rPr>
        <w:t>月</w:t>
      </w:r>
      <w:r w:rsidR="00D655DE">
        <w:rPr>
          <w:rFonts w:cs="Arial" w:hint="eastAsia"/>
          <w:kern w:val="0"/>
          <w:szCs w:val="21"/>
        </w:rPr>
        <w:t xml:space="preserve">   </w:t>
      </w:r>
      <w:r>
        <w:rPr>
          <w:rFonts w:cs="Arial"/>
          <w:kern w:val="0"/>
          <w:szCs w:val="21"/>
        </w:rPr>
        <w:t>日</w:t>
      </w:r>
    </w:p>
    <w:p w:rsidR="00DA74CC" w:rsidRDefault="00723E03">
      <w:pPr>
        <w:spacing w:line="440" w:lineRule="exact"/>
        <w:jc w:val="center"/>
        <w:rPr>
          <w:rFonts w:cs="Arial"/>
          <w:kern w:val="0"/>
          <w:szCs w:val="21"/>
        </w:rPr>
      </w:pPr>
      <w:r>
        <w:rPr>
          <w:rFonts w:cs="Arial" w:hint="eastAsia"/>
          <w:kern w:val="0"/>
          <w:szCs w:val="21"/>
        </w:rPr>
        <w:t>备注：</w:t>
      </w:r>
      <w:r>
        <w:rPr>
          <w:rFonts w:cs="Arial" w:hint="eastAsia"/>
          <w:kern w:val="0"/>
          <w:szCs w:val="21"/>
        </w:rPr>
        <w:t>1</w:t>
      </w:r>
      <w:r>
        <w:rPr>
          <w:rFonts w:cs="Arial" w:hint="eastAsia"/>
          <w:kern w:val="0"/>
          <w:szCs w:val="21"/>
        </w:rPr>
        <w:t>、委托中介机构代理的，尚需提供工程建设项目招标代理业务承接情况表。</w:t>
      </w:r>
    </w:p>
    <w:p w:rsidR="00DA74CC" w:rsidRDefault="00723E03">
      <w:pPr>
        <w:spacing w:line="440" w:lineRule="exact"/>
        <w:ind w:firstLineChars="50" w:firstLine="105"/>
        <w:jc w:val="center"/>
        <w:rPr>
          <w:rFonts w:cs="Arial"/>
          <w:kern w:val="0"/>
          <w:szCs w:val="21"/>
        </w:rPr>
      </w:pPr>
      <w:r>
        <w:rPr>
          <w:rFonts w:cs="Arial" w:hint="eastAsia"/>
          <w:kern w:val="0"/>
          <w:szCs w:val="21"/>
        </w:rPr>
        <w:t>2</w:t>
      </w:r>
      <w:r>
        <w:rPr>
          <w:rFonts w:cs="Arial" w:hint="eastAsia"/>
          <w:kern w:val="0"/>
          <w:szCs w:val="21"/>
        </w:rPr>
        <w:t>、本表一式三份，招标人、招投标管理机构、中心各一份。</w:t>
      </w:r>
    </w:p>
    <w:p w:rsidR="00DA74CC" w:rsidRDefault="00DA74CC">
      <w:pPr>
        <w:pStyle w:val="a1"/>
      </w:pPr>
    </w:p>
    <w:p w:rsidR="00DA74CC" w:rsidRDefault="00723E03">
      <w:pPr>
        <w:pStyle w:val="1"/>
        <w:spacing w:before="0" w:after="0" w:line="400" w:lineRule="exact"/>
        <w:rPr>
          <w:sz w:val="32"/>
          <w:szCs w:val="32"/>
        </w:rPr>
      </w:pPr>
      <w:bookmarkStart w:id="56" w:name="_Toc309827528"/>
      <w:r>
        <w:rPr>
          <w:rFonts w:hint="eastAsia"/>
          <w:sz w:val="32"/>
          <w:szCs w:val="32"/>
        </w:rPr>
        <w:lastRenderedPageBreak/>
        <w:t>第二章</w:t>
      </w:r>
      <w:r>
        <w:rPr>
          <w:rFonts w:hint="eastAsia"/>
          <w:sz w:val="32"/>
          <w:szCs w:val="32"/>
        </w:rPr>
        <w:t xml:space="preserve">  </w:t>
      </w:r>
      <w:r>
        <w:rPr>
          <w:rFonts w:hint="eastAsia"/>
          <w:sz w:val="32"/>
          <w:szCs w:val="32"/>
        </w:rPr>
        <w:t>投标须知</w:t>
      </w:r>
      <w:bookmarkEnd w:id="56"/>
    </w:p>
    <w:p w:rsidR="00DA74CC" w:rsidRDefault="00723E03">
      <w:pPr>
        <w:tabs>
          <w:tab w:val="left" w:pos="502"/>
        </w:tabs>
        <w:spacing w:line="400" w:lineRule="exact"/>
        <w:jc w:val="center"/>
        <w:rPr>
          <w:rFonts w:ascii="宋体" w:hAnsi="宋体"/>
          <w:b/>
          <w:snapToGrid w:val="0"/>
          <w:sz w:val="28"/>
          <w:szCs w:val="28"/>
        </w:rPr>
      </w:pPr>
      <w:r>
        <w:rPr>
          <w:rFonts w:ascii="宋体" w:hAnsi="宋体" w:hint="eastAsia"/>
          <w:b/>
          <w:snapToGrid w:val="0"/>
          <w:sz w:val="28"/>
          <w:szCs w:val="28"/>
        </w:rPr>
        <w:t>投标须知前附表</w:t>
      </w:r>
    </w:p>
    <w:tbl>
      <w:tblPr>
        <w:tblW w:w="964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77"/>
        <w:gridCol w:w="1141"/>
        <w:gridCol w:w="1831"/>
        <w:gridCol w:w="5794"/>
      </w:tblGrid>
      <w:tr w:rsidR="00DA74CC">
        <w:trPr>
          <w:trHeight w:val="527"/>
          <w:jc w:val="center"/>
        </w:trPr>
        <w:tc>
          <w:tcPr>
            <w:tcW w:w="877" w:type="dxa"/>
            <w:vAlign w:val="center"/>
          </w:tcPr>
          <w:p w:rsidR="00DA74CC" w:rsidRDefault="00723E03">
            <w:pPr>
              <w:spacing w:line="400" w:lineRule="exact"/>
              <w:jc w:val="center"/>
              <w:rPr>
                <w:b/>
                <w:szCs w:val="21"/>
              </w:rPr>
            </w:pPr>
            <w:r>
              <w:rPr>
                <w:b/>
                <w:szCs w:val="21"/>
              </w:rPr>
              <w:t>序号</w:t>
            </w:r>
          </w:p>
        </w:tc>
        <w:tc>
          <w:tcPr>
            <w:tcW w:w="1141" w:type="dxa"/>
            <w:vAlign w:val="center"/>
          </w:tcPr>
          <w:p w:rsidR="00DA74CC" w:rsidRDefault="00723E03">
            <w:pPr>
              <w:spacing w:line="400" w:lineRule="exact"/>
              <w:jc w:val="center"/>
              <w:rPr>
                <w:b/>
                <w:szCs w:val="21"/>
              </w:rPr>
            </w:pPr>
            <w:r>
              <w:rPr>
                <w:b/>
                <w:szCs w:val="21"/>
              </w:rPr>
              <w:t>条款号</w:t>
            </w:r>
          </w:p>
        </w:tc>
        <w:tc>
          <w:tcPr>
            <w:tcW w:w="1831" w:type="dxa"/>
            <w:vAlign w:val="center"/>
          </w:tcPr>
          <w:p w:rsidR="00DA74CC" w:rsidRDefault="00723E03">
            <w:pPr>
              <w:spacing w:line="400" w:lineRule="exact"/>
              <w:jc w:val="center"/>
              <w:rPr>
                <w:b/>
                <w:szCs w:val="21"/>
              </w:rPr>
            </w:pPr>
            <w:r>
              <w:rPr>
                <w:b/>
                <w:szCs w:val="21"/>
              </w:rPr>
              <w:t>内容</w:t>
            </w:r>
          </w:p>
        </w:tc>
        <w:tc>
          <w:tcPr>
            <w:tcW w:w="5794" w:type="dxa"/>
            <w:vAlign w:val="center"/>
          </w:tcPr>
          <w:p w:rsidR="00DA74CC" w:rsidRDefault="00723E03">
            <w:pPr>
              <w:spacing w:line="400" w:lineRule="exact"/>
              <w:jc w:val="center"/>
              <w:rPr>
                <w:b/>
                <w:szCs w:val="21"/>
              </w:rPr>
            </w:pPr>
            <w:r>
              <w:rPr>
                <w:b/>
                <w:szCs w:val="21"/>
              </w:rPr>
              <w:t>说明与要求</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w:t>
            </w:r>
          </w:p>
        </w:tc>
        <w:tc>
          <w:tcPr>
            <w:tcW w:w="1141" w:type="dxa"/>
            <w:vAlign w:val="center"/>
          </w:tcPr>
          <w:p w:rsidR="00DA74CC" w:rsidRDefault="00723E03">
            <w:pPr>
              <w:spacing w:line="400" w:lineRule="exact"/>
              <w:jc w:val="center"/>
              <w:rPr>
                <w:szCs w:val="21"/>
              </w:rPr>
            </w:pPr>
            <w:r>
              <w:rPr>
                <w:szCs w:val="21"/>
              </w:rPr>
              <w:t>2.1.1.1</w:t>
            </w:r>
          </w:p>
        </w:tc>
        <w:tc>
          <w:tcPr>
            <w:tcW w:w="1831" w:type="dxa"/>
            <w:vAlign w:val="center"/>
          </w:tcPr>
          <w:p w:rsidR="00DA74CC" w:rsidRDefault="00723E03">
            <w:pPr>
              <w:spacing w:line="400" w:lineRule="exact"/>
              <w:jc w:val="center"/>
              <w:rPr>
                <w:szCs w:val="21"/>
              </w:rPr>
            </w:pPr>
            <w:r>
              <w:rPr>
                <w:szCs w:val="21"/>
              </w:rPr>
              <w:t>招标工程名称</w:t>
            </w:r>
          </w:p>
        </w:tc>
        <w:tc>
          <w:tcPr>
            <w:tcW w:w="5794" w:type="dxa"/>
            <w:vAlign w:val="center"/>
          </w:tcPr>
          <w:p w:rsidR="00DA74CC" w:rsidRDefault="00723E03">
            <w:pPr>
              <w:tabs>
                <w:tab w:val="left" w:pos="502"/>
              </w:tabs>
              <w:spacing w:line="360" w:lineRule="exact"/>
              <w:jc w:val="left"/>
              <w:rPr>
                <w:szCs w:val="21"/>
              </w:rPr>
            </w:pPr>
            <w:r>
              <w:rPr>
                <w:rFonts w:hint="eastAsia"/>
                <w:szCs w:val="21"/>
              </w:rPr>
              <w:t>绍兴市</w:t>
            </w:r>
            <w:proofErr w:type="gramStart"/>
            <w:r>
              <w:rPr>
                <w:rFonts w:hint="eastAsia"/>
                <w:szCs w:val="21"/>
              </w:rPr>
              <w:t>马山闸强排</w:t>
            </w:r>
            <w:proofErr w:type="gramEnd"/>
            <w:r>
              <w:rPr>
                <w:rFonts w:hint="eastAsia"/>
                <w:szCs w:val="21"/>
              </w:rPr>
              <w:t>及配套河道工程（</w:t>
            </w:r>
            <w:proofErr w:type="gramStart"/>
            <w:r>
              <w:rPr>
                <w:rFonts w:hint="eastAsia"/>
                <w:szCs w:val="21"/>
              </w:rPr>
              <w:t>袍江区域</w:t>
            </w:r>
            <w:proofErr w:type="gramEnd"/>
            <w:r>
              <w:rPr>
                <w:rFonts w:hint="eastAsia"/>
                <w:szCs w:val="21"/>
              </w:rPr>
              <w:t>）</w:t>
            </w:r>
            <w:r>
              <w:rPr>
                <w:rFonts w:hint="eastAsia"/>
                <w:szCs w:val="21"/>
              </w:rPr>
              <w:t>EPC</w:t>
            </w:r>
            <w:r>
              <w:rPr>
                <w:rFonts w:hint="eastAsia"/>
                <w:szCs w:val="21"/>
              </w:rPr>
              <w:t>项目</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2</w:t>
            </w:r>
          </w:p>
        </w:tc>
        <w:tc>
          <w:tcPr>
            <w:tcW w:w="1141" w:type="dxa"/>
            <w:vAlign w:val="center"/>
          </w:tcPr>
          <w:p w:rsidR="00DA74CC" w:rsidRDefault="00723E03">
            <w:pPr>
              <w:spacing w:line="400" w:lineRule="exact"/>
              <w:jc w:val="center"/>
              <w:rPr>
                <w:szCs w:val="21"/>
              </w:rPr>
            </w:pPr>
            <w:r>
              <w:rPr>
                <w:szCs w:val="21"/>
              </w:rPr>
              <w:t>2.1.1.2</w:t>
            </w:r>
          </w:p>
        </w:tc>
        <w:tc>
          <w:tcPr>
            <w:tcW w:w="1831" w:type="dxa"/>
            <w:vAlign w:val="center"/>
          </w:tcPr>
          <w:p w:rsidR="00DA74CC" w:rsidRDefault="00723E03">
            <w:pPr>
              <w:spacing w:line="400" w:lineRule="exact"/>
              <w:jc w:val="center"/>
              <w:rPr>
                <w:szCs w:val="21"/>
              </w:rPr>
            </w:pPr>
            <w:r>
              <w:rPr>
                <w:szCs w:val="21"/>
              </w:rPr>
              <w:t>合同名称</w:t>
            </w:r>
          </w:p>
        </w:tc>
        <w:tc>
          <w:tcPr>
            <w:tcW w:w="5794" w:type="dxa"/>
            <w:vAlign w:val="center"/>
          </w:tcPr>
          <w:p w:rsidR="00DA74CC" w:rsidRDefault="00723E03">
            <w:pPr>
              <w:tabs>
                <w:tab w:val="left" w:pos="502"/>
              </w:tabs>
              <w:spacing w:line="360" w:lineRule="exact"/>
              <w:jc w:val="left"/>
              <w:rPr>
                <w:szCs w:val="21"/>
              </w:rPr>
            </w:pPr>
            <w:r>
              <w:rPr>
                <w:rFonts w:hint="eastAsia"/>
                <w:szCs w:val="21"/>
              </w:rPr>
              <w:t>/</w:t>
            </w:r>
          </w:p>
        </w:tc>
      </w:tr>
      <w:tr w:rsidR="00DA74CC">
        <w:trPr>
          <w:trHeight w:val="450"/>
          <w:jc w:val="center"/>
        </w:trPr>
        <w:tc>
          <w:tcPr>
            <w:tcW w:w="877" w:type="dxa"/>
            <w:vAlign w:val="center"/>
          </w:tcPr>
          <w:p w:rsidR="00DA74CC" w:rsidRDefault="00723E03">
            <w:pPr>
              <w:spacing w:line="400" w:lineRule="exact"/>
              <w:jc w:val="center"/>
              <w:rPr>
                <w:szCs w:val="21"/>
              </w:rPr>
            </w:pPr>
            <w:r>
              <w:rPr>
                <w:szCs w:val="21"/>
              </w:rPr>
              <w:t>3</w:t>
            </w:r>
          </w:p>
        </w:tc>
        <w:tc>
          <w:tcPr>
            <w:tcW w:w="1141" w:type="dxa"/>
            <w:vAlign w:val="center"/>
          </w:tcPr>
          <w:p w:rsidR="00DA74CC" w:rsidRDefault="00723E03">
            <w:pPr>
              <w:spacing w:line="400" w:lineRule="exact"/>
              <w:jc w:val="center"/>
              <w:rPr>
                <w:szCs w:val="21"/>
              </w:rPr>
            </w:pPr>
            <w:r>
              <w:rPr>
                <w:szCs w:val="21"/>
              </w:rPr>
              <w:t>2.1.1.3</w:t>
            </w:r>
          </w:p>
        </w:tc>
        <w:tc>
          <w:tcPr>
            <w:tcW w:w="1831" w:type="dxa"/>
            <w:vAlign w:val="center"/>
          </w:tcPr>
          <w:p w:rsidR="00DA74CC" w:rsidRDefault="00723E03">
            <w:pPr>
              <w:spacing w:line="400" w:lineRule="exact"/>
              <w:jc w:val="center"/>
              <w:rPr>
                <w:szCs w:val="21"/>
              </w:rPr>
            </w:pPr>
            <w:r>
              <w:rPr>
                <w:szCs w:val="21"/>
              </w:rPr>
              <w:t>合同编号</w:t>
            </w:r>
          </w:p>
        </w:tc>
        <w:tc>
          <w:tcPr>
            <w:tcW w:w="5794" w:type="dxa"/>
            <w:vAlign w:val="center"/>
          </w:tcPr>
          <w:p w:rsidR="00DA74CC" w:rsidRDefault="00723E03">
            <w:pPr>
              <w:widowControl/>
              <w:snapToGrid w:val="0"/>
              <w:spacing w:line="360" w:lineRule="exact"/>
              <w:jc w:val="left"/>
              <w:rPr>
                <w:szCs w:val="21"/>
              </w:rPr>
            </w:pPr>
            <w:r>
              <w:rPr>
                <w:rFonts w:hint="eastAsia"/>
                <w:szCs w:val="21"/>
              </w:rPr>
              <w:t>/</w:t>
            </w:r>
          </w:p>
        </w:tc>
      </w:tr>
      <w:tr w:rsidR="00DA74CC">
        <w:trPr>
          <w:trHeight w:val="392"/>
          <w:jc w:val="center"/>
        </w:trPr>
        <w:tc>
          <w:tcPr>
            <w:tcW w:w="877" w:type="dxa"/>
            <w:vAlign w:val="center"/>
          </w:tcPr>
          <w:p w:rsidR="00DA74CC" w:rsidRDefault="00723E03">
            <w:pPr>
              <w:spacing w:line="400" w:lineRule="exact"/>
              <w:jc w:val="center"/>
              <w:rPr>
                <w:szCs w:val="21"/>
              </w:rPr>
            </w:pPr>
            <w:r>
              <w:rPr>
                <w:szCs w:val="21"/>
              </w:rPr>
              <w:t>4</w:t>
            </w:r>
          </w:p>
        </w:tc>
        <w:tc>
          <w:tcPr>
            <w:tcW w:w="1141" w:type="dxa"/>
            <w:vAlign w:val="center"/>
          </w:tcPr>
          <w:p w:rsidR="00DA74CC" w:rsidRDefault="00723E03">
            <w:pPr>
              <w:spacing w:line="400" w:lineRule="exact"/>
              <w:jc w:val="center"/>
              <w:rPr>
                <w:szCs w:val="21"/>
              </w:rPr>
            </w:pPr>
            <w:r>
              <w:rPr>
                <w:szCs w:val="21"/>
              </w:rPr>
              <w:t>2.1.1.4</w:t>
            </w:r>
          </w:p>
        </w:tc>
        <w:tc>
          <w:tcPr>
            <w:tcW w:w="1831" w:type="dxa"/>
            <w:vAlign w:val="center"/>
          </w:tcPr>
          <w:p w:rsidR="00DA74CC" w:rsidRDefault="00723E03">
            <w:pPr>
              <w:spacing w:line="400" w:lineRule="exact"/>
              <w:jc w:val="center"/>
              <w:rPr>
                <w:szCs w:val="21"/>
              </w:rPr>
            </w:pPr>
            <w:r>
              <w:rPr>
                <w:szCs w:val="21"/>
              </w:rPr>
              <w:t>招标人</w:t>
            </w:r>
          </w:p>
        </w:tc>
        <w:tc>
          <w:tcPr>
            <w:tcW w:w="5794" w:type="dxa"/>
            <w:vAlign w:val="center"/>
          </w:tcPr>
          <w:p w:rsidR="00DA74CC" w:rsidRDefault="00723E03">
            <w:pPr>
              <w:tabs>
                <w:tab w:val="left" w:pos="502"/>
              </w:tabs>
              <w:spacing w:line="360" w:lineRule="exact"/>
              <w:jc w:val="left"/>
              <w:rPr>
                <w:szCs w:val="21"/>
              </w:rPr>
            </w:pPr>
            <w:r>
              <w:rPr>
                <w:rFonts w:hint="eastAsia"/>
                <w:szCs w:val="21"/>
              </w:rPr>
              <w:t>绍兴</w:t>
            </w:r>
            <w:proofErr w:type="gramStart"/>
            <w:r>
              <w:rPr>
                <w:rFonts w:hint="eastAsia"/>
                <w:szCs w:val="21"/>
              </w:rPr>
              <w:t>袍江建设</w:t>
            </w:r>
            <w:proofErr w:type="gramEnd"/>
            <w:r>
              <w:rPr>
                <w:rFonts w:hint="eastAsia"/>
                <w:szCs w:val="21"/>
              </w:rPr>
              <w:t>投资有限公司</w:t>
            </w:r>
          </w:p>
        </w:tc>
      </w:tr>
      <w:tr w:rsidR="00DA74CC">
        <w:trPr>
          <w:trHeight w:val="392"/>
          <w:jc w:val="center"/>
        </w:trPr>
        <w:tc>
          <w:tcPr>
            <w:tcW w:w="877" w:type="dxa"/>
            <w:vAlign w:val="center"/>
          </w:tcPr>
          <w:p w:rsidR="00DA74CC" w:rsidRDefault="00723E03">
            <w:pPr>
              <w:spacing w:line="400" w:lineRule="exact"/>
              <w:jc w:val="center"/>
              <w:rPr>
                <w:szCs w:val="21"/>
              </w:rPr>
            </w:pPr>
            <w:r>
              <w:rPr>
                <w:szCs w:val="21"/>
              </w:rPr>
              <w:t>5</w:t>
            </w:r>
          </w:p>
        </w:tc>
        <w:tc>
          <w:tcPr>
            <w:tcW w:w="1141" w:type="dxa"/>
            <w:vAlign w:val="center"/>
          </w:tcPr>
          <w:p w:rsidR="00DA74CC" w:rsidRDefault="00723E03">
            <w:pPr>
              <w:spacing w:line="400" w:lineRule="exact"/>
              <w:jc w:val="center"/>
              <w:rPr>
                <w:szCs w:val="21"/>
              </w:rPr>
            </w:pPr>
            <w:r>
              <w:rPr>
                <w:szCs w:val="21"/>
              </w:rPr>
              <w:t>2.1.1.5</w:t>
            </w:r>
          </w:p>
        </w:tc>
        <w:tc>
          <w:tcPr>
            <w:tcW w:w="1831" w:type="dxa"/>
            <w:vAlign w:val="center"/>
          </w:tcPr>
          <w:p w:rsidR="00DA74CC" w:rsidRDefault="00723E03">
            <w:pPr>
              <w:spacing w:line="400" w:lineRule="exact"/>
              <w:jc w:val="center"/>
              <w:rPr>
                <w:szCs w:val="21"/>
              </w:rPr>
            </w:pPr>
            <w:r>
              <w:rPr>
                <w:szCs w:val="21"/>
              </w:rPr>
              <w:t>招标代理人</w:t>
            </w:r>
          </w:p>
        </w:tc>
        <w:tc>
          <w:tcPr>
            <w:tcW w:w="5794" w:type="dxa"/>
            <w:vAlign w:val="center"/>
          </w:tcPr>
          <w:p w:rsidR="00DA74CC" w:rsidRDefault="00723E03">
            <w:pPr>
              <w:tabs>
                <w:tab w:val="left" w:pos="502"/>
              </w:tabs>
              <w:spacing w:line="360" w:lineRule="exact"/>
              <w:jc w:val="left"/>
              <w:rPr>
                <w:szCs w:val="21"/>
              </w:rPr>
            </w:pPr>
            <w:r>
              <w:rPr>
                <w:rFonts w:hint="eastAsia"/>
                <w:szCs w:val="21"/>
              </w:rPr>
              <w:t>浙江华元工程咨询有限公司</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6</w:t>
            </w:r>
          </w:p>
        </w:tc>
        <w:tc>
          <w:tcPr>
            <w:tcW w:w="1141" w:type="dxa"/>
            <w:vAlign w:val="center"/>
          </w:tcPr>
          <w:p w:rsidR="00DA74CC" w:rsidRDefault="00723E03">
            <w:pPr>
              <w:spacing w:line="400" w:lineRule="exact"/>
              <w:jc w:val="center"/>
              <w:rPr>
                <w:szCs w:val="21"/>
              </w:rPr>
            </w:pPr>
            <w:r>
              <w:rPr>
                <w:szCs w:val="21"/>
              </w:rPr>
              <w:t>2.1.1.7</w:t>
            </w:r>
          </w:p>
        </w:tc>
        <w:tc>
          <w:tcPr>
            <w:tcW w:w="1831" w:type="dxa"/>
            <w:vAlign w:val="center"/>
          </w:tcPr>
          <w:p w:rsidR="00DA74CC" w:rsidRDefault="00723E03">
            <w:pPr>
              <w:spacing w:line="400" w:lineRule="exact"/>
              <w:jc w:val="center"/>
              <w:rPr>
                <w:szCs w:val="21"/>
              </w:rPr>
            </w:pPr>
            <w:r>
              <w:rPr>
                <w:szCs w:val="21"/>
              </w:rPr>
              <w:t>工程建设地点</w:t>
            </w:r>
          </w:p>
        </w:tc>
        <w:tc>
          <w:tcPr>
            <w:tcW w:w="5794" w:type="dxa"/>
            <w:vAlign w:val="center"/>
          </w:tcPr>
          <w:p w:rsidR="00DA74CC" w:rsidRDefault="00723E03">
            <w:pPr>
              <w:tabs>
                <w:tab w:val="left" w:pos="502"/>
              </w:tabs>
              <w:spacing w:line="360" w:lineRule="exact"/>
              <w:jc w:val="left"/>
              <w:rPr>
                <w:szCs w:val="21"/>
              </w:rPr>
            </w:pPr>
            <w:r>
              <w:rPr>
                <w:rFonts w:hint="eastAsia"/>
                <w:szCs w:val="21"/>
              </w:rPr>
              <w:t>绍兴</w:t>
            </w:r>
            <w:proofErr w:type="gramStart"/>
            <w:r>
              <w:rPr>
                <w:rFonts w:hint="eastAsia"/>
                <w:szCs w:val="21"/>
              </w:rPr>
              <w:t>市袍江</w:t>
            </w:r>
            <w:proofErr w:type="gramEnd"/>
            <w:r>
              <w:rPr>
                <w:rFonts w:hint="eastAsia"/>
                <w:szCs w:val="21"/>
              </w:rPr>
              <w:t>区</w:t>
            </w:r>
          </w:p>
        </w:tc>
      </w:tr>
      <w:tr w:rsidR="00DA74CC">
        <w:trPr>
          <w:trHeight w:val="1085"/>
          <w:jc w:val="center"/>
        </w:trPr>
        <w:tc>
          <w:tcPr>
            <w:tcW w:w="877" w:type="dxa"/>
            <w:vAlign w:val="center"/>
          </w:tcPr>
          <w:p w:rsidR="00DA74CC" w:rsidRDefault="00723E03">
            <w:pPr>
              <w:spacing w:line="400" w:lineRule="exact"/>
              <w:jc w:val="center"/>
              <w:rPr>
                <w:szCs w:val="21"/>
              </w:rPr>
            </w:pPr>
            <w:r>
              <w:rPr>
                <w:szCs w:val="21"/>
              </w:rPr>
              <w:t>7</w:t>
            </w:r>
          </w:p>
        </w:tc>
        <w:tc>
          <w:tcPr>
            <w:tcW w:w="1141" w:type="dxa"/>
            <w:vAlign w:val="center"/>
          </w:tcPr>
          <w:p w:rsidR="00DA74CC" w:rsidRDefault="00723E03">
            <w:pPr>
              <w:spacing w:line="400" w:lineRule="exact"/>
              <w:jc w:val="center"/>
              <w:rPr>
                <w:szCs w:val="21"/>
              </w:rPr>
            </w:pPr>
            <w:r>
              <w:rPr>
                <w:szCs w:val="21"/>
              </w:rPr>
              <w:t>2.1.1.8</w:t>
            </w:r>
          </w:p>
        </w:tc>
        <w:tc>
          <w:tcPr>
            <w:tcW w:w="1831" w:type="dxa"/>
            <w:vAlign w:val="center"/>
          </w:tcPr>
          <w:p w:rsidR="00DA74CC" w:rsidRDefault="00723E03">
            <w:pPr>
              <w:spacing w:line="400" w:lineRule="exact"/>
              <w:jc w:val="center"/>
              <w:rPr>
                <w:szCs w:val="21"/>
              </w:rPr>
            </w:pPr>
            <w:r>
              <w:rPr>
                <w:szCs w:val="21"/>
              </w:rPr>
              <w:t>招标工程投资</w:t>
            </w:r>
          </w:p>
        </w:tc>
        <w:tc>
          <w:tcPr>
            <w:tcW w:w="5794" w:type="dxa"/>
            <w:vAlign w:val="center"/>
          </w:tcPr>
          <w:p w:rsidR="00DA74CC" w:rsidRDefault="00723E03">
            <w:pPr>
              <w:snapToGrid w:val="0"/>
              <w:spacing w:line="360" w:lineRule="exact"/>
              <w:rPr>
                <w:szCs w:val="21"/>
              </w:rPr>
            </w:pPr>
            <w:r>
              <w:rPr>
                <w:rFonts w:hint="eastAsia"/>
                <w:szCs w:val="21"/>
                <w:u w:val="single"/>
              </w:rPr>
              <w:t>建安（含设备采购等）投资约</w:t>
            </w:r>
            <w:r>
              <w:rPr>
                <w:rFonts w:hint="eastAsia"/>
                <w:szCs w:val="21"/>
                <w:u w:val="single"/>
              </w:rPr>
              <w:t xml:space="preserve">  </w:t>
            </w:r>
            <w:r>
              <w:rPr>
                <w:rFonts w:ascii="宋体" w:hAnsi="宋体" w:hint="eastAsia"/>
                <w:b/>
                <w:u w:val="single"/>
              </w:rPr>
              <w:t>42964</w:t>
            </w:r>
            <w:r>
              <w:rPr>
                <w:rFonts w:hint="eastAsia"/>
                <w:szCs w:val="21"/>
                <w:u w:val="single"/>
              </w:rPr>
              <w:t>万元；招标估算价：约</w:t>
            </w:r>
            <w:r>
              <w:rPr>
                <w:rFonts w:hint="eastAsia"/>
                <w:szCs w:val="21"/>
                <w:u w:val="single"/>
              </w:rPr>
              <w:t>574</w:t>
            </w:r>
            <w:r>
              <w:rPr>
                <w:rFonts w:hint="eastAsia"/>
                <w:szCs w:val="21"/>
                <w:u w:val="single"/>
              </w:rPr>
              <w:t>万元</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8</w:t>
            </w:r>
          </w:p>
        </w:tc>
        <w:tc>
          <w:tcPr>
            <w:tcW w:w="1141" w:type="dxa"/>
            <w:vAlign w:val="center"/>
          </w:tcPr>
          <w:p w:rsidR="00DA74CC" w:rsidRDefault="00723E03">
            <w:pPr>
              <w:spacing w:line="400" w:lineRule="exact"/>
              <w:jc w:val="center"/>
              <w:rPr>
                <w:szCs w:val="21"/>
              </w:rPr>
            </w:pPr>
            <w:r>
              <w:rPr>
                <w:szCs w:val="21"/>
              </w:rPr>
              <w:t>2.1.1.9</w:t>
            </w:r>
          </w:p>
        </w:tc>
        <w:tc>
          <w:tcPr>
            <w:tcW w:w="1831" w:type="dxa"/>
            <w:vAlign w:val="center"/>
          </w:tcPr>
          <w:p w:rsidR="00DA74CC" w:rsidRDefault="00723E03">
            <w:pPr>
              <w:spacing w:line="400" w:lineRule="exact"/>
              <w:jc w:val="center"/>
              <w:rPr>
                <w:szCs w:val="21"/>
              </w:rPr>
            </w:pPr>
            <w:r>
              <w:rPr>
                <w:szCs w:val="21"/>
              </w:rPr>
              <w:t>资金来源</w:t>
            </w:r>
          </w:p>
        </w:tc>
        <w:tc>
          <w:tcPr>
            <w:tcW w:w="5794" w:type="dxa"/>
            <w:vAlign w:val="center"/>
          </w:tcPr>
          <w:p w:rsidR="00DA74CC" w:rsidRDefault="00723E03">
            <w:pPr>
              <w:tabs>
                <w:tab w:val="left" w:pos="502"/>
              </w:tabs>
              <w:spacing w:line="360" w:lineRule="exact"/>
              <w:jc w:val="left"/>
              <w:rPr>
                <w:szCs w:val="21"/>
              </w:rPr>
            </w:pPr>
            <w:r>
              <w:rPr>
                <w:rFonts w:ascii="宋体" w:hAnsi="宋体" w:cs="宋体" w:hint="eastAsia"/>
                <w:kern w:val="0"/>
                <w:u w:val="single"/>
              </w:rPr>
              <w:t>工程所需建设资金除上级补助外其余由项目单位自筹解决</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9</w:t>
            </w:r>
          </w:p>
        </w:tc>
        <w:tc>
          <w:tcPr>
            <w:tcW w:w="1141" w:type="dxa"/>
            <w:vAlign w:val="center"/>
          </w:tcPr>
          <w:p w:rsidR="00DA74CC" w:rsidRDefault="00723E03">
            <w:pPr>
              <w:spacing w:line="400" w:lineRule="exact"/>
              <w:jc w:val="center"/>
              <w:rPr>
                <w:szCs w:val="21"/>
              </w:rPr>
            </w:pPr>
            <w:r>
              <w:rPr>
                <w:szCs w:val="21"/>
              </w:rPr>
              <w:t>2.1.1.10</w:t>
            </w:r>
          </w:p>
        </w:tc>
        <w:tc>
          <w:tcPr>
            <w:tcW w:w="1831" w:type="dxa"/>
            <w:vAlign w:val="center"/>
          </w:tcPr>
          <w:p w:rsidR="00DA74CC" w:rsidRDefault="00723E03">
            <w:pPr>
              <w:spacing w:line="400" w:lineRule="exact"/>
              <w:jc w:val="center"/>
              <w:rPr>
                <w:szCs w:val="21"/>
              </w:rPr>
            </w:pPr>
            <w:r>
              <w:rPr>
                <w:szCs w:val="21"/>
              </w:rPr>
              <w:t>招标范围</w:t>
            </w:r>
          </w:p>
        </w:tc>
        <w:tc>
          <w:tcPr>
            <w:tcW w:w="5794" w:type="dxa"/>
            <w:vAlign w:val="center"/>
          </w:tcPr>
          <w:p w:rsidR="00DA74CC" w:rsidRDefault="00723E03">
            <w:pPr>
              <w:snapToGrid w:val="0"/>
              <w:spacing w:line="440" w:lineRule="exact"/>
              <w:rPr>
                <w:szCs w:val="21"/>
              </w:rPr>
            </w:pP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项目监理为除</w:t>
            </w:r>
            <w:proofErr w:type="gramStart"/>
            <w:r>
              <w:rPr>
                <w:rFonts w:hint="eastAsia"/>
                <w:szCs w:val="21"/>
                <w:u w:val="single"/>
              </w:rPr>
              <w:t>大坂</w:t>
            </w:r>
            <w:proofErr w:type="gramEnd"/>
            <w:r>
              <w:rPr>
                <w:rFonts w:hint="eastAsia"/>
                <w:szCs w:val="21"/>
                <w:u w:val="single"/>
              </w:rPr>
              <w:t>洋生态整治工程</w:t>
            </w:r>
            <w:proofErr w:type="gramStart"/>
            <w:r>
              <w:rPr>
                <w:rFonts w:hint="eastAsia"/>
                <w:szCs w:val="21"/>
                <w:u w:val="single"/>
              </w:rPr>
              <w:t>外袍江区块</w:t>
            </w:r>
            <w:proofErr w:type="gramEnd"/>
            <w:r>
              <w:rPr>
                <w:rFonts w:hint="eastAsia"/>
                <w:szCs w:val="21"/>
                <w:u w:val="single"/>
              </w:rPr>
              <w:t>的所有工程【主要包括</w:t>
            </w:r>
            <w:r>
              <w:rPr>
                <w:rFonts w:ascii="宋体" w:hAnsi="宋体" w:cs="宋体" w:hint="eastAsia"/>
                <w:szCs w:val="21"/>
                <w:u w:val="single"/>
              </w:rPr>
              <w:t>马山</w:t>
            </w:r>
            <w:r>
              <w:rPr>
                <w:rFonts w:ascii="宋体" w:hAnsi="宋体" w:cs="宋体"/>
                <w:szCs w:val="21"/>
                <w:u w:val="single"/>
              </w:rPr>
              <w:t>泵站工程</w:t>
            </w:r>
            <w:r>
              <w:rPr>
                <w:rFonts w:ascii="宋体" w:hAnsi="宋体" w:cs="宋体" w:hint="eastAsia"/>
                <w:szCs w:val="21"/>
                <w:u w:val="single"/>
              </w:rPr>
              <w:t>（建筑房屋工程、装饰装修、机电设备及安装工程、金属结构设备及安装工程等）、马山大河河道拓浚工程、桥梁工程、</w:t>
            </w:r>
            <w:r>
              <w:rPr>
                <w:rFonts w:hint="eastAsia"/>
                <w:szCs w:val="21"/>
                <w:u w:val="single"/>
              </w:rPr>
              <w:t>临时工程等】的全过程监理，包括水保监理，环保监理、监测，设备制造监理等。工程相关的检测监测及缺陷责任期的监理。</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10</w:t>
            </w:r>
          </w:p>
        </w:tc>
        <w:tc>
          <w:tcPr>
            <w:tcW w:w="1141" w:type="dxa"/>
            <w:vAlign w:val="center"/>
          </w:tcPr>
          <w:p w:rsidR="00DA74CC" w:rsidRDefault="00723E03">
            <w:pPr>
              <w:spacing w:line="400" w:lineRule="exact"/>
              <w:jc w:val="center"/>
              <w:rPr>
                <w:szCs w:val="21"/>
              </w:rPr>
            </w:pPr>
            <w:r>
              <w:rPr>
                <w:szCs w:val="21"/>
              </w:rPr>
              <w:t>2.1.1.11</w:t>
            </w:r>
          </w:p>
        </w:tc>
        <w:tc>
          <w:tcPr>
            <w:tcW w:w="1831" w:type="dxa"/>
            <w:vAlign w:val="center"/>
          </w:tcPr>
          <w:p w:rsidR="00DA74CC" w:rsidRDefault="00723E03">
            <w:pPr>
              <w:spacing w:line="400" w:lineRule="exact"/>
              <w:jc w:val="center"/>
              <w:rPr>
                <w:szCs w:val="21"/>
              </w:rPr>
            </w:pPr>
            <w:r>
              <w:rPr>
                <w:szCs w:val="21"/>
              </w:rPr>
              <w:t>监理服务期</w:t>
            </w:r>
          </w:p>
        </w:tc>
        <w:tc>
          <w:tcPr>
            <w:tcW w:w="5794" w:type="dxa"/>
            <w:vAlign w:val="center"/>
          </w:tcPr>
          <w:p w:rsidR="00DA74CC" w:rsidRDefault="00723E03">
            <w:pPr>
              <w:spacing w:line="360" w:lineRule="exact"/>
              <w:jc w:val="left"/>
              <w:rPr>
                <w:szCs w:val="21"/>
              </w:rPr>
            </w:pPr>
            <w:r>
              <w:rPr>
                <w:rFonts w:hint="eastAsia"/>
                <w:szCs w:val="21"/>
                <w:u w:val="single"/>
              </w:rPr>
              <w:t>38</w:t>
            </w:r>
            <w:r>
              <w:rPr>
                <w:rFonts w:hint="eastAsia"/>
                <w:szCs w:val="21"/>
                <w:u w:val="single"/>
              </w:rPr>
              <w:t>个月，</w:t>
            </w:r>
            <w:r>
              <w:rPr>
                <w:rFonts w:ascii="宋体" w:hAnsi="宋体" w:cs="Arial" w:hint="eastAsia"/>
                <w:b/>
                <w:kern w:val="0"/>
                <w:szCs w:val="21"/>
                <w:u w:val="single"/>
              </w:rPr>
              <w:t>具体与</w:t>
            </w:r>
            <w:r>
              <w:rPr>
                <w:rFonts w:ascii="宋体" w:hAnsi="宋体" w:cs="Arial" w:hint="eastAsia"/>
                <w:b/>
                <w:kern w:val="0"/>
                <w:szCs w:val="21"/>
                <w:u w:val="single"/>
              </w:rPr>
              <w:t>EPC</w:t>
            </w:r>
            <w:r>
              <w:rPr>
                <w:rFonts w:ascii="宋体" w:hAnsi="宋体" w:cs="Arial" w:hint="eastAsia"/>
                <w:b/>
                <w:kern w:val="0"/>
                <w:szCs w:val="21"/>
                <w:u w:val="single"/>
              </w:rPr>
              <w:t>总承包工期同步，缺陷责任期监理</w:t>
            </w:r>
            <w:r>
              <w:rPr>
                <w:rFonts w:ascii="宋体" w:hAnsi="宋体" w:cs="Arial" w:hint="eastAsia"/>
                <w:b/>
                <w:kern w:val="0"/>
                <w:szCs w:val="21"/>
                <w:u w:val="single"/>
              </w:rPr>
              <w:t>24</w:t>
            </w:r>
            <w:r>
              <w:rPr>
                <w:rFonts w:ascii="宋体" w:hAnsi="宋体" w:cs="Arial" w:hint="eastAsia"/>
                <w:b/>
                <w:kern w:val="0"/>
                <w:szCs w:val="21"/>
                <w:u w:val="single"/>
              </w:rPr>
              <w:t>个月。</w:t>
            </w:r>
          </w:p>
        </w:tc>
      </w:tr>
      <w:tr w:rsidR="00DA74CC">
        <w:trPr>
          <w:trHeight w:val="466"/>
          <w:jc w:val="center"/>
        </w:trPr>
        <w:tc>
          <w:tcPr>
            <w:tcW w:w="877" w:type="dxa"/>
            <w:vAlign w:val="center"/>
          </w:tcPr>
          <w:p w:rsidR="00DA74CC" w:rsidRDefault="00723E03">
            <w:pPr>
              <w:spacing w:line="400" w:lineRule="exact"/>
              <w:jc w:val="center"/>
              <w:rPr>
                <w:szCs w:val="21"/>
              </w:rPr>
            </w:pPr>
            <w:r>
              <w:rPr>
                <w:szCs w:val="21"/>
              </w:rPr>
              <w:t>11</w:t>
            </w:r>
          </w:p>
        </w:tc>
        <w:tc>
          <w:tcPr>
            <w:tcW w:w="1141" w:type="dxa"/>
            <w:vAlign w:val="center"/>
          </w:tcPr>
          <w:p w:rsidR="00DA74CC" w:rsidRDefault="00723E03">
            <w:pPr>
              <w:spacing w:line="400" w:lineRule="exact"/>
              <w:jc w:val="center"/>
              <w:rPr>
                <w:szCs w:val="21"/>
              </w:rPr>
            </w:pPr>
            <w:r>
              <w:rPr>
                <w:szCs w:val="21"/>
              </w:rPr>
              <w:t>2.1.1.12</w:t>
            </w:r>
          </w:p>
        </w:tc>
        <w:tc>
          <w:tcPr>
            <w:tcW w:w="1831" w:type="dxa"/>
            <w:vAlign w:val="center"/>
          </w:tcPr>
          <w:p w:rsidR="00DA74CC" w:rsidRDefault="00723E03">
            <w:pPr>
              <w:spacing w:line="400" w:lineRule="exact"/>
              <w:jc w:val="center"/>
              <w:rPr>
                <w:szCs w:val="21"/>
              </w:rPr>
            </w:pPr>
            <w:r>
              <w:rPr>
                <w:szCs w:val="21"/>
              </w:rPr>
              <w:t>招标方式</w:t>
            </w:r>
          </w:p>
        </w:tc>
        <w:tc>
          <w:tcPr>
            <w:tcW w:w="5794" w:type="dxa"/>
            <w:vAlign w:val="center"/>
          </w:tcPr>
          <w:p w:rsidR="00DA74CC" w:rsidRDefault="00723E03">
            <w:pPr>
              <w:spacing w:line="360" w:lineRule="exact"/>
              <w:jc w:val="left"/>
              <w:rPr>
                <w:szCs w:val="21"/>
              </w:rPr>
            </w:pPr>
            <w:r>
              <w:rPr>
                <w:szCs w:val="21"/>
              </w:rPr>
              <w:t>公开招标</w:t>
            </w:r>
          </w:p>
        </w:tc>
      </w:tr>
      <w:tr w:rsidR="00DA74CC">
        <w:trPr>
          <w:trHeight w:val="492"/>
          <w:jc w:val="center"/>
        </w:trPr>
        <w:tc>
          <w:tcPr>
            <w:tcW w:w="877" w:type="dxa"/>
            <w:vAlign w:val="center"/>
          </w:tcPr>
          <w:p w:rsidR="00DA74CC" w:rsidRDefault="00723E03">
            <w:pPr>
              <w:spacing w:line="400" w:lineRule="exact"/>
              <w:jc w:val="center"/>
              <w:rPr>
                <w:szCs w:val="21"/>
              </w:rPr>
            </w:pPr>
            <w:r>
              <w:rPr>
                <w:szCs w:val="21"/>
              </w:rPr>
              <w:t>12</w:t>
            </w:r>
          </w:p>
        </w:tc>
        <w:tc>
          <w:tcPr>
            <w:tcW w:w="1141" w:type="dxa"/>
            <w:vAlign w:val="center"/>
          </w:tcPr>
          <w:p w:rsidR="00DA74CC" w:rsidRDefault="00723E03">
            <w:pPr>
              <w:spacing w:line="400" w:lineRule="exact"/>
              <w:jc w:val="center"/>
              <w:rPr>
                <w:szCs w:val="21"/>
              </w:rPr>
            </w:pPr>
            <w:r>
              <w:rPr>
                <w:szCs w:val="21"/>
              </w:rPr>
              <w:t>2.1.3</w:t>
            </w:r>
          </w:p>
        </w:tc>
        <w:tc>
          <w:tcPr>
            <w:tcW w:w="1831" w:type="dxa"/>
            <w:vAlign w:val="center"/>
          </w:tcPr>
          <w:p w:rsidR="00DA74CC" w:rsidRDefault="00723E03">
            <w:pPr>
              <w:spacing w:line="400" w:lineRule="exact"/>
              <w:jc w:val="center"/>
              <w:rPr>
                <w:szCs w:val="21"/>
              </w:rPr>
            </w:pPr>
            <w:r>
              <w:rPr>
                <w:szCs w:val="21"/>
              </w:rPr>
              <w:t>投标人资格</w:t>
            </w:r>
          </w:p>
        </w:tc>
        <w:tc>
          <w:tcPr>
            <w:tcW w:w="5794" w:type="dxa"/>
            <w:vAlign w:val="center"/>
          </w:tcPr>
          <w:p w:rsidR="00DA74CC" w:rsidRDefault="00723E03">
            <w:pPr>
              <w:spacing w:line="360" w:lineRule="exact"/>
              <w:jc w:val="left"/>
              <w:rPr>
                <w:szCs w:val="21"/>
              </w:rPr>
            </w:pPr>
            <w:r>
              <w:rPr>
                <w:rFonts w:hint="eastAsia"/>
                <w:szCs w:val="21"/>
              </w:rPr>
              <w:t>详见招标公告</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w:t>
            </w:r>
            <w:r>
              <w:rPr>
                <w:rFonts w:hint="eastAsia"/>
                <w:szCs w:val="21"/>
              </w:rPr>
              <w:t>3</w:t>
            </w:r>
          </w:p>
        </w:tc>
        <w:tc>
          <w:tcPr>
            <w:tcW w:w="1141" w:type="dxa"/>
            <w:vAlign w:val="center"/>
          </w:tcPr>
          <w:p w:rsidR="00DA74CC" w:rsidRDefault="00723E03">
            <w:pPr>
              <w:spacing w:line="400" w:lineRule="exact"/>
              <w:jc w:val="center"/>
              <w:rPr>
                <w:szCs w:val="21"/>
              </w:rPr>
            </w:pPr>
            <w:r>
              <w:rPr>
                <w:szCs w:val="21"/>
              </w:rPr>
              <w:t>2.4.4</w:t>
            </w:r>
          </w:p>
        </w:tc>
        <w:tc>
          <w:tcPr>
            <w:tcW w:w="1831" w:type="dxa"/>
            <w:vAlign w:val="center"/>
          </w:tcPr>
          <w:p w:rsidR="00DA74CC" w:rsidRDefault="00723E03">
            <w:pPr>
              <w:spacing w:line="400" w:lineRule="exact"/>
              <w:jc w:val="center"/>
              <w:rPr>
                <w:szCs w:val="21"/>
              </w:rPr>
            </w:pPr>
            <w:r>
              <w:rPr>
                <w:szCs w:val="21"/>
              </w:rPr>
              <w:t>投标文件有效期</w:t>
            </w:r>
          </w:p>
        </w:tc>
        <w:tc>
          <w:tcPr>
            <w:tcW w:w="5794" w:type="dxa"/>
            <w:vAlign w:val="center"/>
          </w:tcPr>
          <w:p w:rsidR="00DA74CC" w:rsidRDefault="00723E03">
            <w:pPr>
              <w:spacing w:line="360" w:lineRule="exact"/>
              <w:jc w:val="left"/>
              <w:rPr>
                <w:szCs w:val="21"/>
              </w:rPr>
            </w:pPr>
            <w:r>
              <w:rPr>
                <w:szCs w:val="21"/>
              </w:rPr>
              <w:t>自投标截</w:t>
            </w:r>
            <w:r>
              <w:rPr>
                <w:rFonts w:hint="eastAsia"/>
                <w:szCs w:val="21"/>
              </w:rPr>
              <w:t>止</w:t>
            </w:r>
            <w:r>
              <w:rPr>
                <w:szCs w:val="21"/>
              </w:rPr>
              <w:t>时间起</w:t>
            </w:r>
            <w:r>
              <w:rPr>
                <w:szCs w:val="21"/>
              </w:rPr>
              <w:t xml:space="preserve"> </w:t>
            </w:r>
            <w:r>
              <w:rPr>
                <w:rFonts w:hint="eastAsia"/>
                <w:szCs w:val="21"/>
              </w:rPr>
              <w:t>9</w:t>
            </w:r>
            <w:r>
              <w:rPr>
                <w:szCs w:val="21"/>
              </w:rPr>
              <w:t xml:space="preserve">0 </w:t>
            </w:r>
            <w:r>
              <w:rPr>
                <w:szCs w:val="21"/>
              </w:rPr>
              <w:t>天</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w:t>
            </w:r>
            <w:r>
              <w:rPr>
                <w:rFonts w:hint="eastAsia"/>
                <w:szCs w:val="21"/>
              </w:rPr>
              <w:t>4</w:t>
            </w:r>
          </w:p>
        </w:tc>
        <w:tc>
          <w:tcPr>
            <w:tcW w:w="1141" w:type="dxa"/>
            <w:vAlign w:val="center"/>
          </w:tcPr>
          <w:p w:rsidR="00DA74CC" w:rsidRDefault="00723E03">
            <w:pPr>
              <w:spacing w:line="400" w:lineRule="exact"/>
              <w:jc w:val="center"/>
              <w:rPr>
                <w:szCs w:val="21"/>
              </w:rPr>
            </w:pPr>
            <w:r>
              <w:rPr>
                <w:szCs w:val="21"/>
              </w:rPr>
              <w:t>2.4.5</w:t>
            </w:r>
          </w:p>
        </w:tc>
        <w:tc>
          <w:tcPr>
            <w:tcW w:w="1831" w:type="dxa"/>
            <w:vAlign w:val="center"/>
          </w:tcPr>
          <w:p w:rsidR="00DA74CC" w:rsidRDefault="00723E03">
            <w:pPr>
              <w:spacing w:line="400" w:lineRule="exact"/>
              <w:jc w:val="center"/>
              <w:rPr>
                <w:szCs w:val="21"/>
              </w:rPr>
            </w:pPr>
            <w:r>
              <w:rPr>
                <w:szCs w:val="21"/>
              </w:rPr>
              <w:t>投标担保方式</w:t>
            </w:r>
          </w:p>
        </w:tc>
        <w:tc>
          <w:tcPr>
            <w:tcW w:w="5794" w:type="dxa"/>
            <w:vAlign w:val="center"/>
          </w:tcPr>
          <w:p w:rsidR="00DA74CC" w:rsidRDefault="00723E03">
            <w:pPr>
              <w:spacing w:line="360" w:lineRule="exact"/>
              <w:jc w:val="left"/>
              <w:rPr>
                <w:szCs w:val="21"/>
              </w:rPr>
            </w:pPr>
            <w:r>
              <w:rPr>
                <w:rFonts w:hint="eastAsia"/>
                <w:szCs w:val="21"/>
              </w:rPr>
              <w:t>转帐支票、汇票、电汇等非现金方式。</w:t>
            </w:r>
          </w:p>
        </w:tc>
      </w:tr>
      <w:tr w:rsidR="00DA74CC">
        <w:trPr>
          <w:trHeight w:val="527"/>
          <w:jc w:val="center"/>
        </w:trPr>
        <w:tc>
          <w:tcPr>
            <w:tcW w:w="877" w:type="dxa"/>
            <w:vAlign w:val="center"/>
          </w:tcPr>
          <w:p w:rsidR="00DA74CC" w:rsidRDefault="00723E03">
            <w:pPr>
              <w:spacing w:line="400" w:lineRule="exact"/>
              <w:jc w:val="center"/>
              <w:rPr>
                <w:szCs w:val="21"/>
              </w:rPr>
            </w:pPr>
            <w:r>
              <w:rPr>
                <w:rFonts w:hint="eastAsia"/>
                <w:szCs w:val="21"/>
              </w:rPr>
              <w:t>15</w:t>
            </w:r>
          </w:p>
        </w:tc>
        <w:tc>
          <w:tcPr>
            <w:tcW w:w="1141" w:type="dxa"/>
            <w:vAlign w:val="center"/>
          </w:tcPr>
          <w:p w:rsidR="00DA74CC" w:rsidRDefault="00723E03">
            <w:pPr>
              <w:spacing w:line="400" w:lineRule="exact"/>
              <w:jc w:val="center"/>
              <w:rPr>
                <w:szCs w:val="21"/>
              </w:rPr>
            </w:pPr>
            <w:r>
              <w:rPr>
                <w:szCs w:val="21"/>
              </w:rPr>
              <w:t>2.4.6</w:t>
            </w:r>
          </w:p>
        </w:tc>
        <w:tc>
          <w:tcPr>
            <w:tcW w:w="1831" w:type="dxa"/>
            <w:vAlign w:val="center"/>
          </w:tcPr>
          <w:p w:rsidR="00DA74CC" w:rsidRDefault="00723E03">
            <w:pPr>
              <w:spacing w:line="400" w:lineRule="exact"/>
              <w:jc w:val="center"/>
              <w:rPr>
                <w:szCs w:val="21"/>
              </w:rPr>
            </w:pPr>
            <w:r>
              <w:rPr>
                <w:szCs w:val="21"/>
              </w:rPr>
              <w:t>投标文件份数</w:t>
            </w:r>
          </w:p>
        </w:tc>
        <w:tc>
          <w:tcPr>
            <w:tcW w:w="5794" w:type="dxa"/>
            <w:vAlign w:val="center"/>
          </w:tcPr>
          <w:p w:rsidR="00DA74CC" w:rsidRDefault="00723E03">
            <w:pPr>
              <w:spacing w:line="360" w:lineRule="exact"/>
              <w:jc w:val="left"/>
              <w:rPr>
                <w:szCs w:val="21"/>
              </w:rPr>
            </w:pPr>
            <w:r>
              <w:rPr>
                <w:szCs w:val="21"/>
              </w:rPr>
              <w:t>正本壹份，副本</w:t>
            </w:r>
            <w:r>
              <w:rPr>
                <w:rFonts w:hint="eastAsia"/>
                <w:szCs w:val="21"/>
              </w:rPr>
              <w:t>肆</w:t>
            </w:r>
            <w:r>
              <w:rPr>
                <w:szCs w:val="21"/>
              </w:rPr>
              <w:t>份</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w:t>
            </w:r>
            <w:r>
              <w:rPr>
                <w:rFonts w:hint="eastAsia"/>
                <w:szCs w:val="21"/>
              </w:rPr>
              <w:t>6</w:t>
            </w:r>
          </w:p>
        </w:tc>
        <w:tc>
          <w:tcPr>
            <w:tcW w:w="1141" w:type="dxa"/>
            <w:vAlign w:val="center"/>
          </w:tcPr>
          <w:p w:rsidR="00DA74CC" w:rsidRDefault="00723E03">
            <w:pPr>
              <w:spacing w:line="400" w:lineRule="exact"/>
              <w:jc w:val="center"/>
              <w:rPr>
                <w:szCs w:val="21"/>
              </w:rPr>
            </w:pPr>
            <w:r>
              <w:rPr>
                <w:szCs w:val="21"/>
              </w:rPr>
              <w:t>2.5.2</w:t>
            </w:r>
          </w:p>
        </w:tc>
        <w:tc>
          <w:tcPr>
            <w:tcW w:w="1831" w:type="dxa"/>
            <w:vAlign w:val="center"/>
          </w:tcPr>
          <w:p w:rsidR="00DA74CC" w:rsidRDefault="00723E03">
            <w:pPr>
              <w:spacing w:line="400" w:lineRule="exact"/>
              <w:jc w:val="center"/>
              <w:rPr>
                <w:szCs w:val="21"/>
              </w:rPr>
            </w:pPr>
            <w:r>
              <w:rPr>
                <w:szCs w:val="21"/>
              </w:rPr>
              <w:t>投标截</w:t>
            </w:r>
            <w:r>
              <w:rPr>
                <w:rFonts w:hint="eastAsia"/>
                <w:szCs w:val="21"/>
              </w:rPr>
              <w:t>止</w:t>
            </w:r>
          </w:p>
        </w:tc>
        <w:tc>
          <w:tcPr>
            <w:tcW w:w="5794" w:type="dxa"/>
            <w:vAlign w:val="center"/>
          </w:tcPr>
          <w:p w:rsidR="00DA74CC" w:rsidRDefault="00723E03">
            <w:pPr>
              <w:pStyle w:val="a8"/>
              <w:adjustRightInd w:val="0"/>
              <w:snapToGrid w:val="0"/>
              <w:spacing w:line="360" w:lineRule="exact"/>
              <w:jc w:val="left"/>
              <w:rPr>
                <w:rFonts w:ascii="Times New Roman" w:hAnsi="Times New Roman"/>
                <w:kern w:val="0"/>
                <w:szCs w:val="21"/>
              </w:rPr>
            </w:pPr>
            <w:r>
              <w:rPr>
                <w:rFonts w:ascii="Times New Roman" w:hAnsi="Times New Roman"/>
                <w:kern w:val="0"/>
                <w:szCs w:val="21"/>
              </w:rPr>
              <w:t>投标截止日期：</w:t>
            </w:r>
            <w:r>
              <w:rPr>
                <w:rFonts w:ascii="Times New Roman" w:hAnsi="Times New Roman"/>
                <w:kern w:val="0"/>
                <w:szCs w:val="21"/>
              </w:rPr>
              <w:t>20</w:t>
            </w:r>
            <w:r>
              <w:rPr>
                <w:rFonts w:ascii="Times New Roman" w:hAnsi="Times New Roman"/>
                <w:kern w:val="0"/>
                <w:szCs w:val="21"/>
              </w:rPr>
              <w:t>年</w:t>
            </w:r>
            <w:r>
              <w:rPr>
                <w:rFonts w:ascii="Times New Roman" w:hAnsi="Times New Roman" w:hint="eastAsia"/>
                <w:kern w:val="0"/>
                <w:szCs w:val="21"/>
              </w:rPr>
              <w:t xml:space="preserve">   </w:t>
            </w:r>
            <w:r>
              <w:rPr>
                <w:rFonts w:ascii="Times New Roman" w:hAnsi="Times New Roman" w:hint="eastAsia"/>
                <w:kern w:val="0"/>
                <w:szCs w:val="21"/>
              </w:rPr>
              <w:t>月</w:t>
            </w:r>
            <w:r>
              <w:rPr>
                <w:rFonts w:ascii="Times New Roman" w:hAnsi="Times New Roman" w:hint="eastAsia"/>
                <w:kern w:val="0"/>
                <w:szCs w:val="21"/>
              </w:rPr>
              <w:t xml:space="preserve">   </w:t>
            </w:r>
            <w:r>
              <w:rPr>
                <w:rFonts w:ascii="Times New Roman" w:hAnsi="Times New Roman"/>
                <w:kern w:val="0"/>
                <w:szCs w:val="21"/>
              </w:rPr>
              <w:t>日午时分</w:t>
            </w:r>
          </w:p>
          <w:p w:rsidR="00DA74CC" w:rsidRDefault="00723E03">
            <w:pPr>
              <w:pStyle w:val="a8"/>
              <w:adjustRightInd w:val="0"/>
              <w:snapToGrid w:val="0"/>
              <w:spacing w:line="360" w:lineRule="exact"/>
              <w:jc w:val="left"/>
              <w:rPr>
                <w:szCs w:val="21"/>
              </w:rPr>
            </w:pPr>
            <w:r>
              <w:rPr>
                <w:rFonts w:ascii="Times New Roman" w:hAnsi="Times New Roman"/>
                <w:kern w:val="0"/>
                <w:szCs w:val="21"/>
              </w:rPr>
              <w:t>投标文件递交单位：</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t>1</w:t>
            </w:r>
            <w:r>
              <w:rPr>
                <w:rFonts w:hint="eastAsia"/>
                <w:szCs w:val="21"/>
              </w:rPr>
              <w:t>7</w:t>
            </w:r>
          </w:p>
        </w:tc>
        <w:tc>
          <w:tcPr>
            <w:tcW w:w="1141" w:type="dxa"/>
            <w:vAlign w:val="center"/>
          </w:tcPr>
          <w:p w:rsidR="00DA74CC" w:rsidRDefault="00723E03">
            <w:pPr>
              <w:spacing w:line="400" w:lineRule="exact"/>
              <w:jc w:val="center"/>
              <w:rPr>
                <w:szCs w:val="21"/>
              </w:rPr>
            </w:pPr>
            <w:r>
              <w:rPr>
                <w:szCs w:val="21"/>
              </w:rPr>
              <w:t>2.7.1</w:t>
            </w:r>
          </w:p>
        </w:tc>
        <w:tc>
          <w:tcPr>
            <w:tcW w:w="1831" w:type="dxa"/>
            <w:vAlign w:val="center"/>
          </w:tcPr>
          <w:p w:rsidR="00DA74CC" w:rsidRDefault="00723E03">
            <w:pPr>
              <w:spacing w:line="400" w:lineRule="exact"/>
              <w:jc w:val="center"/>
              <w:rPr>
                <w:szCs w:val="21"/>
              </w:rPr>
            </w:pPr>
            <w:r>
              <w:rPr>
                <w:rFonts w:hint="eastAsia"/>
                <w:szCs w:val="21"/>
              </w:rPr>
              <w:t>开标</w:t>
            </w:r>
          </w:p>
        </w:tc>
        <w:tc>
          <w:tcPr>
            <w:tcW w:w="5794" w:type="dxa"/>
            <w:vAlign w:val="center"/>
          </w:tcPr>
          <w:p w:rsidR="00DA74CC" w:rsidRDefault="00723E03">
            <w:pPr>
              <w:pStyle w:val="a8"/>
              <w:adjustRightInd w:val="0"/>
              <w:snapToGrid w:val="0"/>
              <w:spacing w:line="360" w:lineRule="exact"/>
              <w:jc w:val="left"/>
              <w:rPr>
                <w:rFonts w:ascii="Times New Roman" w:hAnsi="Times New Roman"/>
                <w:kern w:val="0"/>
                <w:szCs w:val="21"/>
              </w:rPr>
            </w:pPr>
            <w:r>
              <w:rPr>
                <w:rFonts w:ascii="Times New Roman" w:hAnsi="Times New Roman"/>
                <w:kern w:val="0"/>
                <w:szCs w:val="21"/>
              </w:rPr>
              <w:t>开标日期、时间：</w:t>
            </w:r>
            <w:r>
              <w:rPr>
                <w:rFonts w:ascii="Times New Roman" w:hAnsi="Times New Roman"/>
                <w:kern w:val="0"/>
                <w:szCs w:val="21"/>
              </w:rPr>
              <w:t>20</w:t>
            </w:r>
            <w:r>
              <w:rPr>
                <w:rFonts w:ascii="Times New Roman" w:hAnsi="Times New Roman"/>
                <w:kern w:val="0"/>
                <w:szCs w:val="21"/>
              </w:rPr>
              <w:t>年</w:t>
            </w:r>
            <w:r>
              <w:rPr>
                <w:rFonts w:ascii="Times New Roman" w:hAnsi="Times New Roman" w:hint="eastAsia"/>
                <w:kern w:val="0"/>
                <w:szCs w:val="21"/>
              </w:rPr>
              <w:t xml:space="preserve">   </w:t>
            </w:r>
            <w:r>
              <w:rPr>
                <w:rFonts w:ascii="Times New Roman" w:hAnsi="Times New Roman" w:hint="eastAsia"/>
                <w:kern w:val="0"/>
                <w:szCs w:val="21"/>
              </w:rPr>
              <w:t>月</w:t>
            </w:r>
            <w:r>
              <w:rPr>
                <w:rFonts w:ascii="Times New Roman" w:hAnsi="Times New Roman" w:hint="eastAsia"/>
                <w:kern w:val="0"/>
                <w:szCs w:val="21"/>
              </w:rPr>
              <w:t xml:space="preserve">   </w:t>
            </w:r>
            <w:r>
              <w:rPr>
                <w:rFonts w:ascii="Times New Roman" w:hAnsi="Times New Roman"/>
                <w:kern w:val="0"/>
                <w:szCs w:val="21"/>
              </w:rPr>
              <w:t>日午时分</w:t>
            </w:r>
          </w:p>
          <w:p w:rsidR="00DA74CC" w:rsidRDefault="00723E03">
            <w:pPr>
              <w:pStyle w:val="a8"/>
              <w:adjustRightInd w:val="0"/>
              <w:snapToGrid w:val="0"/>
              <w:spacing w:line="360" w:lineRule="exact"/>
              <w:jc w:val="left"/>
              <w:rPr>
                <w:rFonts w:ascii="Times New Roman" w:hAnsi="Times New Roman"/>
                <w:kern w:val="0"/>
                <w:szCs w:val="21"/>
              </w:rPr>
            </w:pPr>
            <w:r>
              <w:rPr>
                <w:rFonts w:ascii="Times New Roman" w:hAnsi="Times New Roman"/>
                <w:kern w:val="0"/>
                <w:szCs w:val="21"/>
              </w:rPr>
              <w:lastRenderedPageBreak/>
              <w:t>地</w:t>
            </w:r>
            <w:r>
              <w:rPr>
                <w:rFonts w:ascii="Times New Roman" w:hAnsi="Times New Roman"/>
                <w:kern w:val="0"/>
                <w:szCs w:val="21"/>
              </w:rPr>
              <w:t xml:space="preserve">    </w:t>
            </w:r>
            <w:r>
              <w:rPr>
                <w:rFonts w:ascii="Times New Roman" w:hAnsi="Times New Roman"/>
                <w:kern w:val="0"/>
                <w:szCs w:val="21"/>
              </w:rPr>
              <w:t>点：</w:t>
            </w:r>
            <w:r>
              <w:rPr>
                <w:rFonts w:ascii="Times New Roman" w:hAnsi="Times New Roman" w:hint="eastAsia"/>
                <w:kern w:val="0"/>
                <w:szCs w:val="21"/>
              </w:rPr>
              <w:t>绍兴市公共资源交易</w:t>
            </w:r>
            <w:r>
              <w:rPr>
                <w:rFonts w:ascii="Times New Roman" w:hAnsi="Times New Roman"/>
                <w:kern w:val="0"/>
                <w:szCs w:val="21"/>
              </w:rPr>
              <w:t>中心</w:t>
            </w:r>
            <w:r>
              <w:rPr>
                <w:rFonts w:ascii="Times New Roman" w:hAnsi="Times New Roman" w:hint="eastAsia"/>
                <w:kern w:val="0"/>
                <w:szCs w:val="21"/>
              </w:rPr>
              <w:t>四楼指定开标室</w:t>
            </w:r>
          </w:p>
        </w:tc>
      </w:tr>
      <w:tr w:rsidR="00DA74CC">
        <w:trPr>
          <w:trHeight w:val="527"/>
          <w:jc w:val="center"/>
        </w:trPr>
        <w:tc>
          <w:tcPr>
            <w:tcW w:w="877" w:type="dxa"/>
            <w:vAlign w:val="center"/>
          </w:tcPr>
          <w:p w:rsidR="00DA74CC" w:rsidRDefault="00723E03">
            <w:pPr>
              <w:spacing w:line="400" w:lineRule="exact"/>
              <w:jc w:val="center"/>
              <w:rPr>
                <w:szCs w:val="21"/>
              </w:rPr>
            </w:pPr>
            <w:r>
              <w:rPr>
                <w:szCs w:val="21"/>
              </w:rPr>
              <w:lastRenderedPageBreak/>
              <w:t>1</w:t>
            </w:r>
            <w:r>
              <w:rPr>
                <w:rFonts w:hint="eastAsia"/>
                <w:szCs w:val="21"/>
              </w:rPr>
              <w:t>8</w:t>
            </w:r>
          </w:p>
        </w:tc>
        <w:tc>
          <w:tcPr>
            <w:tcW w:w="1141" w:type="dxa"/>
            <w:vAlign w:val="center"/>
          </w:tcPr>
          <w:p w:rsidR="00DA74CC" w:rsidRDefault="00723E03">
            <w:pPr>
              <w:spacing w:line="400" w:lineRule="exact"/>
              <w:jc w:val="center"/>
              <w:rPr>
                <w:szCs w:val="21"/>
              </w:rPr>
            </w:pPr>
            <w:r>
              <w:rPr>
                <w:szCs w:val="21"/>
              </w:rPr>
              <w:t>2.10.1</w:t>
            </w:r>
          </w:p>
        </w:tc>
        <w:tc>
          <w:tcPr>
            <w:tcW w:w="1831" w:type="dxa"/>
            <w:vAlign w:val="center"/>
          </w:tcPr>
          <w:p w:rsidR="00DA74CC" w:rsidRDefault="00723E03">
            <w:pPr>
              <w:spacing w:line="400" w:lineRule="exact"/>
              <w:jc w:val="center"/>
              <w:rPr>
                <w:szCs w:val="21"/>
              </w:rPr>
            </w:pPr>
            <w:r>
              <w:rPr>
                <w:szCs w:val="21"/>
              </w:rPr>
              <w:t>履约担保金额</w:t>
            </w:r>
          </w:p>
        </w:tc>
        <w:tc>
          <w:tcPr>
            <w:tcW w:w="5794" w:type="dxa"/>
            <w:vAlign w:val="center"/>
          </w:tcPr>
          <w:p w:rsidR="00DA74CC" w:rsidRDefault="00723E03">
            <w:pPr>
              <w:spacing w:line="360" w:lineRule="exact"/>
              <w:jc w:val="left"/>
              <w:rPr>
                <w:szCs w:val="21"/>
              </w:rPr>
            </w:pPr>
            <w:r>
              <w:rPr>
                <w:rFonts w:hint="eastAsia"/>
                <w:szCs w:val="21"/>
              </w:rPr>
              <w:t>担保方式：</w:t>
            </w:r>
            <w:r>
              <w:rPr>
                <w:rFonts w:ascii="宋体" w:hAnsi="宋体" w:cs="宋体"/>
                <w:kern w:val="0"/>
                <w:szCs w:val="21"/>
              </w:rPr>
              <w:t>履约保证金</w:t>
            </w:r>
            <w:r>
              <w:rPr>
                <w:rFonts w:ascii="宋体" w:hAnsi="宋体" w:cs="宋体" w:hint="eastAsia"/>
                <w:kern w:val="0"/>
                <w:szCs w:val="21"/>
              </w:rPr>
              <w:t>可</w:t>
            </w:r>
            <w:r>
              <w:rPr>
                <w:rFonts w:ascii="宋体" w:hAnsi="宋体" w:cs="宋体"/>
                <w:kern w:val="0"/>
                <w:szCs w:val="21"/>
              </w:rPr>
              <w:t>采用银行支票</w:t>
            </w:r>
            <w:r>
              <w:rPr>
                <w:rFonts w:ascii="宋体" w:hAnsi="宋体" w:cs="宋体" w:hint="eastAsia"/>
                <w:kern w:val="0"/>
                <w:szCs w:val="21"/>
              </w:rPr>
              <w:t>、汇票或</w:t>
            </w:r>
            <w:r>
              <w:rPr>
                <w:rFonts w:ascii="宋体" w:hAnsi="宋体" w:cs="宋体"/>
                <w:kern w:val="0"/>
                <w:szCs w:val="21"/>
              </w:rPr>
              <w:t>银行保函的形式</w:t>
            </w:r>
            <w:r>
              <w:rPr>
                <w:rFonts w:ascii="宋体" w:hAnsi="宋体" w:cs="宋体" w:hint="eastAsia"/>
                <w:kern w:val="0"/>
                <w:szCs w:val="21"/>
              </w:rPr>
              <w:t>（银行保函必须从基本账户出具）</w:t>
            </w:r>
            <w:r>
              <w:rPr>
                <w:rFonts w:hint="eastAsia"/>
                <w:szCs w:val="21"/>
              </w:rPr>
              <w:t>；</w:t>
            </w:r>
          </w:p>
          <w:p w:rsidR="00DA74CC" w:rsidRDefault="00723E03">
            <w:pPr>
              <w:spacing w:line="360" w:lineRule="exact"/>
              <w:jc w:val="left"/>
              <w:rPr>
                <w:szCs w:val="21"/>
              </w:rPr>
            </w:pPr>
            <w:r>
              <w:rPr>
                <w:rFonts w:hint="eastAsia"/>
                <w:szCs w:val="21"/>
              </w:rPr>
              <w:t>担保金额：</w:t>
            </w:r>
            <w:r>
              <w:rPr>
                <w:szCs w:val="21"/>
              </w:rPr>
              <w:t>合同价</w:t>
            </w:r>
            <w:r>
              <w:rPr>
                <w:rFonts w:hint="eastAsia"/>
                <w:szCs w:val="21"/>
              </w:rPr>
              <w:t>格</w:t>
            </w:r>
            <w:r>
              <w:rPr>
                <w:szCs w:val="21"/>
              </w:rPr>
              <w:t>的</w:t>
            </w:r>
            <w:r>
              <w:rPr>
                <w:rFonts w:hint="eastAsia"/>
                <w:szCs w:val="21"/>
              </w:rPr>
              <w:t>5</w:t>
            </w:r>
            <w:r>
              <w:rPr>
                <w:szCs w:val="21"/>
              </w:rPr>
              <w:t>%</w:t>
            </w:r>
          </w:p>
        </w:tc>
      </w:tr>
      <w:tr w:rsidR="00DA74CC">
        <w:trPr>
          <w:trHeight w:val="527"/>
          <w:jc w:val="center"/>
        </w:trPr>
        <w:tc>
          <w:tcPr>
            <w:tcW w:w="877" w:type="dxa"/>
            <w:vAlign w:val="center"/>
          </w:tcPr>
          <w:p w:rsidR="00DA74CC" w:rsidRDefault="00723E03">
            <w:pPr>
              <w:spacing w:line="400" w:lineRule="exact"/>
              <w:jc w:val="center"/>
              <w:rPr>
                <w:szCs w:val="21"/>
              </w:rPr>
            </w:pPr>
            <w:r>
              <w:rPr>
                <w:rFonts w:hint="eastAsia"/>
                <w:szCs w:val="21"/>
              </w:rPr>
              <w:t>19</w:t>
            </w:r>
          </w:p>
        </w:tc>
        <w:tc>
          <w:tcPr>
            <w:tcW w:w="1141" w:type="dxa"/>
            <w:vAlign w:val="center"/>
          </w:tcPr>
          <w:p w:rsidR="00DA74CC" w:rsidRDefault="00723E03">
            <w:pPr>
              <w:spacing w:line="400" w:lineRule="exact"/>
              <w:jc w:val="center"/>
              <w:rPr>
                <w:szCs w:val="21"/>
              </w:rPr>
            </w:pPr>
            <w:r>
              <w:rPr>
                <w:szCs w:val="21"/>
              </w:rPr>
              <w:t>2.11.1</w:t>
            </w:r>
          </w:p>
        </w:tc>
        <w:tc>
          <w:tcPr>
            <w:tcW w:w="1831" w:type="dxa"/>
            <w:vAlign w:val="center"/>
          </w:tcPr>
          <w:p w:rsidR="00DA74CC" w:rsidRDefault="00723E03">
            <w:pPr>
              <w:spacing w:line="400" w:lineRule="exact"/>
              <w:jc w:val="center"/>
              <w:rPr>
                <w:szCs w:val="21"/>
              </w:rPr>
            </w:pPr>
            <w:r>
              <w:rPr>
                <w:szCs w:val="21"/>
              </w:rPr>
              <w:t>合同签订</w:t>
            </w:r>
          </w:p>
        </w:tc>
        <w:tc>
          <w:tcPr>
            <w:tcW w:w="5794" w:type="dxa"/>
            <w:vAlign w:val="center"/>
          </w:tcPr>
          <w:p w:rsidR="00DA74CC" w:rsidRDefault="00723E03">
            <w:pPr>
              <w:spacing w:line="360" w:lineRule="exact"/>
              <w:jc w:val="left"/>
              <w:rPr>
                <w:szCs w:val="21"/>
              </w:rPr>
            </w:pPr>
            <w:r>
              <w:rPr>
                <w:szCs w:val="21"/>
              </w:rPr>
              <w:t>招标人发出中标通知书起</w:t>
            </w:r>
            <w:r>
              <w:rPr>
                <w:szCs w:val="21"/>
              </w:rPr>
              <w:t xml:space="preserve"> </w:t>
            </w:r>
            <w:r>
              <w:rPr>
                <w:rFonts w:hint="eastAsia"/>
                <w:szCs w:val="21"/>
              </w:rPr>
              <w:t>30</w:t>
            </w:r>
            <w:r>
              <w:rPr>
                <w:szCs w:val="21"/>
              </w:rPr>
              <w:t>天内</w:t>
            </w:r>
          </w:p>
        </w:tc>
      </w:tr>
    </w:tbl>
    <w:p w:rsidR="00DA74CC" w:rsidRDefault="00DA74CC">
      <w:pPr>
        <w:snapToGrid w:val="0"/>
        <w:spacing w:line="400" w:lineRule="exact"/>
        <w:ind w:firstLineChars="200" w:firstLine="420"/>
        <w:rPr>
          <w:rFonts w:ascii="宋体" w:hAnsi="宋体"/>
          <w:snapToGrid w:val="0"/>
        </w:rPr>
      </w:pPr>
      <w:bookmarkStart w:id="57" w:name="_Toc45616608"/>
      <w:bookmarkStart w:id="58" w:name="_Toc309827529"/>
      <w:bookmarkStart w:id="59" w:name="_Toc57080921"/>
      <w:bookmarkStart w:id="60" w:name="_Toc45075809"/>
      <w:bookmarkStart w:id="61" w:name="_Toc228681970"/>
      <w:bookmarkStart w:id="62" w:name="_Toc51655619"/>
    </w:p>
    <w:p w:rsidR="00DA74CC" w:rsidRDefault="00723E03">
      <w:pPr>
        <w:pStyle w:val="3"/>
        <w:tabs>
          <w:tab w:val="left" w:pos="502"/>
        </w:tabs>
        <w:spacing w:before="0" w:line="400" w:lineRule="exact"/>
        <w:rPr>
          <w:rFonts w:ascii="宋体" w:eastAsia="宋体" w:hAnsi="宋体"/>
          <w:snapToGrid w:val="0"/>
          <w:szCs w:val="24"/>
        </w:rPr>
      </w:pPr>
      <w:r>
        <w:rPr>
          <w:rFonts w:ascii="宋体" w:eastAsia="宋体" w:hAnsi="宋体"/>
          <w:snapToGrid w:val="0"/>
          <w:szCs w:val="24"/>
        </w:rPr>
        <w:t xml:space="preserve">2.1 </w:t>
      </w:r>
      <w:r>
        <w:rPr>
          <w:rFonts w:ascii="宋体" w:eastAsia="宋体" w:hAnsi="宋体" w:hint="eastAsia"/>
          <w:snapToGrid w:val="0"/>
          <w:szCs w:val="24"/>
        </w:rPr>
        <w:t>总则</w:t>
      </w:r>
      <w:bookmarkEnd w:id="57"/>
      <w:bookmarkEnd w:id="58"/>
      <w:bookmarkEnd w:id="59"/>
      <w:bookmarkEnd w:id="60"/>
      <w:bookmarkEnd w:id="61"/>
    </w:p>
    <w:p w:rsidR="00DA74CC" w:rsidRDefault="00723E03">
      <w:pPr>
        <w:pStyle w:val="3"/>
        <w:tabs>
          <w:tab w:val="left" w:pos="502"/>
        </w:tabs>
        <w:spacing w:before="0" w:line="400" w:lineRule="exact"/>
        <w:rPr>
          <w:rFonts w:ascii="宋体" w:eastAsia="宋体" w:hAnsi="宋体"/>
          <w:bCs/>
          <w:snapToGrid w:val="0"/>
          <w:szCs w:val="24"/>
        </w:rPr>
      </w:pPr>
      <w:bookmarkStart w:id="63" w:name="_Toc309827530"/>
      <w:r>
        <w:rPr>
          <w:rFonts w:ascii="宋体" w:eastAsia="宋体" w:hAnsi="宋体"/>
          <w:bCs/>
          <w:snapToGrid w:val="0"/>
          <w:szCs w:val="24"/>
        </w:rPr>
        <w:t>2</w:t>
      </w:r>
      <w:r>
        <w:rPr>
          <w:rFonts w:ascii="宋体" w:eastAsia="宋体" w:hAnsi="宋体" w:hint="eastAsia"/>
          <w:bCs/>
          <w:snapToGrid w:val="0"/>
          <w:szCs w:val="24"/>
        </w:rPr>
        <w:t>.</w:t>
      </w:r>
      <w:r>
        <w:rPr>
          <w:rFonts w:ascii="宋体" w:eastAsia="宋体" w:hAnsi="宋体"/>
          <w:bCs/>
          <w:snapToGrid w:val="0"/>
          <w:szCs w:val="24"/>
        </w:rPr>
        <w:t>1</w:t>
      </w:r>
      <w:r>
        <w:rPr>
          <w:rFonts w:ascii="宋体" w:eastAsia="宋体" w:hAnsi="宋体" w:hint="eastAsia"/>
          <w:bCs/>
          <w:snapToGrid w:val="0"/>
          <w:szCs w:val="24"/>
        </w:rPr>
        <w:t>.</w:t>
      </w:r>
      <w:r>
        <w:rPr>
          <w:rFonts w:ascii="宋体" w:eastAsia="宋体" w:hAnsi="宋体"/>
          <w:bCs/>
          <w:snapToGrid w:val="0"/>
          <w:szCs w:val="24"/>
        </w:rPr>
        <w:t xml:space="preserve">1 </w:t>
      </w:r>
      <w:r>
        <w:rPr>
          <w:rFonts w:ascii="宋体" w:eastAsia="宋体" w:hAnsi="宋体"/>
          <w:bCs/>
          <w:snapToGrid w:val="0"/>
          <w:szCs w:val="24"/>
        </w:rPr>
        <w:t>概述</w:t>
      </w:r>
      <w:bookmarkEnd w:id="63"/>
    </w:p>
    <w:p w:rsidR="00DA74CC" w:rsidRDefault="00723E03">
      <w:pPr>
        <w:snapToGrid w:val="0"/>
        <w:spacing w:line="400" w:lineRule="exact"/>
        <w:ind w:firstLineChars="200" w:firstLine="420"/>
        <w:rPr>
          <w:snapToGrid w:val="0"/>
        </w:rPr>
      </w:pPr>
      <w:r>
        <w:rPr>
          <w:rFonts w:hint="eastAsia"/>
          <w:snapToGrid w:val="0"/>
        </w:rPr>
        <w:t xml:space="preserve">2.1.1.1 </w:t>
      </w:r>
      <w:r>
        <w:rPr>
          <w:rFonts w:hint="eastAsia"/>
          <w:snapToGrid w:val="0"/>
        </w:rPr>
        <w:t>招标工程名称：绍兴市</w:t>
      </w:r>
      <w:proofErr w:type="gramStart"/>
      <w:r>
        <w:rPr>
          <w:rFonts w:hint="eastAsia"/>
          <w:snapToGrid w:val="0"/>
        </w:rPr>
        <w:t>马山闸强排</w:t>
      </w:r>
      <w:proofErr w:type="gramEnd"/>
      <w:r>
        <w:rPr>
          <w:rFonts w:hint="eastAsia"/>
          <w:snapToGrid w:val="0"/>
        </w:rPr>
        <w:t>及配套河道工程（</w:t>
      </w:r>
      <w:proofErr w:type="gramStart"/>
      <w:r>
        <w:rPr>
          <w:rFonts w:hint="eastAsia"/>
          <w:snapToGrid w:val="0"/>
        </w:rPr>
        <w:t>袍江区域</w:t>
      </w:r>
      <w:proofErr w:type="gramEnd"/>
      <w:r>
        <w:rPr>
          <w:rFonts w:hint="eastAsia"/>
          <w:snapToGrid w:val="0"/>
        </w:rPr>
        <w:t>）</w:t>
      </w:r>
      <w:r>
        <w:rPr>
          <w:rFonts w:hint="eastAsia"/>
          <w:snapToGrid w:val="0"/>
        </w:rPr>
        <w:t>EPC</w:t>
      </w:r>
      <w:r>
        <w:rPr>
          <w:rFonts w:hint="eastAsia"/>
          <w:snapToGrid w:val="0"/>
        </w:rPr>
        <w:t>项目</w:t>
      </w:r>
      <w:r>
        <w:rPr>
          <w:rFonts w:hint="eastAsia"/>
          <w:szCs w:val="21"/>
          <w:u w:val="single"/>
        </w:rPr>
        <w:t>监理</w:t>
      </w:r>
    </w:p>
    <w:p w:rsidR="00DA74CC" w:rsidRDefault="00723E03">
      <w:pPr>
        <w:snapToGrid w:val="0"/>
        <w:spacing w:line="400" w:lineRule="exact"/>
        <w:ind w:firstLineChars="200" w:firstLine="420"/>
        <w:rPr>
          <w:snapToGrid w:val="0"/>
        </w:rPr>
      </w:pPr>
      <w:r>
        <w:rPr>
          <w:rFonts w:hint="eastAsia"/>
          <w:snapToGrid w:val="0"/>
        </w:rPr>
        <w:t xml:space="preserve">2.1.1.2 </w:t>
      </w:r>
      <w:r>
        <w:rPr>
          <w:rFonts w:hint="eastAsia"/>
          <w:snapToGrid w:val="0"/>
        </w:rPr>
        <w:t>合同名称：</w:t>
      </w:r>
      <w:r>
        <w:rPr>
          <w:rFonts w:hint="eastAsia"/>
          <w:snapToGrid w:val="0"/>
        </w:rPr>
        <w:t>/</w:t>
      </w:r>
    </w:p>
    <w:p w:rsidR="00DA74CC" w:rsidRDefault="00723E03">
      <w:pPr>
        <w:snapToGrid w:val="0"/>
        <w:spacing w:line="400" w:lineRule="exact"/>
        <w:ind w:firstLineChars="200" w:firstLine="420"/>
        <w:rPr>
          <w:snapToGrid w:val="0"/>
        </w:rPr>
      </w:pPr>
      <w:r>
        <w:rPr>
          <w:rFonts w:hint="eastAsia"/>
          <w:snapToGrid w:val="0"/>
        </w:rPr>
        <w:t xml:space="preserve">2.1.1.3 </w:t>
      </w:r>
      <w:r>
        <w:rPr>
          <w:rFonts w:hint="eastAsia"/>
          <w:snapToGrid w:val="0"/>
        </w:rPr>
        <w:t>合同编号：</w:t>
      </w:r>
      <w:r>
        <w:rPr>
          <w:rFonts w:hint="eastAsia"/>
          <w:snapToGrid w:val="0"/>
        </w:rPr>
        <w:t xml:space="preserve">/ </w:t>
      </w:r>
    </w:p>
    <w:p w:rsidR="00DA74CC" w:rsidRDefault="00723E03">
      <w:pPr>
        <w:snapToGrid w:val="0"/>
        <w:spacing w:line="400" w:lineRule="exact"/>
        <w:ind w:firstLineChars="200" w:firstLine="420"/>
        <w:rPr>
          <w:u w:val="single"/>
        </w:rPr>
      </w:pPr>
      <w:r>
        <w:rPr>
          <w:rFonts w:hint="eastAsia"/>
          <w:snapToGrid w:val="0"/>
        </w:rPr>
        <w:t>2.1.1.4</w:t>
      </w:r>
      <w:r>
        <w:rPr>
          <w:rFonts w:hint="eastAsia"/>
          <w:snapToGrid w:val="0"/>
        </w:rPr>
        <w:t>招标人：绍兴</w:t>
      </w:r>
      <w:proofErr w:type="gramStart"/>
      <w:r>
        <w:rPr>
          <w:rFonts w:hint="eastAsia"/>
          <w:snapToGrid w:val="0"/>
        </w:rPr>
        <w:t>袍江建设</w:t>
      </w:r>
      <w:proofErr w:type="gramEnd"/>
      <w:r>
        <w:rPr>
          <w:rFonts w:hint="eastAsia"/>
          <w:snapToGrid w:val="0"/>
        </w:rPr>
        <w:t>投资有限公司</w:t>
      </w:r>
    </w:p>
    <w:p w:rsidR="00DA74CC" w:rsidRDefault="00723E03">
      <w:pPr>
        <w:snapToGrid w:val="0"/>
        <w:spacing w:line="400" w:lineRule="exact"/>
        <w:ind w:firstLineChars="200" w:firstLine="420"/>
        <w:rPr>
          <w:snapToGrid w:val="0"/>
        </w:rPr>
      </w:pPr>
      <w:r>
        <w:rPr>
          <w:rFonts w:hint="eastAsia"/>
          <w:snapToGrid w:val="0"/>
        </w:rPr>
        <w:t>2.1.1.5</w:t>
      </w:r>
      <w:r>
        <w:rPr>
          <w:rFonts w:hint="eastAsia"/>
          <w:snapToGrid w:val="0"/>
        </w:rPr>
        <w:t>招标代理人：浙江华元工程咨询有限公司</w:t>
      </w:r>
    </w:p>
    <w:p w:rsidR="00DA74CC" w:rsidRDefault="00723E03">
      <w:pPr>
        <w:snapToGrid w:val="0"/>
        <w:spacing w:line="400" w:lineRule="exact"/>
        <w:ind w:firstLineChars="200" w:firstLine="420"/>
        <w:rPr>
          <w:snapToGrid w:val="0"/>
        </w:rPr>
      </w:pPr>
      <w:r>
        <w:rPr>
          <w:rFonts w:hint="eastAsia"/>
          <w:snapToGrid w:val="0"/>
        </w:rPr>
        <w:t xml:space="preserve">2.1.1.6 </w:t>
      </w:r>
      <w:r>
        <w:rPr>
          <w:rFonts w:hint="eastAsia"/>
          <w:snapToGrid w:val="0"/>
        </w:rPr>
        <w:t>设计人：</w:t>
      </w:r>
      <w:r>
        <w:rPr>
          <w:rFonts w:hint="eastAsia"/>
          <w:snapToGrid w:val="0"/>
        </w:rPr>
        <w:t>/</w:t>
      </w:r>
    </w:p>
    <w:p w:rsidR="00DA74CC" w:rsidRDefault="00723E03">
      <w:pPr>
        <w:snapToGrid w:val="0"/>
        <w:spacing w:line="400" w:lineRule="exact"/>
        <w:ind w:firstLineChars="200" w:firstLine="420"/>
        <w:rPr>
          <w:snapToGrid w:val="0"/>
        </w:rPr>
      </w:pPr>
      <w:bookmarkStart w:id="64" w:name="_Toc175023221"/>
      <w:r>
        <w:rPr>
          <w:rFonts w:hint="eastAsia"/>
          <w:snapToGrid w:val="0"/>
        </w:rPr>
        <w:t xml:space="preserve">2.1.1.7 </w:t>
      </w:r>
      <w:r>
        <w:rPr>
          <w:rFonts w:hint="eastAsia"/>
          <w:snapToGrid w:val="0"/>
        </w:rPr>
        <w:t>工程建设地点：绍兴</w:t>
      </w:r>
      <w:proofErr w:type="gramStart"/>
      <w:r>
        <w:rPr>
          <w:rFonts w:hint="eastAsia"/>
          <w:snapToGrid w:val="0"/>
        </w:rPr>
        <w:t>市袍江</w:t>
      </w:r>
      <w:proofErr w:type="gramEnd"/>
      <w:r>
        <w:rPr>
          <w:rFonts w:hint="eastAsia"/>
          <w:snapToGrid w:val="0"/>
        </w:rPr>
        <w:t>区</w:t>
      </w:r>
    </w:p>
    <w:p w:rsidR="00DA74CC" w:rsidRDefault="00723E03">
      <w:pPr>
        <w:snapToGrid w:val="0"/>
        <w:spacing w:line="400" w:lineRule="exact"/>
        <w:ind w:firstLineChars="200" w:firstLine="420"/>
        <w:rPr>
          <w:snapToGrid w:val="0"/>
        </w:rPr>
      </w:pPr>
      <w:r>
        <w:rPr>
          <w:rFonts w:hint="eastAsia"/>
          <w:snapToGrid w:val="0"/>
        </w:rPr>
        <w:t xml:space="preserve">2.1.1.8 </w:t>
      </w:r>
      <w:r>
        <w:rPr>
          <w:rFonts w:hint="eastAsia"/>
          <w:snapToGrid w:val="0"/>
        </w:rPr>
        <w:t>招标工程投资：</w:t>
      </w:r>
      <w:r>
        <w:rPr>
          <w:rFonts w:hint="eastAsia"/>
          <w:snapToGrid w:val="0"/>
        </w:rPr>
        <w:t>69178.28</w:t>
      </w:r>
      <w:r>
        <w:rPr>
          <w:rFonts w:hint="eastAsia"/>
          <w:snapToGrid w:val="0"/>
        </w:rPr>
        <w:t>万元人民币</w:t>
      </w:r>
    </w:p>
    <w:p w:rsidR="00DA74CC" w:rsidRDefault="00723E03">
      <w:pPr>
        <w:snapToGrid w:val="0"/>
        <w:spacing w:line="400" w:lineRule="exact"/>
        <w:ind w:firstLineChars="200" w:firstLine="420"/>
        <w:rPr>
          <w:snapToGrid w:val="0"/>
        </w:rPr>
      </w:pPr>
      <w:r>
        <w:rPr>
          <w:rFonts w:hint="eastAsia"/>
          <w:snapToGrid w:val="0"/>
        </w:rPr>
        <w:t xml:space="preserve">2.1.1.9 </w:t>
      </w:r>
      <w:r>
        <w:rPr>
          <w:rFonts w:hint="eastAsia"/>
          <w:snapToGrid w:val="0"/>
        </w:rPr>
        <w:t>资金来源：</w:t>
      </w:r>
      <w:bookmarkEnd w:id="64"/>
      <w:r>
        <w:rPr>
          <w:rFonts w:ascii="宋体" w:hAnsi="宋体" w:cs="宋体" w:hint="eastAsia"/>
          <w:kern w:val="0"/>
          <w:u w:val="single"/>
        </w:rPr>
        <w:t>工程所需建设资金除上级补助外其余由项目单位自筹解决。</w:t>
      </w:r>
    </w:p>
    <w:p w:rsidR="00DA74CC" w:rsidRDefault="00723E03">
      <w:pPr>
        <w:snapToGrid w:val="0"/>
        <w:spacing w:line="400" w:lineRule="exact"/>
        <w:ind w:firstLineChars="200" w:firstLine="420"/>
        <w:rPr>
          <w:szCs w:val="21"/>
        </w:rPr>
      </w:pPr>
      <w:r>
        <w:rPr>
          <w:rFonts w:hint="eastAsia"/>
          <w:snapToGrid w:val="0"/>
        </w:rPr>
        <w:t xml:space="preserve">2.1.1.10 </w:t>
      </w:r>
      <w:r>
        <w:rPr>
          <w:rFonts w:hint="eastAsia"/>
          <w:snapToGrid w:val="0"/>
        </w:rPr>
        <w:t>招标范围：</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项目监理为除</w:t>
      </w:r>
      <w:proofErr w:type="gramStart"/>
      <w:r>
        <w:rPr>
          <w:rFonts w:hint="eastAsia"/>
          <w:szCs w:val="21"/>
          <w:u w:val="single"/>
        </w:rPr>
        <w:t>大坂</w:t>
      </w:r>
      <w:proofErr w:type="gramEnd"/>
      <w:r>
        <w:rPr>
          <w:rFonts w:hint="eastAsia"/>
          <w:szCs w:val="21"/>
          <w:u w:val="single"/>
        </w:rPr>
        <w:t>洋生态整治工程</w:t>
      </w:r>
      <w:proofErr w:type="gramStart"/>
      <w:r>
        <w:rPr>
          <w:rFonts w:hint="eastAsia"/>
          <w:szCs w:val="21"/>
          <w:u w:val="single"/>
        </w:rPr>
        <w:t>外袍江区块</w:t>
      </w:r>
      <w:proofErr w:type="gramEnd"/>
      <w:r>
        <w:rPr>
          <w:rFonts w:hint="eastAsia"/>
          <w:szCs w:val="21"/>
          <w:u w:val="single"/>
        </w:rPr>
        <w:t>的所有工程【主要包括</w:t>
      </w:r>
      <w:r>
        <w:rPr>
          <w:rFonts w:ascii="宋体" w:hAnsi="宋体" w:cs="宋体" w:hint="eastAsia"/>
          <w:szCs w:val="21"/>
          <w:u w:val="single"/>
        </w:rPr>
        <w:t>马山</w:t>
      </w:r>
      <w:r>
        <w:rPr>
          <w:rFonts w:ascii="宋体" w:hAnsi="宋体" w:cs="宋体"/>
          <w:szCs w:val="21"/>
          <w:u w:val="single"/>
        </w:rPr>
        <w:t>泵站工程</w:t>
      </w:r>
      <w:r>
        <w:rPr>
          <w:rFonts w:ascii="宋体" w:hAnsi="宋体" w:cs="宋体" w:hint="eastAsia"/>
          <w:szCs w:val="21"/>
          <w:u w:val="single"/>
        </w:rPr>
        <w:t>（建筑房屋工程、装饰装修、机电设备及安装工程、金属结构设备及安装工程等）、马山大河河道拓浚工程、桥梁工程、</w:t>
      </w:r>
      <w:r>
        <w:rPr>
          <w:rFonts w:hint="eastAsia"/>
          <w:szCs w:val="21"/>
          <w:u w:val="single"/>
        </w:rPr>
        <w:t>临时工程等】的全过程监理，包括水保监理，环保监理、监测，设备制造监理等。工程相关的检测监测及缺陷责任期的监理。</w:t>
      </w:r>
    </w:p>
    <w:p w:rsidR="00DA74CC" w:rsidRDefault="00723E03">
      <w:pPr>
        <w:snapToGrid w:val="0"/>
        <w:spacing w:line="400" w:lineRule="exact"/>
        <w:ind w:firstLineChars="200" w:firstLine="420"/>
        <w:rPr>
          <w:szCs w:val="21"/>
        </w:rPr>
      </w:pPr>
      <w:r>
        <w:rPr>
          <w:snapToGrid w:val="0"/>
        </w:rPr>
        <w:t xml:space="preserve">2.1.1.11 </w:t>
      </w:r>
      <w:r>
        <w:rPr>
          <w:snapToGrid w:val="0"/>
        </w:rPr>
        <w:t>监理服务期：</w:t>
      </w:r>
      <w:r>
        <w:rPr>
          <w:rFonts w:hint="eastAsia"/>
          <w:szCs w:val="21"/>
          <w:u w:val="single"/>
        </w:rPr>
        <w:t>38</w:t>
      </w:r>
      <w:r>
        <w:rPr>
          <w:rFonts w:hint="eastAsia"/>
          <w:szCs w:val="21"/>
          <w:u w:val="single"/>
        </w:rPr>
        <w:t>个月，</w:t>
      </w:r>
      <w:r>
        <w:rPr>
          <w:rFonts w:ascii="宋体" w:hAnsi="宋体" w:cs="Arial" w:hint="eastAsia"/>
          <w:b/>
          <w:kern w:val="0"/>
          <w:szCs w:val="21"/>
          <w:u w:val="single"/>
        </w:rPr>
        <w:t>具体与</w:t>
      </w:r>
      <w:r>
        <w:rPr>
          <w:rFonts w:ascii="宋体" w:hAnsi="宋体" w:cs="Arial" w:hint="eastAsia"/>
          <w:b/>
          <w:kern w:val="0"/>
          <w:szCs w:val="21"/>
          <w:u w:val="single"/>
        </w:rPr>
        <w:t>EPC</w:t>
      </w:r>
      <w:r>
        <w:rPr>
          <w:rFonts w:ascii="宋体" w:hAnsi="宋体" w:cs="Arial" w:hint="eastAsia"/>
          <w:b/>
          <w:kern w:val="0"/>
          <w:szCs w:val="21"/>
          <w:u w:val="single"/>
        </w:rPr>
        <w:t>总承包工期同步，缺陷责任期监理</w:t>
      </w:r>
      <w:r>
        <w:rPr>
          <w:rFonts w:ascii="宋体" w:hAnsi="宋体" w:cs="Arial" w:hint="eastAsia"/>
          <w:b/>
          <w:kern w:val="0"/>
          <w:szCs w:val="21"/>
          <w:u w:val="single"/>
        </w:rPr>
        <w:t>24</w:t>
      </w:r>
      <w:r>
        <w:rPr>
          <w:rFonts w:ascii="宋体" w:hAnsi="宋体" w:cs="Arial" w:hint="eastAsia"/>
          <w:b/>
          <w:kern w:val="0"/>
          <w:szCs w:val="21"/>
          <w:u w:val="single"/>
        </w:rPr>
        <w:t>个月。</w:t>
      </w:r>
    </w:p>
    <w:p w:rsidR="00DA74CC" w:rsidRDefault="00723E03">
      <w:pPr>
        <w:snapToGrid w:val="0"/>
        <w:spacing w:line="400" w:lineRule="exact"/>
        <w:ind w:firstLineChars="550" w:firstLine="1155"/>
        <w:rPr>
          <w:snapToGrid w:val="0"/>
        </w:rPr>
      </w:pPr>
      <w:r>
        <w:rPr>
          <w:rFonts w:hint="eastAsia"/>
          <w:snapToGrid w:val="0"/>
        </w:rPr>
        <w:t>质量目标：合格</w:t>
      </w:r>
    </w:p>
    <w:p w:rsidR="00DA74CC" w:rsidRDefault="00723E03">
      <w:pPr>
        <w:snapToGrid w:val="0"/>
        <w:spacing w:line="400" w:lineRule="exact"/>
        <w:ind w:firstLineChars="200" w:firstLine="420"/>
        <w:rPr>
          <w:snapToGrid w:val="0"/>
        </w:rPr>
      </w:pPr>
      <w:r>
        <w:rPr>
          <w:snapToGrid w:val="0"/>
        </w:rPr>
        <w:t xml:space="preserve">2.1.1.12 </w:t>
      </w:r>
      <w:r>
        <w:rPr>
          <w:snapToGrid w:val="0"/>
        </w:rPr>
        <w:t>招标方式：公开招标</w:t>
      </w:r>
      <w:r>
        <w:rPr>
          <w:snapToGrid w:val="0"/>
        </w:rPr>
        <w:t xml:space="preserve"> </w:t>
      </w:r>
    </w:p>
    <w:p w:rsidR="00DA74CC" w:rsidRDefault="00723E03">
      <w:pPr>
        <w:pStyle w:val="3"/>
        <w:tabs>
          <w:tab w:val="left" w:pos="502"/>
        </w:tabs>
        <w:spacing w:before="0" w:line="400" w:lineRule="exact"/>
        <w:rPr>
          <w:rFonts w:ascii="宋体" w:eastAsia="宋体" w:hAnsi="宋体"/>
          <w:bCs/>
          <w:snapToGrid w:val="0"/>
          <w:szCs w:val="24"/>
        </w:rPr>
      </w:pPr>
      <w:bookmarkStart w:id="65" w:name="_Toc309827531"/>
      <w:r>
        <w:rPr>
          <w:rFonts w:ascii="宋体" w:eastAsia="宋体" w:hAnsi="宋体"/>
          <w:bCs/>
          <w:snapToGrid w:val="0"/>
          <w:szCs w:val="24"/>
        </w:rPr>
        <w:t>2.1.</w:t>
      </w:r>
      <w:r>
        <w:rPr>
          <w:rFonts w:ascii="宋体" w:eastAsia="宋体" w:hAnsi="宋体" w:hint="eastAsia"/>
          <w:bCs/>
          <w:snapToGrid w:val="0"/>
          <w:szCs w:val="24"/>
        </w:rPr>
        <w:t>2</w:t>
      </w:r>
      <w:r>
        <w:rPr>
          <w:rFonts w:ascii="宋体" w:eastAsia="宋体" w:hAnsi="宋体" w:hint="eastAsia"/>
          <w:bCs/>
          <w:snapToGrid w:val="0"/>
          <w:szCs w:val="24"/>
        </w:rPr>
        <w:t>招标范围和工程概况</w:t>
      </w:r>
      <w:bookmarkEnd w:id="65"/>
    </w:p>
    <w:p w:rsidR="00DA74CC" w:rsidRDefault="00723E03" w:rsidP="00DA74CC">
      <w:pPr>
        <w:pStyle w:val="a7"/>
        <w:spacing w:line="400" w:lineRule="exact"/>
        <w:ind w:leftChars="67" w:left="141" w:firstLineChars="202" w:firstLine="424"/>
        <w:rPr>
          <w:rFonts w:ascii="??" w:hAnsi="??" w:cs="宋体"/>
          <w:kern w:val="0"/>
        </w:rPr>
      </w:pP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项目监理为除</w:t>
      </w:r>
      <w:proofErr w:type="gramStart"/>
      <w:r>
        <w:rPr>
          <w:rFonts w:hint="eastAsia"/>
          <w:szCs w:val="21"/>
          <w:u w:val="single"/>
        </w:rPr>
        <w:t>大坂</w:t>
      </w:r>
      <w:proofErr w:type="gramEnd"/>
      <w:r>
        <w:rPr>
          <w:rFonts w:hint="eastAsia"/>
          <w:szCs w:val="21"/>
          <w:u w:val="single"/>
        </w:rPr>
        <w:t>洋生态整治工程</w:t>
      </w:r>
      <w:proofErr w:type="gramStart"/>
      <w:r>
        <w:rPr>
          <w:rFonts w:hint="eastAsia"/>
          <w:szCs w:val="21"/>
          <w:u w:val="single"/>
        </w:rPr>
        <w:t>外袍江区块</w:t>
      </w:r>
      <w:proofErr w:type="gramEnd"/>
      <w:r>
        <w:rPr>
          <w:rFonts w:hint="eastAsia"/>
          <w:szCs w:val="21"/>
          <w:u w:val="single"/>
        </w:rPr>
        <w:t>的所有工程【主要包括</w:t>
      </w:r>
      <w:r>
        <w:rPr>
          <w:rFonts w:ascii="宋体" w:hAnsi="宋体" w:cs="宋体" w:hint="eastAsia"/>
          <w:szCs w:val="21"/>
          <w:u w:val="single"/>
        </w:rPr>
        <w:t>马山</w:t>
      </w:r>
      <w:r>
        <w:rPr>
          <w:rFonts w:ascii="宋体" w:hAnsi="宋体" w:cs="宋体"/>
          <w:szCs w:val="21"/>
          <w:u w:val="single"/>
        </w:rPr>
        <w:t>泵站工程</w:t>
      </w:r>
      <w:r>
        <w:rPr>
          <w:rFonts w:ascii="宋体" w:hAnsi="宋体" w:cs="宋体" w:hint="eastAsia"/>
          <w:szCs w:val="21"/>
          <w:u w:val="single"/>
        </w:rPr>
        <w:t>（建筑房屋工程、装饰装修、机电设备及安装工程、金属结构设备及安装工程等）、马山大河河道拓浚工程、桥梁工程、</w:t>
      </w:r>
      <w:r>
        <w:rPr>
          <w:rFonts w:hint="eastAsia"/>
          <w:szCs w:val="21"/>
          <w:u w:val="single"/>
        </w:rPr>
        <w:t>临时工程等】的全过程监理，包括水保监理，环保监理、监测，设备制造监理等。工程相关的检测监测及缺陷责任期的监理。</w:t>
      </w:r>
      <w:r>
        <w:rPr>
          <w:rFonts w:ascii="??" w:hAnsi="??" w:cs="宋体" w:hint="eastAsia"/>
          <w:kern w:val="0"/>
        </w:rPr>
        <w:t>招标估算价：约</w:t>
      </w:r>
      <w:r>
        <w:rPr>
          <w:rFonts w:ascii="??" w:hAnsi="??" w:cs="宋体" w:hint="eastAsia"/>
          <w:kern w:val="0"/>
        </w:rPr>
        <w:t xml:space="preserve"> </w:t>
      </w:r>
      <w:r>
        <w:rPr>
          <w:rFonts w:hint="eastAsia"/>
          <w:szCs w:val="21"/>
          <w:u w:val="single"/>
        </w:rPr>
        <w:t xml:space="preserve"> 574</w:t>
      </w:r>
      <w:r>
        <w:rPr>
          <w:rFonts w:ascii="??" w:hAnsi="??" w:cs="宋体" w:hint="eastAsia"/>
          <w:kern w:val="0"/>
        </w:rPr>
        <w:t>万元。</w:t>
      </w:r>
    </w:p>
    <w:p w:rsidR="00DA74CC" w:rsidRDefault="00723E03">
      <w:pPr>
        <w:pStyle w:val="3"/>
        <w:tabs>
          <w:tab w:val="left" w:pos="502"/>
        </w:tabs>
        <w:spacing w:before="0" w:line="400" w:lineRule="exact"/>
        <w:rPr>
          <w:rFonts w:ascii="宋体" w:eastAsia="宋体" w:hAnsi="宋体"/>
          <w:bCs/>
          <w:snapToGrid w:val="0"/>
          <w:szCs w:val="24"/>
        </w:rPr>
      </w:pPr>
      <w:bookmarkStart w:id="66" w:name="_Toc66123956"/>
      <w:bookmarkStart w:id="67" w:name="_Toc55324935"/>
      <w:bookmarkStart w:id="68" w:name="_Toc309827532"/>
      <w:bookmarkEnd w:id="62"/>
      <w:r>
        <w:rPr>
          <w:rFonts w:ascii="宋体" w:eastAsia="宋体" w:hAnsi="宋体"/>
          <w:bCs/>
          <w:snapToGrid w:val="0"/>
          <w:szCs w:val="24"/>
        </w:rPr>
        <w:t>2.</w:t>
      </w:r>
      <w:r>
        <w:rPr>
          <w:rFonts w:ascii="宋体" w:eastAsia="宋体" w:hAnsi="宋体" w:hint="eastAsia"/>
          <w:bCs/>
          <w:snapToGrid w:val="0"/>
          <w:szCs w:val="24"/>
        </w:rPr>
        <w:t>1.</w:t>
      </w:r>
      <w:r>
        <w:rPr>
          <w:rFonts w:ascii="宋体" w:eastAsia="宋体" w:hAnsi="宋体"/>
          <w:bCs/>
          <w:snapToGrid w:val="0"/>
          <w:szCs w:val="24"/>
        </w:rPr>
        <w:t>3</w:t>
      </w:r>
      <w:r>
        <w:rPr>
          <w:rFonts w:ascii="宋体" w:eastAsia="宋体" w:hAnsi="宋体"/>
          <w:bCs/>
          <w:snapToGrid w:val="0"/>
          <w:szCs w:val="24"/>
        </w:rPr>
        <w:t>投标人资格</w:t>
      </w:r>
      <w:bookmarkEnd w:id="66"/>
      <w:bookmarkEnd w:id="67"/>
      <w:bookmarkEnd w:id="68"/>
    </w:p>
    <w:p w:rsidR="00DA74CC" w:rsidRDefault="00723E03">
      <w:pPr>
        <w:snapToGrid w:val="0"/>
        <w:spacing w:line="400" w:lineRule="exact"/>
        <w:ind w:firstLineChars="200" w:firstLine="420"/>
        <w:rPr>
          <w:szCs w:val="21"/>
        </w:rPr>
      </w:pPr>
      <w:r>
        <w:rPr>
          <w:rFonts w:hint="eastAsia"/>
          <w:szCs w:val="21"/>
        </w:rPr>
        <w:t>2.1.3.1</w:t>
      </w:r>
      <w:r>
        <w:rPr>
          <w:rFonts w:hint="eastAsia"/>
          <w:szCs w:val="21"/>
        </w:rPr>
        <w:t>本次招标要求投标人</w:t>
      </w:r>
      <w:r>
        <w:rPr>
          <w:rFonts w:hint="eastAsia"/>
          <w:szCs w:val="21"/>
          <w:u w:val="single"/>
        </w:rPr>
        <w:t>须</w:t>
      </w:r>
      <w:r>
        <w:rPr>
          <w:rFonts w:hint="eastAsia"/>
          <w:szCs w:val="21"/>
          <w:u w:val="single"/>
        </w:rPr>
        <w:t>具有水利部颁发的水利工程施工监理甲级资质</w:t>
      </w:r>
      <w:r>
        <w:rPr>
          <w:rFonts w:hint="eastAsia"/>
          <w:szCs w:val="21"/>
        </w:rPr>
        <w:t>，</w:t>
      </w:r>
      <w:r>
        <w:rPr>
          <w:rFonts w:hint="eastAsia"/>
          <w:szCs w:val="21"/>
          <w:u w:val="single"/>
        </w:rPr>
        <w:t>项目负责人</w:t>
      </w:r>
      <w:r>
        <w:rPr>
          <w:rFonts w:hint="eastAsia"/>
          <w:szCs w:val="21"/>
          <w:u w:val="single"/>
        </w:rPr>
        <w:lastRenderedPageBreak/>
        <w:t>（总监）须具有水利部核发的水工建筑专业的监理工程师资格证书且具有水利类高级工程师职称</w:t>
      </w:r>
      <w:r>
        <w:rPr>
          <w:rFonts w:hint="eastAsia"/>
          <w:szCs w:val="21"/>
        </w:rPr>
        <w:t>，</w:t>
      </w:r>
      <w:r>
        <w:rPr>
          <w:rFonts w:ascii="宋体" w:hAnsi="宋体" w:hint="eastAsia"/>
          <w:b/>
          <w:szCs w:val="21"/>
          <w:u w:val="single"/>
        </w:rPr>
        <w:t>总监的监理工程师资格证书须在浙江省水利</w:t>
      </w:r>
      <w:proofErr w:type="gramStart"/>
      <w:r>
        <w:rPr>
          <w:rFonts w:ascii="宋体" w:hAnsi="宋体" w:hint="eastAsia"/>
          <w:b/>
          <w:szCs w:val="21"/>
          <w:u w:val="single"/>
        </w:rPr>
        <w:t>厅建设</w:t>
      </w:r>
      <w:proofErr w:type="gramEnd"/>
      <w:r>
        <w:rPr>
          <w:rFonts w:ascii="宋体" w:hAnsi="宋体" w:hint="eastAsia"/>
          <w:b/>
          <w:szCs w:val="21"/>
          <w:u w:val="single"/>
        </w:rPr>
        <w:t>市场信息平台已公示</w:t>
      </w:r>
      <w:r>
        <w:rPr>
          <w:rFonts w:ascii="宋体" w:hAnsi="宋体" w:hint="eastAsia"/>
          <w:b/>
          <w:szCs w:val="21"/>
          <w:u w:val="single"/>
        </w:rPr>
        <w:t>,</w:t>
      </w:r>
      <w:r>
        <w:rPr>
          <w:rFonts w:hint="eastAsia"/>
          <w:szCs w:val="21"/>
        </w:rPr>
        <w:t>且无在监工程。</w:t>
      </w:r>
      <w:r>
        <w:rPr>
          <w:rFonts w:ascii="宋体" w:hAnsi="宋体" w:hint="eastAsia"/>
          <w:b/>
          <w:szCs w:val="21"/>
          <w:u w:val="single"/>
        </w:rPr>
        <w:t>拟派项目总监必须为投标企业在职职工（</w:t>
      </w:r>
      <w:r>
        <w:rPr>
          <w:rFonts w:ascii="宋体" w:hAnsi="宋体"/>
          <w:b/>
          <w:bCs/>
          <w:iCs/>
          <w:szCs w:val="21"/>
          <w:u w:val="single"/>
          <w:shd w:val="clear" w:color="auto" w:fill="FFFFFF"/>
        </w:rPr>
        <w:t>在职职工不包括离、退休返聘人员</w:t>
      </w:r>
      <w:r>
        <w:rPr>
          <w:rFonts w:ascii="宋体" w:hAnsi="宋体" w:hint="eastAsia"/>
          <w:b/>
          <w:szCs w:val="21"/>
          <w:u w:val="single"/>
        </w:rPr>
        <w:t>），</w:t>
      </w:r>
      <w:r>
        <w:rPr>
          <w:rFonts w:ascii="宋体" w:hAnsi="宋体" w:hint="eastAsia"/>
          <w:b/>
          <w:bCs/>
          <w:iCs/>
          <w:szCs w:val="21"/>
          <w:u w:val="single"/>
          <w:shd w:val="clear" w:color="auto" w:fill="FFFFFF"/>
        </w:rPr>
        <w:t>须</w:t>
      </w:r>
      <w:r>
        <w:rPr>
          <w:rFonts w:ascii="宋体" w:hAnsi="宋体"/>
          <w:b/>
          <w:bCs/>
          <w:iCs/>
          <w:szCs w:val="21"/>
          <w:u w:val="single"/>
          <w:shd w:val="clear" w:color="auto" w:fill="FFFFFF"/>
        </w:rPr>
        <w:t>提供</w:t>
      </w:r>
      <w:r>
        <w:rPr>
          <w:rFonts w:ascii="宋体" w:hAnsi="宋体" w:hint="eastAsia"/>
          <w:b/>
          <w:bCs/>
          <w:iCs/>
          <w:szCs w:val="21"/>
          <w:u w:val="single"/>
          <w:shd w:val="clear" w:color="auto" w:fill="FFFFFF"/>
        </w:rPr>
        <w:t>缴费期限包含</w:t>
      </w:r>
      <w:r>
        <w:rPr>
          <w:rFonts w:ascii="宋体" w:hAnsi="宋体"/>
          <w:b/>
          <w:bCs/>
          <w:iCs/>
          <w:szCs w:val="21"/>
          <w:u w:val="single"/>
          <w:shd w:val="clear" w:color="auto" w:fill="FFFFFF"/>
        </w:rPr>
        <w:t>2019</w:t>
      </w:r>
      <w:r>
        <w:rPr>
          <w:rFonts w:ascii="宋体" w:hAnsi="宋体"/>
          <w:b/>
          <w:bCs/>
          <w:iCs/>
          <w:szCs w:val="21"/>
          <w:u w:val="single"/>
          <w:shd w:val="clear" w:color="auto" w:fill="FFFFFF"/>
        </w:rPr>
        <w:t>年</w:t>
      </w:r>
      <w:r>
        <w:rPr>
          <w:rFonts w:ascii="宋体" w:hAnsi="宋体" w:hint="eastAsia"/>
          <w:b/>
          <w:bCs/>
          <w:iCs/>
          <w:szCs w:val="21"/>
          <w:u w:val="single"/>
          <w:shd w:val="clear" w:color="auto" w:fill="FFFFFF"/>
        </w:rPr>
        <w:t>9</w:t>
      </w:r>
      <w:r>
        <w:rPr>
          <w:rFonts w:ascii="宋体" w:hAnsi="宋体"/>
          <w:b/>
          <w:bCs/>
          <w:iCs/>
          <w:szCs w:val="21"/>
          <w:u w:val="single"/>
          <w:shd w:val="clear" w:color="auto" w:fill="FFFFFF"/>
        </w:rPr>
        <w:t>月至</w:t>
      </w:r>
      <w:r>
        <w:rPr>
          <w:rFonts w:ascii="宋体" w:hAnsi="宋体"/>
          <w:b/>
          <w:bCs/>
          <w:iCs/>
          <w:szCs w:val="21"/>
          <w:u w:val="single"/>
          <w:shd w:val="clear" w:color="auto" w:fill="FFFFFF"/>
        </w:rPr>
        <w:t>2019</w:t>
      </w:r>
      <w:r>
        <w:rPr>
          <w:rFonts w:ascii="宋体" w:hAnsi="宋体"/>
          <w:b/>
          <w:bCs/>
          <w:iCs/>
          <w:szCs w:val="21"/>
          <w:u w:val="single"/>
          <w:shd w:val="clear" w:color="auto" w:fill="FFFFFF"/>
        </w:rPr>
        <w:t>年</w:t>
      </w:r>
      <w:r>
        <w:rPr>
          <w:rFonts w:ascii="宋体" w:hAnsi="宋体" w:hint="eastAsia"/>
          <w:b/>
          <w:bCs/>
          <w:iCs/>
          <w:szCs w:val="21"/>
          <w:u w:val="single"/>
          <w:shd w:val="clear" w:color="auto" w:fill="FFFFFF"/>
        </w:rPr>
        <w:t>11</w:t>
      </w:r>
      <w:r>
        <w:rPr>
          <w:rFonts w:ascii="宋体" w:hAnsi="宋体"/>
          <w:b/>
          <w:bCs/>
          <w:iCs/>
          <w:szCs w:val="21"/>
          <w:u w:val="single"/>
          <w:shd w:val="clear" w:color="auto" w:fill="FFFFFF"/>
        </w:rPr>
        <w:t>月的</w:t>
      </w:r>
      <w:r>
        <w:rPr>
          <w:rFonts w:ascii="宋体" w:hAnsi="宋体" w:hint="eastAsia"/>
          <w:b/>
          <w:bCs/>
          <w:iCs/>
          <w:szCs w:val="21"/>
          <w:u w:val="single"/>
          <w:shd w:val="clear" w:color="auto" w:fill="FFFFFF"/>
        </w:rPr>
        <w:t>投标人所属社保机构养老保险交纳清单或证明（缴费单位和投标人名称必须一致，并加盖社保缴费证明专用章），以投标人所属社保机构出具的盖有社保部门专用章（或电子专用章）的</w:t>
      </w:r>
      <w:proofErr w:type="gramStart"/>
      <w:r>
        <w:rPr>
          <w:rFonts w:ascii="宋体" w:hAnsi="宋体" w:hint="eastAsia"/>
          <w:b/>
          <w:bCs/>
          <w:iCs/>
          <w:szCs w:val="21"/>
          <w:u w:val="single"/>
          <w:shd w:val="clear" w:color="auto" w:fill="FFFFFF"/>
        </w:rPr>
        <w:t>社保证明件</w:t>
      </w:r>
      <w:proofErr w:type="gramEnd"/>
      <w:r>
        <w:rPr>
          <w:rFonts w:ascii="宋体" w:hAnsi="宋体" w:hint="eastAsia"/>
          <w:b/>
          <w:bCs/>
          <w:iCs/>
          <w:szCs w:val="21"/>
          <w:u w:val="single"/>
          <w:shd w:val="clear" w:color="auto" w:fill="FFFFFF"/>
        </w:rPr>
        <w:t>为准</w:t>
      </w:r>
      <w:r>
        <w:rPr>
          <w:rFonts w:ascii="宋体" w:hAnsi="宋体" w:hint="eastAsia"/>
          <w:szCs w:val="21"/>
        </w:rPr>
        <w:t>。</w:t>
      </w:r>
    </w:p>
    <w:p w:rsidR="00DA74CC" w:rsidRDefault="00723E03">
      <w:pPr>
        <w:spacing w:line="400" w:lineRule="exact"/>
        <w:ind w:firstLineChars="200" w:firstLine="420"/>
        <w:rPr>
          <w:rFonts w:ascii="宋体" w:hAnsi="宋体"/>
          <w:kern w:val="0"/>
          <w:szCs w:val="21"/>
        </w:rPr>
      </w:pPr>
      <w:r>
        <w:rPr>
          <w:rFonts w:hint="eastAsia"/>
          <w:szCs w:val="21"/>
        </w:rPr>
        <w:t>业绩要求：</w:t>
      </w:r>
      <w:r>
        <w:rPr>
          <w:rFonts w:hint="eastAsia"/>
          <w:szCs w:val="21"/>
        </w:rPr>
        <w:t>/</w:t>
      </w:r>
      <w:r>
        <w:rPr>
          <w:rFonts w:hint="eastAsia"/>
          <w:szCs w:val="21"/>
        </w:rPr>
        <w:t>。</w:t>
      </w:r>
    </w:p>
    <w:p w:rsidR="00DA74CC" w:rsidRDefault="00723E03">
      <w:pPr>
        <w:snapToGrid w:val="0"/>
        <w:spacing w:line="400" w:lineRule="exact"/>
        <w:ind w:firstLineChars="200" w:firstLine="420"/>
        <w:rPr>
          <w:szCs w:val="21"/>
        </w:rPr>
      </w:pPr>
      <w:r>
        <w:rPr>
          <w:rFonts w:hint="eastAsia"/>
          <w:szCs w:val="21"/>
        </w:rPr>
        <w:t xml:space="preserve">2.1.3.2 </w:t>
      </w:r>
      <w:r>
        <w:rPr>
          <w:rFonts w:hint="eastAsia"/>
          <w:szCs w:val="21"/>
        </w:rPr>
        <w:t>其他要求：</w:t>
      </w:r>
    </w:p>
    <w:p w:rsidR="00DA74CC" w:rsidRDefault="00723E03">
      <w:pPr>
        <w:snapToGrid w:val="0"/>
        <w:spacing w:line="440" w:lineRule="exact"/>
        <w:ind w:firstLineChars="200" w:firstLine="420"/>
        <w:rPr>
          <w:szCs w:val="21"/>
        </w:rPr>
      </w:pPr>
      <w:r>
        <w:rPr>
          <w:rFonts w:hint="eastAsia"/>
          <w:szCs w:val="21"/>
        </w:rPr>
        <w:t>2.1.3.2.1</w:t>
      </w:r>
      <w:r>
        <w:rPr>
          <w:rFonts w:ascii="宋体" w:hAnsi="宋体" w:cs="Arial" w:hint="eastAsia"/>
          <w:b/>
          <w:kern w:val="0"/>
          <w:szCs w:val="21"/>
          <w:u w:val="single"/>
        </w:rPr>
        <w:t>绍兴市公共资源交易中心工程建设项目</w:t>
      </w:r>
      <w:r>
        <w:rPr>
          <w:rFonts w:ascii="宋体" w:hAnsi="宋体" w:cs="Arial" w:hint="eastAsia"/>
          <w:b/>
          <w:kern w:val="0"/>
          <w:szCs w:val="21"/>
          <w:u w:val="single"/>
        </w:rPr>
        <w:t>2019</w:t>
      </w:r>
      <w:r>
        <w:rPr>
          <w:rFonts w:ascii="宋体" w:hAnsi="宋体" w:cs="Arial" w:hint="eastAsia"/>
          <w:b/>
          <w:kern w:val="0"/>
          <w:szCs w:val="21"/>
          <w:u w:val="single"/>
        </w:rPr>
        <w:t>年度登记资格并在有效期内</w:t>
      </w:r>
      <w:r>
        <w:rPr>
          <w:rFonts w:hint="eastAsia"/>
          <w:szCs w:val="21"/>
        </w:rPr>
        <w:t>。</w:t>
      </w:r>
    </w:p>
    <w:p w:rsidR="00DA74CC" w:rsidRDefault="00723E03">
      <w:pPr>
        <w:spacing w:line="400" w:lineRule="exact"/>
        <w:rPr>
          <w:b/>
          <w:bCs/>
          <w:kern w:val="0"/>
          <w:szCs w:val="21"/>
        </w:rPr>
      </w:pPr>
      <w:r>
        <w:rPr>
          <w:rFonts w:hint="eastAsia"/>
          <w:szCs w:val="21"/>
        </w:rPr>
        <w:t>2.1.3.2.2</w:t>
      </w:r>
      <w:r>
        <w:rPr>
          <w:rFonts w:hint="eastAsia"/>
          <w:b/>
          <w:bCs/>
          <w:kern w:val="0"/>
          <w:szCs w:val="21"/>
        </w:rPr>
        <w:t>拟派项目总监每月到位率不得低于</w:t>
      </w:r>
      <w:r>
        <w:rPr>
          <w:rFonts w:hint="eastAsia"/>
          <w:b/>
          <w:bCs/>
          <w:kern w:val="0"/>
          <w:szCs w:val="21"/>
        </w:rPr>
        <w:t>25</w:t>
      </w:r>
      <w:r>
        <w:rPr>
          <w:rFonts w:hint="eastAsia"/>
          <w:b/>
          <w:bCs/>
          <w:kern w:val="0"/>
          <w:szCs w:val="21"/>
        </w:rPr>
        <w:t>天，</w:t>
      </w:r>
      <w:proofErr w:type="gramStart"/>
      <w:r>
        <w:rPr>
          <w:rFonts w:hint="eastAsia"/>
          <w:b/>
          <w:bCs/>
          <w:kern w:val="0"/>
          <w:szCs w:val="21"/>
        </w:rPr>
        <w:t>月现场</w:t>
      </w:r>
      <w:proofErr w:type="gramEnd"/>
      <w:r>
        <w:rPr>
          <w:rFonts w:hint="eastAsia"/>
          <w:b/>
          <w:bCs/>
          <w:kern w:val="0"/>
          <w:szCs w:val="21"/>
        </w:rPr>
        <w:t>出勤率不得低于</w:t>
      </w:r>
      <w:r>
        <w:rPr>
          <w:rFonts w:hint="eastAsia"/>
          <w:b/>
          <w:bCs/>
          <w:kern w:val="0"/>
          <w:szCs w:val="21"/>
        </w:rPr>
        <w:t>25</w:t>
      </w:r>
      <w:r>
        <w:rPr>
          <w:rFonts w:hint="eastAsia"/>
          <w:b/>
          <w:bCs/>
          <w:kern w:val="0"/>
          <w:szCs w:val="21"/>
        </w:rPr>
        <w:t>天；专业监理工程师到位率不得低于</w:t>
      </w:r>
      <w:r>
        <w:rPr>
          <w:rFonts w:hint="eastAsia"/>
          <w:b/>
          <w:bCs/>
          <w:kern w:val="0"/>
          <w:szCs w:val="21"/>
        </w:rPr>
        <w:t>25</w:t>
      </w:r>
      <w:r>
        <w:rPr>
          <w:rFonts w:hint="eastAsia"/>
          <w:b/>
          <w:bCs/>
          <w:kern w:val="0"/>
          <w:szCs w:val="21"/>
        </w:rPr>
        <w:t>天，</w:t>
      </w:r>
      <w:proofErr w:type="gramStart"/>
      <w:r>
        <w:rPr>
          <w:rFonts w:hint="eastAsia"/>
          <w:b/>
          <w:bCs/>
          <w:kern w:val="0"/>
          <w:szCs w:val="21"/>
        </w:rPr>
        <w:t>月现场</w:t>
      </w:r>
      <w:proofErr w:type="gramEnd"/>
      <w:r>
        <w:rPr>
          <w:rFonts w:hint="eastAsia"/>
          <w:b/>
          <w:bCs/>
          <w:kern w:val="0"/>
          <w:szCs w:val="21"/>
        </w:rPr>
        <w:t>出勤率不低于</w:t>
      </w:r>
      <w:r>
        <w:rPr>
          <w:rFonts w:hint="eastAsia"/>
          <w:b/>
          <w:bCs/>
          <w:kern w:val="0"/>
          <w:szCs w:val="21"/>
        </w:rPr>
        <w:t>25</w:t>
      </w:r>
      <w:r>
        <w:rPr>
          <w:rFonts w:hint="eastAsia"/>
          <w:b/>
          <w:bCs/>
          <w:kern w:val="0"/>
          <w:szCs w:val="21"/>
        </w:rPr>
        <w:t>天；监理员到位率不得低于</w:t>
      </w:r>
      <w:r>
        <w:rPr>
          <w:rFonts w:hint="eastAsia"/>
          <w:b/>
          <w:bCs/>
          <w:kern w:val="0"/>
          <w:szCs w:val="21"/>
        </w:rPr>
        <w:t>25</w:t>
      </w:r>
      <w:r>
        <w:rPr>
          <w:rFonts w:hint="eastAsia"/>
          <w:b/>
          <w:bCs/>
          <w:kern w:val="0"/>
          <w:szCs w:val="21"/>
        </w:rPr>
        <w:t>天，</w:t>
      </w:r>
      <w:proofErr w:type="gramStart"/>
      <w:r>
        <w:rPr>
          <w:rFonts w:hint="eastAsia"/>
          <w:b/>
          <w:bCs/>
          <w:kern w:val="0"/>
          <w:szCs w:val="21"/>
        </w:rPr>
        <w:t>月现场</w:t>
      </w:r>
      <w:proofErr w:type="gramEnd"/>
      <w:r>
        <w:rPr>
          <w:rFonts w:hint="eastAsia"/>
          <w:b/>
          <w:bCs/>
          <w:kern w:val="0"/>
          <w:szCs w:val="21"/>
        </w:rPr>
        <w:t>出勤率不低于</w:t>
      </w:r>
      <w:r>
        <w:rPr>
          <w:rFonts w:hint="eastAsia"/>
          <w:b/>
          <w:bCs/>
          <w:kern w:val="0"/>
          <w:szCs w:val="21"/>
        </w:rPr>
        <w:t>25</w:t>
      </w:r>
      <w:r>
        <w:rPr>
          <w:rFonts w:hint="eastAsia"/>
          <w:b/>
          <w:bCs/>
          <w:kern w:val="0"/>
          <w:szCs w:val="21"/>
        </w:rPr>
        <w:t>天。</w:t>
      </w:r>
    </w:p>
    <w:p w:rsidR="00DA74CC" w:rsidRDefault="00723E03">
      <w:pPr>
        <w:snapToGrid w:val="0"/>
        <w:spacing w:line="400" w:lineRule="exact"/>
        <w:ind w:firstLineChars="200" w:firstLine="420"/>
        <w:rPr>
          <w:szCs w:val="21"/>
        </w:rPr>
      </w:pPr>
      <w:r>
        <w:rPr>
          <w:rFonts w:hint="eastAsia"/>
          <w:szCs w:val="21"/>
        </w:rPr>
        <w:t>2.1.3.3.</w:t>
      </w:r>
      <w:r>
        <w:rPr>
          <w:rFonts w:hint="eastAsia"/>
          <w:szCs w:val="21"/>
        </w:rPr>
        <w:t>企业和项目总监理工程师近五年无行贿犯罪记录</w:t>
      </w:r>
      <w:r>
        <w:rPr>
          <w:rFonts w:ascii="宋体" w:hAnsi="宋体" w:hint="eastAsia"/>
          <w:shd w:val="clear" w:color="auto" w:fill="FCFCFC"/>
        </w:rPr>
        <w:t>（投标人提供承诺书）</w:t>
      </w:r>
      <w:r>
        <w:rPr>
          <w:rFonts w:hint="eastAsia"/>
          <w:szCs w:val="21"/>
        </w:rPr>
        <w:t>；</w:t>
      </w:r>
    </w:p>
    <w:p w:rsidR="00DA74CC" w:rsidRDefault="00723E03">
      <w:pPr>
        <w:snapToGrid w:val="0"/>
        <w:spacing w:line="400" w:lineRule="exact"/>
        <w:ind w:firstLineChars="200" w:firstLine="420"/>
        <w:rPr>
          <w:snapToGrid w:val="0"/>
        </w:rPr>
      </w:pPr>
      <w:r>
        <w:rPr>
          <w:rFonts w:ascii="宋体" w:hAnsi="宋体" w:hint="eastAsia"/>
          <w:kern w:val="16"/>
          <w:szCs w:val="21"/>
        </w:rPr>
        <w:t>2.1.3.4</w:t>
      </w:r>
      <w:r>
        <w:rPr>
          <w:rFonts w:ascii="宋体" w:hAnsi="宋体" w:hint="eastAsia"/>
          <w:kern w:val="16"/>
          <w:szCs w:val="21"/>
        </w:rPr>
        <w:t>本次招标</w:t>
      </w:r>
      <w:r>
        <w:rPr>
          <w:rFonts w:ascii="宋体" w:hAnsi="宋体" w:hint="eastAsia"/>
          <w:kern w:val="16"/>
          <w:szCs w:val="21"/>
        </w:rPr>
        <w:t xml:space="preserve"> </w:t>
      </w:r>
      <w:r>
        <w:rPr>
          <w:rFonts w:ascii="宋体" w:hAnsi="宋体" w:hint="eastAsia"/>
          <w:kern w:val="16"/>
          <w:szCs w:val="21"/>
        </w:rPr>
        <w:t>不接受</w:t>
      </w:r>
      <w:r>
        <w:rPr>
          <w:rFonts w:ascii="宋体" w:hAnsi="宋体" w:hint="eastAsia"/>
          <w:kern w:val="16"/>
          <w:szCs w:val="21"/>
        </w:rPr>
        <w:t xml:space="preserve"> </w:t>
      </w:r>
      <w:r>
        <w:rPr>
          <w:rFonts w:ascii="宋体" w:hAnsi="宋体" w:hint="eastAsia"/>
          <w:kern w:val="16"/>
          <w:szCs w:val="21"/>
        </w:rPr>
        <w:t>联合体投标；</w:t>
      </w:r>
    </w:p>
    <w:p w:rsidR="00DA74CC" w:rsidRDefault="00723E03">
      <w:pPr>
        <w:snapToGrid w:val="0"/>
        <w:spacing w:line="400" w:lineRule="exact"/>
        <w:ind w:firstLineChars="200" w:firstLine="420"/>
        <w:rPr>
          <w:snapToGrid w:val="0"/>
        </w:rPr>
      </w:pPr>
      <w:r>
        <w:rPr>
          <w:rFonts w:hint="eastAsia"/>
          <w:snapToGrid w:val="0"/>
        </w:rPr>
        <w:t>2.1.3.5</w:t>
      </w:r>
      <w:r>
        <w:rPr>
          <w:rFonts w:hint="eastAsia"/>
        </w:rPr>
        <w:t>投标人及项目总监应未被绍兴市水利局或浙江省水利厅发文在水利建设市场限制投标。</w:t>
      </w:r>
    </w:p>
    <w:p w:rsidR="00DA74CC" w:rsidRDefault="00723E03">
      <w:pPr>
        <w:pStyle w:val="4"/>
        <w:tabs>
          <w:tab w:val="left" w:pos="502"/>
        </w:tabs>
        <w:spacing w:line="400" w:lineRule="exact"/>
      </w:pPr>
      <w:r>
        <w:t>2.</w:t>
      </w:r>
      <w:r>
        <w:rPr>
          <w:rFonts w:hint="eastAsia"/>
        </w:rPr>
        <w:t>1.</w:t>
      </w:r>
      <w:r>
        <w:t>4</w:t>
      </w:r>
      <w:r>
        <w:rPr>
          <w:rFonts w:hint="eastAsia"/>
        </w:rPr>
        <w:t xml:space="preserve"> </w:t>
      </w:r>
      <w:r>
        <w:rPr>
          <w:rFonts w:hint="eastAsia"/>
        </w:rPr>
        <w:t>投标规则</w:t>
      </w:r>
    </w:p>
    <w:p w:rsidR="00DA74CC" w:rsidRDefault="00723E03">
      <w:pPr>
        <w:snapToGrid w:val="0"/>
        <w:spacing w:line="400" w:lineRule="exact"/>
        <w:ind w:firstLineChars="200" w:firstLine="420"/>
        <w:rPr>
          <w:snapToGrid w:val="0"/>
        </w:rPr>
      </w:pPr>
      <w:r>
        <w:rPr>
          <w:rFonts w:hint="eastAsia"/>
          <w:snapToGrid w:val="0"/>
        </w:rPr>
        <w:t xml:space="preserve">2.1.4.1 </w:t>
      </w:r>
      <w:r>
        <w:rPr>
          <w:rFonts w:hint="eastAsia"/>
          <w:snapToGrid w:val="0"/>
        </w:rPr>
        <w:t>不允许一个投标人对同一招标项目递交两份或两份以上不同的投标文件。</w:t>
      </w:r>
    </w:p>
    <w:p w:rsidR="00DA74CC" w:rsidRDefault="00723E03">
      <w:pPr>
        <w:pStyle w:val="4"/>
        <w:tabs>
          <w:tab w:val="left" w:pos="502"/>
        </w:tabs>
        <w:spacing w:line="400" w:lineRule="exact"/>
      </w:pPr>
      <w:bookmarkStart w:id="69" w:name="_Toc66123957"/>
      <w:bookmarkStart w:id="70" w:name="_Toc55324936"/>
      <w:r>
        <w:t>2.</w:t>
      </w:r>
      <w:r>
        <w:rPr>
          <w:rFonts w:hint="eastAsia"/>
        </w:rPr>
        <w:t xml:space="preserve">1.5 </w:t>
      </w:r>
      <w:r>
        <w:t>投标费用</w:t>
      </w:r>
      <w:bookmarkEnd w:id="69"/>
      <w:bookmarkEnd w:id="70"/>
    </w:p>
    <w:p w:rsidR="00DA74CC" w:rsidRDefault="00723E03">
      <w:pPr>
        <w:snapToGrid w:val="0"/>
        <w:spacing w:line="400" w:lineRule="exact"/>
        <w:ind w:firstLineChars="200" w:firstLine="420"/>
        <w:rPr>
          <w:snapToGrid w:val="0"/>
        </w:rPr>
      </w:pPr>
      <w:r>
        <w:rPr>
          <w:snapToGrid w:val="0"/>
        </w:rPr>
        <w:t>投标人应承担所有参加本次投标有关的全部费用，无论投标的结果如何，招标人在任何情况下均无义务和责任承担这些费用。投标文件一律不退还。</w:t>
      </w:r>
    </w:p>
    <w:p w:rsidR="00DA74CC" w:rsidRDefault="00723E03">
      <w:pPr>
        <w:pStyle w:val="4"/>
        <w:tabs>
          <w:tab w:val="left" w:pos="502"/>
        </w:tabs>
        <w:spacing w:line="400" w:lineRule="exact"/>
      </w:pPr>
      <w:r>
        <w:t>2.</w:t>
      </w:r>
      <w:r>
        <w:rPr>
          <w:rFonts w:hint="eastAsia"/>
        </w:rPr>
        <w:t xml:space="preserve">1.6 </w:t>
      </w:r>
      <w:r>
        <w:rPr>
          <w:rFonts w:hint="eastAsia"/>
        </w:rPr>
        <w:t>保密</w:t>
      </w:r>
    </w:p>
    <w:p w:rsidR="00DA74CC" w:rsidRDefault="00723E03">
      <w:pPr>
        <w:snapToGrid w:val="0"/>
        <w:spacing w:line="400" w:lineRule="exact"/>
        <w:ind w:firstLineChars="200" w:firstLine="420"/>
        <w:rPr>
          <w:snapToGrid w:val="0"/>
        </w:rPr>
      </w:pPr>
      <w:r>
        <w:rPr>
          <w:rFonts w:hint="eastAsia"/>
          <w:snapToGrid w:val="0"/>
        </w:rPr>
        <w:t>招投标双方应为对方在投标文件和招标文件中涉及的商业和技术等秘密保密，违者应对由此造成的后果承担责任。</w:t>
      </w:r>
    </w:p>
    <w:p w:rsidR="00DA74CC" w:rsidRDefault="00723E03">
      <w:pPr>
        <w:pStyle w:val="3"/>
        <w:tabs>
          <w:tab w:val="left" w:pos="502"/>
        </w:tabs>
        <w:spacing w:before="0" w:line="400" w:lineRule="exact"/>
        <w:rPr>
          <w:rFonts w:ascii="宋体" w:eastAsia="宋体" w:hAnsi="宋体"/>
          <w:snapToGrid w:val="0"/>
          <w:szCs w:val="24"/>
        </w:rPr>
      </w:pPr>
      <w:bookmarkStart w:id="71" w:name="_Toc228681971"/>
      <w:bookmarkStart w:id="72" w:name="_Toc55324938"/>
      <w:bookmarkStart w:id="73" w:name="_Toc49653242"/>
      <w:bookmarkStart w:id="74" w:name="_Toc66123959"/>
      <w:bookmarkStart w:id="75" w:name="_Toc309827533"/>
      <w:r>
        <w:rPr>
          <w:rFonts w:ascii="宋体" w:eastAsia="宋体" w:hAnsi="宋体" w:hint="eastAsia"/>
          <w:snapToGrid w:val="0"/>
          <w:szCs w:val="24"/>
        </w:rPr>
        <w:t xml:space="preserve">2.2 </w:t>
      </w:r>
      <w:r>
        <w:rPr>
          <w:rFonts w:ascii="宋体" w:eastAsia="宋体" w:hAnsi="宋体"/>
          <w:snapToGrid w:val="0"/>
          <w:szCs w:val="24"/>
        </w:rPr>
        <w:t>招标文件</w:t>
      </w:r>
      <w:bookmarkEnd w:id="71"/>
      <w:bookmarkEnd w:id="72"/>
      <w:bookmarkEnd w:id="73"/>
      <w:bookmarkEnd w:id="74"/>
      <w:r>
        <w:rPr>
          <w:rFonts w:ascii="宋体" w:eastAsia="宋体" w:hAnsi="宋体" w:hint="eastAsia"/>
          <w:snapToGrid w:val="0"/>
          <w:szCs w:val="24"/>
        </w:rPr>
        <w:t>的组成、澄清和修改</w:t>
      </w:r>
      <w:bookmarkEnd w:id="75"/>
    </w:p>
    <w:p w:rsidR="00DA74CC" w:rsidRDefault="00723E03">
      <w:pPr>
        <w:pStyle w:val="4"/>
        <w:tabs>
          <w:tab w:val="left" w:pos="502"/>
        </w:tabs>
        <w:spacing w:line="400" w:lineRule="exact"/>
      </w:pPr>
      <w:bookmarkStart w:id="76" w:name="_Toc55324939"/>
      <w:bookmarkStart w:id="77" w:name="_Toc66123960"/>
      <w:r>
        <w:rPr>
          <w:rFonts w:hint="eastAsia"/>
        </w:rPr>
        <w:t xml:space="preserve">2.2.1 </w:t>
      </w:r>
      <w:r>
        <w:t>招标文件的内容</w:t>
      </w:r>
      <w:bookmarkEnd w:id="76"/>
      <w:bookmarkEnd w:id="77"/>
    </w:p>
    <w:p w:rsidR="00DA74CC" w:rsidRDefault="00723E03">
      <w:pPr>
        <w:snapToGrid w:val="0"/>
        <w:spacing w:line="400" w:lineRule="exact"/>
        <w:ind w:firstLineChars="200" w:firstLine="420"/>
        <w:rPr>
          <w:snapToGrid w:val="0"/>
        </w:rPr>
      </w:pPr>
      <w:r>
        <w:rPr>
          <w:rFonts w:hint="eastAsia"/>
          <w:snapToGrid w:val="0"/>
        </w:rPr>
        <w:t xml:space="preserve">2.2.1.1 </w:t>
      </w:r>
      <w:r>
        <w:rPr>
          <w:snapToGrid w:val="0"/>
        </w:rPr>
        <w:t>招标文件的组成：</w:t>
      </w:r>
    </w:p>
    <w:p w:rsidR="00DA74CC" w:rsidRDefault="00723E03">
      <w:pPr>
        <w:snapToGrid w:val="0"/>
        <w:spacing w:line="400" w:lineRule="exact"/>
        <w:ind w:firstLineChars="150" w:firstLine="315"/>
        <w:rPr>
          <w:snapToGrid w:val="0"/>
        </w:rPr>
      </w:pPr>
      <w:r>
        <w:rPr>
          <w:snapToGrid w:val="0"/>
        </w:rPr>
        <w:t xml:space="preserve"> </w:t>
      </w:r>
      <w:r>
        <w:rPr>
          <w:snapToGrid w:val="0"/>
        </w:rPr>
        <w:t>第</w:t>
      </w:r>
      <w:r>
        <w:rPr>
          <w:rFonts w:hint="eastAsia"/>
          <w:snapToGrid w:val="0"/>
        </w:rPr>
        <w:t>1</w:t>
      </w:r>
      <w:r>
        <w:rPr>
          <w:snapToGrid w:val="0"/>
        </w:rPr>
        <w:t>章</w:t>
      </w:r>
      <w:r>
        <w:rPr>
          <w:snapToGrid w:val="0"/>
        </w:rPr>
        <w:t xml:space="preserve"> </w:t>
      </w:r>
      <w:r>
        <w:rPr>
          <w:rFonts w:hint="eastAsia"/>
          <w:snapToGrid w:val="0"/>
        </w:rPr>
        <w:t>招标公告</w:t>
      </w:r>
      <w:r>
        <w:rPr>
          <w:snapToGrid w:val="0"/>
        </w:rPr>
        <w:t>；</w:t>
      </w:r>
    </w:p>
    <w:p w:rsidR="00DA74CC" w:rsidRDefault="00723E03">
      <w:pPr>
        <w:snapToGrid w:val="0"/>
        <w:spacing w:line="400" w:lineRule="exact"/>
        <w:ind w:firstLineChars="200" w:firstLine="420"/>
        <w:rPr>
          <w:snapToGrid w:val="0"/>
        </w:rPr>
      </w:pPr>
      <w:r>
        <w:rPr>
          <w:snapToGrid w:val="0"/>
        </w:rPr>
        <w:t>第</w:t>
      </w:r>
      <w:r>
        <w:rPr>
          <w:rFonts w:hint="eastAsia"/>
          <w:snapToGrid w:val="0"/>
        </w:rPr>
        <w:t>2</w:t>
      </w:r>
      <w:r>
        <w:rPr>
          <w:snapToGrid w:val="0"/>
        </w:rPr>
        <w:t>章</w:t>
      </w:r>
      <w:r>
        <w:rPr>
          <w:snapToGrid w:val="0"/>
        </w:rPr>
        <w:t xml:space="preserve"> </w:t>
      </w:r>
      <w:r>
        <w:rPr>
          <w:snapToGrid w:val="0"/>
        </w:rPr>
        <w:t>投标须知；</w:t>
      </w:r>
    </w:p>
    <w:p w:rsidR="00DA74CC" w:rsidRDefault="00723E03">
      <w:pPr>
        <w:snapToGrid w:val="0"/>
        <w:spacing w:line="400" w:lineRule="exact"/>
        <w:ind w:firstLineChars="200" w:firstLine="420"/>
        <w:rPr>
          <w:snapToGrid w:val="0"/>
        </w:rPr>
      </w:pPr>
      <w:r>
        <w:rPr>
          <w:snapToGrid w:val="0"/>
        </w:rPr>
        <w:t>第</w:t>
      </w:r>
      <w:r>
        <w:rPr>
          <w:rFonts w:hint="eastAsia"/>
          <w:snapToGrid w:val="0"/>
        </w:rPr>
        <w:t>3</w:t>
      </w:r>
      <w:r>
        <w:rPr>
          <w:snapToGrid w:val="0"/>
        </w:rPr>
        <w:t>章</w:t>
      </w:r>
      <w:r>
        <w:rPr>
          <w:snapToGrid w:val="0"/>
        </w:rPr>
        <w:t xml:space="preserve"> </w:t>
      </w:r>
      <w:r>
        <w:rPr>
          <w:rFonts w:hint="eastAsia"/>
          <w:snapToGrid w:val="0"/>
        </w:rPr>
        <w:t>评标细则</w:t>
      </w:r>
      <w:r>
        <w:rPr>
          <w:snapToGrid w:val="0"/>
        </w:rPr>
        <w:t>；</w:t>
      </w:r>
    </w:p>
    <w:p w:rsidR="00DA74CC" w:rsidRDefault="00723E03">
      <w:pPr>
        <w:snapToGrid w:val="0"/>
        <w:spacing w:line="400" w:lineRule="exact"/>
        <w:ind w:firstLineChars="200" w:firstLine="420"/>
        <w:rPr>
          <w:snapToGrid w:val="0"/>
        </w:rPr>
      </w:pPr>
      <w:r>
        <w:rPr>
          <w:snapToGrid w:val="0"/>
        </w:rPr>
        <w:t>第</w:t>
      </w:r>
      <w:r>
        <w:rPr>
          <w:rFonts w:hint="eastAsia"/>
          <w:snapToGrid w:val="0"/>
        </w:rPr>
        <w:t>4</w:t>
      </w:r>
      <w:r>
        <w:rPr>
          <w:snapToGrid w:val="0"/>
        </w:rPr>
        <w:t>章</w:t>
      </w:r>
      <w:r>
        <w:rPr>
          <w:snapToGrid w:val="0"/>
        </w:rPr>
        <w:t xml:space="preserve"> </w:t>
      </w:r>
      <w:r>
        <w:rPr>
          <w:snapToGrid w:val="0"/>
        </w:rPr>
        <w:t>合同</w:t>
      </w:r>
      <w:r>
        <w:rPr>
          <w:rFonts w:hint="eastAsia"/>
          <w:snapToGrid w:val="0"/>
        </w:rPr>
        <w:t>条款</w:t>
      </w:r>
      <w:r>
        <w:rPr>
          <w:snapToGrid w:val="0"/>
        </w:rPr>
        <w:t>；</w:t>
      </w:r>
    </w:p>
    <w:p w:rsidR="00DA74CC" w:rsidRDefault="00723E03">
      <w:pPr>
        <w:snapToGrid w:val="0"/>
        <w:spacing w:line="400" w:lineRule="exact"/>
        <w:ind w:firstLineChars="200" w:firstLine="420"/>
        <w:rPr>
          <w:snapToGrid w:val="0"/>
        </w:rPr>
      </w:pPr>
      <w:r>
        <w:rPr>
          <w:snapToGrid w:val="0"/>
        </w:rPr>
        <w:t>第</w:t>
      </w:r>
      <w:r>
        <w:rPr>
          <w:rFonts w:hint="eastAsia"/>
          <w:snapToGrid w:val="0"/>
        </w:rPr>
        <w:t>5</w:t>
      </w:r>
      <w:r>
        <w:rPr>
          <w:snapToGrid w:val="0"/>
        </w:rPr>
        <w:t>章</w:t>
      </w:r>
      <w:r>
        <w:rPr>
          <w:snapToGrid w:val="0"/>
        </w:rPr>
        <w:t xml:space="preserve"> </w:t>
      </w:r>
      <w:r>
        <w:rPr>
          <w:snapToGrid w:val="0"/>
        </w:rPr>
        <w:t>投标文件格式；</w:t>
      </w:r>
    </w:p>
    <w:p w:rsidR="00DA74CC" w:rsidRDefault="00723E03">
      <w:pPr>
        <w:snapToGrid w:val="0"/>
        <w:spacing w:line="400" w:lineRule="exact"/>
        <w:ind w:firstLineChars="200" w:firstLine="420"/>
        <w:rPr>
          <w:snapToGrid w:val="0"/>
        </w:rPr>
      </w:pPr>
      <w:r>
        <w:rPr>
          <w:snapToGrid w:val="0"/>
        </w:rPr>
        <w:t>除上述内容外，招标人在提交投标文件截止时间前，以书面形式发出的对招标文件的澄清或修改内容，均为招标文件的组成部分，对招标人和投标人起约束作用。</w:t>
      </w:r>
    </w:p>
    <w:p w:rsidR="00DA74CC" w:rsidRDefault="00723E03">
      <w:pPr>
        <w:snapToGrid w:val="0"/>
        <w:spacing w:line="400" w:lineRule="exact"/>
        <w:ind w:firstLineChars="200" w:firstLine="420"/>
        <w:rPr>
          <w:snapToGrid w:val="0"/>
        </w:rPr>
      </w:pPr>
      <w:r>
        <w:rPr>
          <w:rFonts w:hint="eastAsia"/>
          <w:snapToGrid w:val="0"/>
        </w:rPr>
        <w:lastRenderedPageBreak/>
        <w:t xml:space="preserve">2.2.1.2 </w:t>
      </w:r>
      <w:r>
        <w:rPr>
          <w:snapToGrid w:val="0"/>
        </w:rPr>
        <w:t>投标人应认真检查招标文件是否完整，若发现有缺页</w:t>
      </w:r>
      <w:r>
        <w:rPr>
          <w:snapToGrid w:val="0"/>
        </w:rPr>
        <w:t>或附件不全时，应及时向招标人提出，以便补齐。</w:t>
      </w:r>
    </w:p>
    <w:p w:rsidR="00DA74CC" w:rsidRDefault="00723E03">
      <w:pPr>
        <w:pStyle w:val="4"/>
        <w:tabs>
          <w:tab w:val="left" w:pos="502"/>
        </w:tabs>
        <w:spacing w:line="400" w:lineRule="exact"/>
      </w:pPr>
      <w:bookmarkStart w:id="78" w:name="_Toc55324940"/>
      <w:bookmarkStart w:id="79" w:name="_Toc66123961"/>
      <w:bookmarkStart w:id="80" w:name="_Toc52071440"/>
      <w:r>
        <w:rPr>
          <w:rFonts w:hint="eastAsia"/>
        </w:rPr>
        <w:t xml:space="preserve">2.2.2 </w:t>
      </w:r>
      <w:r>
        <w:t>招标文件的</w:t>
      </w:r>
      <w:bookmarkEnd w:id="78"/>
      <w:bookmarkEnd w:id="79"/>
      <w:bookmarkEnd w:id="80"/>
      <w:r>
        <w:rPr>
          <w:rFonts w:hint="eastAsia"/>
        </w:rPr>
        <w:t>澄清</w:t>
      </w:r>
    </w:p>
    <w:p w:rsidR="00DA74CC" w:rsidRDefault="00723E03">
      <w:pPr>
        <w:snapToGrid w:val="0"/>
        <w:spacing w:line="400" w:lineRule="exact"/>
        <w:ind w:firstLineChars="200" w:firstLine="420"/>
        <w:rPr>
          <w:snapToGrid w:val="0"/>
        </w:rPr>
      </w:pPr>
      <w:r>
        <w:rPr>
          <w:rFonts w:hint="eastAsia"/>
          <w:snapToGrid w:val="0"/>
        </w:rPr>
        <w:t>2.2.2.1</w:t>
      </w:r>
      <w:r>
        <w:rPr>
          <w:snapToGrid w:val="0"/>
        </w:rPr>
        <w:t xml:space="preserve"> </w:t>
      </w:r>
      <w:r>
        <w:rPr>
          <w:snapToGrid w:val="0"/>
        </w:rPr>
        <w:t>投标人应仔细阅读和检查招标文件的全部内容，若有疑问应以书面形式（包括手写、打印、印刷和传真，下同）通知招标人。招标人只对</w:t>
      </w:r>
      <w:r>
        <w:rPr>
          <w:rFonts w:hint="eastAsia"/>
          <w:snapToGrid w:val="0"/>
        </w:rPr>
        <w:t>在投标截止时间的</w:t>
      </w:r>
      <w:r>
        <w:rPr>
          <w:rFonts w:hint="eastAsia"/>
          <w:snapToGrid w:val="0"/>
        </w:rPr>
        <w:t>10</w:t>
      </w:r>
      <w:r>
        <w:rPr>
          <w:rFonts w:hint="eastAsia"/>
          <w:snapToGrid w:val="0"/>
        </w:rPr>
        <w:t>天（指日历天，下同）前收到的要求答疑的问题予以答复。</w:t>
      </w:r>
    </w:p>
    <w:p w:rsidR="00DA74CC" w:rsidRDefault="00723E03">
      <w:pPr>
        <w:snapToGrid w:val="0"/>
        <w:spacing w:line="400" w:lineRule="exact"/>
        <w:ind w:firstLineChars="200" w:firstLine="420"/>
        <w:rPr>
          <w:snapToGrid w:val="0"/>
        </w:rPr>
      </w:pPr>
      <w:r>
        <w:rPr>
          <w:rFonts w:hint="eastAsia"/>
          <w:snapToGrid w:val="0"/>
        </w:rPr>
        <w:t xml:space="preserve">2.2.2.2 </w:t>
      </w:r>
      <w:r>
        <w:rPr>
          <w:rFonts w:hint="eastAsia"/>
          <w:snapToGrid w:val="0"/>
        </w:rPr>
        <w:t>招标人的答疑将在投标截止时间的</w:t>
      </w:r>
      <w:r>
        <w:rPr>
          <w:rFonts w:hint="eastAsia"/>
          <w:snapToGrid w:val="0"/>
        </w:rPr>
        <w:t>7</w:t>
      </w:r>
      <w:r>
        <w:rPr>
          <w:rFonts w:hint="eastAsia"/>
          <w:snapToGrid w:val="0"/>
        </w:rPr>
        <w:t>天前以书面形式发给所有购买招标文件的投标人，但不指明答疑问题的来源。</w:t>
      </w:r>
      <w:r>
        <w:rPr>
          <w:snapToGrid w:val="0"/>
        </w:rPr>
        <w:t>投标人在每一次收到补充文件后应</w:t>
      </w:r>
      <w:r>
        <w:rPr>
          <w:rFonts w:hint="eastAsia"/>
          <w:snapToGrid w:val="0"/>
        </w:rPr>
        <w:t>1</w:t>
      </w:r>
      <w:r>
        <w:rPr>
          <w:snapToGrid w:val="0"/>
        </w:rPr>
        <w:t>天内以书面形式通知招标人，确认已收到该补充文件。</w:t>
      </w:r>
    </w:p>
    <w:p w:rsidR="00DA74CC" w:rsidRDefault="00723E03">
      <w:pPr>
        <w:pStyle w:val="4"/>
        <w:tabs>
          <w:tab w:val="left" w:pos="502"/>
        </w:tabs>
        <w:spacing w:line="400" w:lineRule="exact"/>
      </w:pPr>
      <w:bookmarkStart w:id="81" w:name="_Toc66123962"/>
      <w:bookmarkStart w:id="82" w:name="_Toc49653245"/>
      <w:bookmarkStart w:id="83" w:name="_Toc55324941"/>
      <w:r>
        <w:rPr>
          <w:rFonts w:hint="eastAsia"/>
        </w:rPr>
        <w:t xml:space="preserve">2.2.3 </w:t>
      </w:r>
      <w:r>
        <w:t>招标文件的修改</w:t>
      </w:r>
      <w:bookmarkEnd w:id="81"/>
      <w:bookmarkEnd w:id="82"/>
      <w:bookmarkEnd w:id="83"/>
    </w:p>
    <w:p w:rsidR="00DA74CC" w:rsidRDefault="00723E03">
      <w:pPr>
        <w:snapToGrid w:val="0"/>
        <w:spacing w:line="400" w:lineRule="exact"/>
        <w:ind w:firstLineChars="200" w:firstLine="420"/>
        <w:rPr>
          <w:snapToGrid w:val="0"/>
        </w:rPr>
      </w:pPr>
      <w:r>
        <w:rPr>
          <w:snapToGrid w:val="0"/>
        </w:rPr>
        <w:t>2.2.3.1</w:t>
      </w:r>
      <w:r>
        <w:rPr>
          <w:snapToGrid w:val="0"/>
        </w:rPr>
        <w:t>在距</w:t>
      </w:r>
      <w:r>
        <w:rPr>
          <w:rFonts w:hint="eastAsia"/>
          <w:snapToGrid w:val="0"/>
        </w:rPr>
        <w:t>提交</w:t>
      </w:r>
      <w:r>
        <w:rPr>
          <w:snapToGrid w:val="0"/>
        </w:rPr>
        <w:t>投标</w:t>
      </w:r>
      <w:r>
        <w:rPr>
          <w:rFonts w:hint="eastAsia"/>
          <w:snapToGrid w:val="0"/>
        </w:rPr>
        <w:t>文件</w:t>
      </w:r>
      <w:r>
        <w:rPr>
          <w:snapToGrid w:val="0"/>
        </w:rPr>
        <w:t>截止时间前</w:t>
      </w:r>
      <w:r>
        <w:rPr>
          <w:rFonts w:hint="eastAsia"/>
          <w:snapToGrid w:val="0"/>
        </w:rPr>
        <w:t>15</w:t>
      </w:r>
      <w:r>
        <w:rPr>
          <w:snapToGrid w:val="0"/>
        </w:rPr>
        <w:t>天的任何时候，招标人可发书面补充文件修改招标文件内容。</w:t>
      </w:r>
    </w:p>
    <w:p w:rsidR="00DA74CC" w:rsidRDefault="00723E03">
      <w:pPr>
        <w:snapToGrid w:val="0"/>
        <w:spacing w:line="400" w:lineRule="exact"/>
        <w:ind w:firstLineChars="200" w:firstLine="420"/>
        <w:rPr>
          <w:snapToGrid w:val="0"/>
        </w:rPr>
      </w:pPr>
      <w:r>
        <w:rPr>
          <w:snapToGrid w:val="0"/>
        </w:rPr>
        <w:t xml:space="preserve">2.2.3.2 </w:t>
      </w:r>
      <w:r>
        <w:rPr>
          <w:snapToGrid w:val="0"/>
        </w:rPr>
        <w:t>上述补充文件将</w:t>
      </w:r>
      <w:r>
        <w:rPr>
          <w:rFonts w:hint="eastAsia"/>
          <w:snapToGrid w:val="0"/>
        </w:rPr>
        <w:t>以书面或传真的方式</w:t>
      </w:r>
      <w:r>
        <w:rPr>
          <w:snapToGrid w:val="0"/>
        </w:rPr>
        <w:t>发给所有购买招标文件的投标人，并作为招标文件的组成部分。投标人在每一次收到补充文件后应立即以书面</w:t>
      </w:r>
      <w:r>
        <w:rPr>
          <w:rFonts w:hint="eastAsia"/>
          <w:snapToGrid w:val="0"/>
        </w:rPr>
        <w:t>或传真的方式</w:t>
      </w:r>
      <w:r>
        <w:rPr>
          <w:snapToGrid w:val="0"/>
        </w:rPr>
        <w:t>通知招标人，确认已收到该补充文件。</w:t>
      </w:r>
    </w:p>
    <w:p w:rsidR="00DA74CC" w:rsidRDefault="00723E03">
      <w:pPr>
        <w:pStyle w:val="3"/>
        <w:tabs>
          <w:tab w:val="left" w:pos="502"/>
        </w:tabs>
        <w:spacing w:before="0" w:line="400" w:lineRule="exact"/>
        <w:rPr>
          <w:rFonts w:ascii="宋体" w:eastAsia="宋体" w:hAnsi="宋体"/>
          <w:snapToGrid w:val="0"/>
          <w:szCs w:val="24"/>
        </w:rPr>
      </w:pPr>
      <w:bookmarkStart w:id="84" w:name="_Toc49653240"/>
      <w:bookmarkStart w:id="85" w:name="_Toc66123958"/>
      <w:bookmarkStart w:id="86" w:name="_Toc309827534"/>
      <w:bookmarkStart w:id="87" w:name="_Toc55324937"/>
      <w:r>
        <w:rPr>
          <w:rFonts w:ascii="宋体" w:eastAsia="宋体" w:hAnsi="宋体"/>
          <w:snapToGrid w:val="0"/>
          <w:szCs w:val="24"/>
        </w:rPr>
        <w:t>2.</w:t>
      </w:r>
      <w:r>
        <w:rPr>
          <w:rFonts w:ascii="宋体" w:eastAsia="宋体" w:hAnsi="宋体" w:hint="eastAsia"/>
          <w:snapToGrid w:val="0"/>
          <w:szCs w:val="24"/>
        </w:rPr>
        <w:t xml:space="preserve">3 </w:t>
      </w:r>
      <w:r>
        <w:rPr>
          <w:rFonts w:ascii="宋体" w:eastAsia="宋体" w:hAnsi="宋体"/>
          <w:snapToGrid w:val="0"/>
          <w:szCs w:val="24"/>
        </w:rPr>
        <w:t>现场考察</w:t>
      </w:r>
      <w:bookmarkEnd w:id="84"/>
      <w:bookmarkEnd w:id="85"/>
      <w:bookmarkEnd w:id="86"/>
      <w:bookmarkEnd w:id="87"/>
    </w:p>
    <w:p w:rsidR="00DA74CC" w:rsidRDefault="00723E03">
      <w:pPr>
        <w:snapToGrid w:val="0"/>
        <w:spacing w:line="400" w:lineRule="exact"/>
        <w:ind w:firstLineChars="200" w:firstLine="420"/>
        <w:rPr>
          <w:snapToGrid w:val="0"/>
        </w:rPr>
      </w:pPr>
      <w:r>
        <w:rPr>
          <w:rFonts w:hint="eastAsia"/>
          <w:snapToGrid w:val="0"/>
        </w:rPr>
        <w:t xml:space="preserve">2.3.1 </w:t>
      </w:r>
      <w:r>
        <w:rPr>
          <w:snapToGrid w:val="0"/>
        </w:rPr>
        <w:t>招标人</w:t>
      </w:r>
      <w:r>
        <w:rPr>
          <w:rFonts w:hint="eastAsia"/>
          <w:snapToGrid w:val="0"/>
        </w:rPr>
        <w:t>不组织投标人</w:t>
      </w:r>
      <w:r>
        <w:rPr>
          <w:snapToGrid w:val="0"/>
        </w:rPr>
        <w:t>踏勘项目现场</w:t>
      </w:r>
      <w:r>
        <w:rPr>
          <w:rFonts w:hint="eastAsia"/>
          <w:snapToGrid w:val="0"/>
        </w:rPr>
        <w:t>和召开标前会。投标人可根据投标工作的需要进行察勘，察勘现场的费用由投标人自行承担。</w:t>
      </w:r>
    </w:p>
    <w:p w:rsidR="00DA74CC" w:rsidRDefault="00723E03">
      <w:pPr>
        <w:snapToGrid w:val="0"/>
        <w:spacing w:line="400" w:lineRule="exact"/>
        <w:ind w:firstLineChars="200" w:firstLine="420"/>
      </w:pPr>
      <w:r>
        <w:rPr>
          <w:rFonts w:hint="eastAsia"/>
          <w:snapToGrid w:val="0"/>
        </w:rPr>
        <w:t>2.3.2</w:t>
      </w:r>
      <w:r>
        <w:rPr>
          <w:snapToGrid w:val="0"/>
        </w:rPr>
        <w:t xml:space="preserve"> </w:t>
      </w:r>
      <w:r>
        <w:rPr>
          <w:snapToGrid w:val="0"/>
        </w:rPr>
        <w:t>投标人的任何人员为察勘现场而需进入招标人所管辖的场地时，需事先经</w:t>
      </w:r>
      <w:r>
        <w:t>招标人同意。除由于招标人的原因外，在现场察勘中所发生的人员伤亡和财产损失应由投标人自行负责。</w:t>
      </w:r>
    </w:p>
    <w:p w:rsidR="00DA74CC" w:rsidRDefault="00723E03" w:rsidP="00DA74CC">
      <w:pPr>
        <w:spacing w:line="400" w:lineRule="exact"/>
        <w:ind w:firstLineChars="196" w:firstLine="412"/>
      </w:pPr>
      <w:r>
        <w:rPr>
          <w:rFonts w:hint="eastAsia"/>
          <w:snapToGrid w:val="0"/>
        </w:rPr>
        <w:t>2.3.</w:t>
      </w:r>
      <w:r>
        <w:rPr>
          <w:rFonts w:hint="eastAsia"/>
        </w:rPr>
        <w:t>3</w:t>
      </w:r>
      <w:r>
        <w:t xml:space="preserve"> </w:t>
      </w:r>
      <w:r>
        <w:t>招标人在现场察勘中提供的资料和数据作为投标人在编制投标文件时使用，招标人不对投标人使用上述资料和数据所作的分析判断和推论负责。</w:t>
      </w:r>
    </w:p>
    <w:p w:rsidR="00DA74CC" w:rsidRDefault="00723E03">
      <w:pPr>
        <w:pStyle w:val="3"/>
        <w:tabs>
          <w:tab w:val="left" w:pos="502"/>
        </w:tabs>
        <w:spacing w:before="0" w:line="400" w:lineRule="exact"/>
        <w:rPr>
          <w:rFonts w:ascii="宋体" w:eastAsia="宋体" w:hAnsi="宋体"/>
          <w:snapToGrid w:val="0"/>
          <w:szCs w:val="24"/>
        </w:rPr>
      </w:pPr>
      <w:bookmarkStart w:id="88" w:name="_Toc66123964"/>
      <w:bookmarkStart w:id="89" w:name="_Toc309827535"/>
      <w:bookmarkStart w:id="90" w:name="_Toc228681972"/>
      <w:bookmarkStart w:id="91" w:name="_Toc49653246"/>
      <w:bookmarkStart w:id="92" w:name="_Toc55324943"/>
      <w:r>
        <w:rPr>
          <w:rFonts w:ascii="宋体" w:eastAsia="宋体" w:hAnsi="宋体" w:hint="eastAsia"/>
          <w:snapToGrid w:val="0"/>
          <w:szCs w:val="24"/>
        </w:rPr>
        <w:t xml:space="preserve">2.4 </w:t>
      </w:r>
      <w:r>
        <w:rPr>
          <w:rFonts w:ascii="宋体" w:eastAsia="宋体" w:hAnsi="宋体"/>
          <w:snapToGrid w:val="0"/>
          <w:szCs w:val="24"/>
        </w:rPr>
        <w:t>投标文件的编制</w:t>
      </w:r>
      <w:bookmarkEnd w:id="88"/>
      <w:bookmarkEnd w:id="89"/>
      <w:bookmarkEnd w:id="90"/>
      <w:bookmarkEnd w:id="91"/>
      <w:bookmarkEnd w:id="92"/>
    </w:p>
    <w:p w:rsidR="00DA74CC" w:rsidRDefault="00723E03">
      <w:pPr>
        <w:pStyle w:val="4"/>
        <w:tabs>
          <w:tab w:val="left" w:pos="502"/>
        </w:tabs>
        <w:spacing w:line="400" w:lineRule="exact"/>
      </w:pPr>
      <w:r>
        <w:rPr>
          <w:rFonts w:hint="eastAsia"/>
        </w:rPr>
        <w:t>2.4.1</w:t>
      </w:r>
      <w:r>
        <w:t xml:space="preserve"> </w:t>
      </w:r>
      <w:r>
        <w:t>投标文件的</w:t>
      </w:r>
      <w:r>
        <w:rPr>
          <w:rFonts w:hint="eastAsia"/>
        </w:rPr>
        <w:t>语言文字</w:t>
      </w:r>
    </w:p>
    <w:p w:rsidR="00DA74CC" w:rsidRDefault="00723E03">
      <w:pPr>
        <w:pStyle w:val="a1"/>
        <w:spacing w:line="400" w:lineRule="exact"/>
        <w:rPr>
          <w:kern w:val="2"/>
          <w:sz w:val="21"/>
          <w:szCs w:val="24"/>
        </w:rPr>
      </w:pPr>
      <w:r>
        <w:rPr>
          <w:rFonts w:hint="eastAsia"/>
          <w:kern w:val="2"/>
          <w:sz w:val="21"/>
          <w:szCs w:val="24"/>
        </w:rPr>
        <w:t>投标文件、投标人与招标人（或招标代理人）之间来往的所有书面文件均使用汉语文字。</w:t>
      </w:r>
    </w:p>
    <w:p w:rsidR="00DA74CC" w:rsidRDefault="00723E03">
      <w:pPr>
        <w:pStyle w:val="4"/>
        <w:tabs>
          <w:tab w:val="left" w:pos="502"/>
        </w:tabs>
        <w:spacing w:line="400" w:lineRule="exact"/>
      </w:pPr>
      <w:bookmarkStart w:id="93" w:name="_Toc49653247"/>
      <w:r>
        <w:rPr>
          <w:rFonts w:hint="eastAsia"/>
        </w:rPr>
        <w:t>2.4.2</w:t>
      </w:r>
      <w:bookmarkStart w:id="94" w:name="_Toc55324944"/>
      <w:bookmarkStart w:id="95" w:name="_Toc66123965"/>
      <w:r>
        <w:t>投标文件的组成</w:t>
      </w:r>
      <w:bookmarkEnd w:id="93"/>
      <w:bookmarkEnd w:id="94"/>
      <w:bookmarkEnd w:id="95"/>
    </w:p>
    <w:p w:rsidR="00DA74CC" w:rsidRDefault="00723E03">
      <w:pPr>
        <w:snapToGrid w:val="0"/>
        <w:spacing w:line="400" w:lineRule="exact"/>
        <w:ind w:firstLineChars="200" w:firstLine="420"/>
        <w:rPr>
          <w:snapToGrid w:val="0"/>
        </w:rPr>
      </w:pPr>
      <w:r>
        <w:rPr>
          <w:snapToGrid w:val="0"/>
        </w:rPr>
        <w:t>投标人应按招标文件规定的内容和要求编写投标文件，其内容如下：</w:t>
      </w:r>
    </w:p>
    <w:p w:rsidR="00DA74CC" w:rsidRDefault="00723E03">
      <w:pPr>
        <w:snapToGrid w:val="0"/>
        <w:spacing w:line="400" w:lineRule="exact"/>
        <w:ind w:leftChars="-1" w:left="-2" w:firstLine="1"/>
        <w:jc w:val="left"/>
        <w:rPr>
          <w:snapToGrid w:val="0"/>
        </w:rPr>
      </w:pPr>
      <w:bookmarkStart w:id="96" w:name="_Toc66123966"/>
      <w:r>
        <w:rPr>
          <w:rFonts w:eastAsia="楷体_GB2312" w:hint="eastAsia"/>
          <w:b/>
          <w:bCs/>
          <w:snapToGrid w:val="0"/>
          <w:kern w:val="0"/>
          <w:sz w:val="24"/>
        </w:rPr>
        <w:t>2.4.2.1</w:t>
      </w:r>
      <w:r>
        <w:rPr>
          <w:rFonts w:eastAsia="楷体_GB2312" w:hint="eastAsia"/>
          <w:b/>
          <w:bCs/>
          <w:snapToGrid w:val="0"/>
          <w:kern w:val="0"/>
          <w:sz w:val="24"/>
        </w:rPr>
        <w:t>技术标部分</w:t>
      </w:r>
      <w:r>
        <w:rPr>
          <w:rFonts w:eastAsia="楷体_GB2312" w:hint="eastAsia"/>
          <w:b/>
          <w:bCs/>
          <w:snapToGrid w:val="0"/>
          <w:kern w:val="0"/>
          <w:sz w:val="24"/>
        </w:rPr>
        <w:t xml:space="preserve">  </w:t>
      </w:r>
      <w:r>
        <w:rPr>
          <w:rFonts w:hint="eastAsia"/>
          <w:snapToGrid w:val="0"/>
        </w:rPr>
        <w:t>详见第三章</w:t>
      </w:r>
      <w:r>
        <w:rPr>
          <w:rFonts w:hint="eastAsia"/>
          <w:snapToGrid w:val="0"/>
        </w:rPr>
        <w:t xml:space="preserve"> </w:t>
      </w:r>
      <w:r>
        <w:rPr>
          <w:rFonts w:hint="eastAsia"/>
          <w:snapToGrid w:val="0"/>
        </w:rPr>
        <w:t>技术标评分表中</w:t>
      </w:r>
      <w:r>
        <w:rPr>
          <w:rFonts w:hint="eastAsia"/>
          <w:snapToGrid w:val="0"/>
        </w:rPr>
        <w:t>的相关内容</w:t>
      </w:r>
    </w:p>
    <w:p w:rsidR="00DA74CC" w:rsidRDefault="00723E03">
      <w:pPr>
        <w:snapToGrid w:val="0"/>
        <w:spacing w:line="400" w:lineRule="exact"/>
        <w:ind w:leftChars="-1" w:left="-2" w:firstLine="1"/>
        <w:jc w:val="left"/>
        <w:rPr>
          <w:snapToGrid w:val="0"/>
        </w:rPr>
      </w:pPr>
      <w:r>
        <w:rPr>
          <w:rFonts w:eastAsia="楷体_GB2312" w:hint="eastAsia"/>
          <w:b/>
          <w:bCs/>
          <w:snapToGrid w:val="0"/>
          <w:kern w:val="0"/>
          <w:sz w:val="24"/>
        </w:rPr>
        <w:t xml:space="preserve">2.4.2.2 </w:t>
      </w:r>
      <w:r>
        <w:rPr>
          <w:rFonts w:eastAsia="楷体_GB2312" w:hint="eastAsia"/>
          <w:b/>
          <w:bCs/>
          <w:snapToGrid w:val="0"/>
          <w:kern w:val="0"/>
          <w:sz w:val="24"/>
        </w:rPr>
        <w:t>商务标部分</w:t>
      </w:r>
      <w:r>
        <w:rPr>
          <w:rFonts w:eastAsia="楷体_GB2312" w:hint="eastAsia"/>
          <w:b/>
          <w:bCs/>
          <w:snapToGrid w:val="0"/>
          <w:kern w:val="0"/>
          <w:sz w:val="24"/>
        </w:rPr>
        <w:t xml:space="preserve">  </w:t>
      </w:r>
      <w:r>
        <w:rPr>
          <w:rFonts w:hint="eastAsia"/>
          <w:snapToGrid w:val="0"/>
        </w:rPr>
        <w:t>详见第五章</w:t>
      </w:r>
      <w:r>
        <w:rPr>
          <w:rFonts w:hint="eastAsia"/>
          <w:snapToGrid w:val="0"/>
        </w:rPr>
        <w:t xml:space="preserve"> </w:t>
      </w:r>
      <w:r>
        <w:rPr>
          <w:rFonts w:hint="eastAsia"/>
          <w:snapToGrid w:val="0"/>
        </w:rPr>
        <w:t>投标文件附件中的附表</w:t>
      </w:r>
      <w:r>
        <w:rPr>
          <w:rFonts w:hint="eastAsia"/>
          <w:snapToGrid w:val="0"/>
        </w:rPr>
        <w:t>5.1</w:t>
      </w:r>
      <w:r>
        <w:rPr>
          <w:rFonts w:hint="eastAsia"/>
          <w:snapToGrid w:val="0"/>
        </w:rPr>
        <w:t>至</w:t>
      </w:r>
      <w:r>
        <w:rPr>
          <w:rFonts w:hint="eastAsia"/>
          <w:snapToGrid w:val="0"/>
        </w:rPr>
        <w:t>5.4</w:t>
      </w:r>
    </w:p>
    <w:p w:rsidR="00DA74CC" w:rsidRDefault="00723E03">
      <w:pPr>
        <w:snapToGrid w:val="0"/>
        <w:spacing w:line="400" w:lineRule="exact"/>
        <w:ind w:leftChars="-1" w:left="-2" w:firstLine="1"/>
        <w:jc w:val="left"/>
        <w:rPr>
          <w:rFonts w:eastAsia="楷体_GB2312"/>
          <w:b/>
          <w:bCs/>
          <w:snapToGrid w:val="0"/>
          <w:kern w:val="0"/>
          <w:sz w:val="24"/>
        </w:rPr>
      </w:pPr>
      <w:r>
        <w:rPr>
          <w:rFonts w:eastAsia="楷体_GB2312" w:hint="eastAsia"/>
          <w:b/>
          <w:bCs/>
          <w:snapToGrid w:val="0"/>
          <w:kern w:val="0"/>
          <w:sz w:val="24"/>
        </w:rPr>
        <w:t xml:space="preserve">2.4.2.3 </w:t>
      </w:r>
      <w:r>
        <w:rPr>
          <w:rFonts w:eastAsia="楷体_GB2312" w:hint="eastAsia"/>
          <w:b/>
          <w:bCs/>
          <w:snapToGrid w:val="0"/>
          <w:kern w:val="0"/>
          <w:sz w:val="24"/>
        </w:rPr>
        <w:t>资格审查资料部分</w:t>
      </w:r>
      <w:r>
        <w:rPr>
          <w:rFonts w:eastAsia="楷体_GB2312" w:hint="eastAsia"/>
          <w:b/>
          <w:bCs/>
          <w:snapToGrid w:val="0"/>
          <w:kern w:val="0"/>
          <w:sz w:val="24"/>
        </w:rPr>
        <w:t xml:space="preserve"> </w:t>
      </w:r>
    </w:p>
    <w:p w:rsidR="00DA74CC" w:rsidRDefault="00723E03">
      <w:pPr>
        <w:spacing w:line="400" w:lineRule="exact"/>
        <w:ind w:firstLineChars="200" w:firstLine="420"/>
        <w:rPr>
          <w:rFonts w:ascii="宋体" w:hAnsi="宋体"/>
          <w:kern w:val="16"/>
          <w:szCs w:val="21"/>
        </w:rPr>
      </w:pPr>
      <w:r>
        <w:rPr>
          <w:rFonts w:ascii="宋体" w:hAnsi="宋体" w:hint="eastAsia"/>
          <w:kern w:val="16"/>
          <w:szCs w:val="21"/>
        </w:rPr>
        <w:t>1</w:t>
      </w:r>
      <w:r>
        <w:rPr>
          <w:rFonts w:ascii="宋体" w:hAnsi="宋体" w:hint="eastAsia"/>
          <w:kern w:val="16"/>
          <w:szCs w:val="21"/>
        </w:rPr>
        <w:t>）企业营业执照副本、资质证书副本复印件；</w:t>
      </w:r>
      <w:r>
        <w:rPr>
          <w:rFonts w:ascii="宋体" w:hAnsi="宋体" w:hint="eastAsia"/>
          <w:kern w:val="16"/>
          <w:szCs w:val="21"/>
        </w:rPr>
        <w:t xml:space="preserve"> </w:t>
      </w:r>
    </w:p>
    <w:p w:rsidR="00DA74CC" w:rsidRDefault="00723E03">
      <w:pPr>
        <w:tabs>
          <w:tab w:val="left" w:pos="0"/>
        </w:tabs>
        <w:spacing w:line="360" w:lineRule="exact"/>
        <w:ind w:firstLineChars="200" w:firstLine="420"/>
        <w:rPr>
          <w:rFonts w:ascii="宋体" w:hAnsi="宋体"/>
          <w:kern w:val="16"/>
          <w:szCs w:val="21"/>
        </w:rPr>
      </w:pPr>
      <w:r>
        <w:rPr>
          <w:rFonts w:ascii="宋体" w:hAnsi="宋体" w:hint="eastAsia"/>
          <w:kern w:val="16"/>
          <w:szCs w:val="21"/>
        </w:rPr>
        <w:t>2</w:t>
      </w:r>
      <w:r>
        <w:rPr>
          <w:rFonts w:ascii="宋体" w:hAnsi="宋体" w:hint="eastAsia"/>
          <w:kern w:val="16"/>
          <w:szCs w:val="21"/>
        </w:rPr>
        <w:t>）拟派驻本项目的项目负责人（总监）水工建筑专业监理工程师资格证书复印件、总监高级工程师职称（水利类）证书复印件、总监在浙江省水利</w:t>
      </w:r>
      <w:proofErr w:type="gramStart"/>
      <w:r>
        <w:rPr>
          <w:rFonts w:ascii="宋体" w:hAnsi="宋体" w:hint="eastAsia"/>
          <w:kern w:val="16"/>
          <w:szCs w:val="21"/>
        </w:rPr>
        <w:t>厅建设</w:t>
      </w:r>
      <w:proofErr w:type="gramEnd"/>
      <w:r>
        <w:rPr>
          <w:rFonts w:ascii="宋体" w:hAnsi="宋体" w:hint="eastAsia"/>
          <w:kern w:val="16"/>
          <w:szCs w:val="21"/>
        </w:rPr>
        <w:t>市场信息平台已公示打印件、</w:t>
      </w:r>
      <w:r>
        <w:rPr>
          <w:rFonts w:ascii="宋体" w:hAnsi="宋体" w:hint="eastAsia"/>
          <w:bCs/>
          <w:iCs/>
          <w:szCs w:val="21"/>
          <w:shd w:val="clear" w:color="auto" w:fill="FFFFFF"/>
        </w:rPr>
        <w:t>须</w:t>
      </w:r>
      <w:r>
        <w:rPr>
          <w:rFonts w:ascii="宋体" w:hAnsi="宋体"/>
          <w:bCs/>
          <w:iCs/>
          <w:szCs w:val="21"/>
          <w:shd w:val="clear" w:color="auto" w:fill="FFFFFF"/>
        </w:rPr>
        <w:t>提供</w:t>
      </w:r>
      <w:r>
        <w:rPr>
          <w:rFonts w:ascii="宋体" w:hAnsi="宋体" w:hint="eastAsia"/>
          <w:bCs/>
          <w:iCs/>
          <w:szCs w:val="21"/>
          <w:shd w:val="clear" w:color="auto" w:fill="FFFFFF"/>
        </w:rPr>
        <w:t>缴费期限包含</w:t>
      </w:r>
      <w:r>
        <w:rPr>
          <w:rFonts w:ascii="宋体" w:hAnsi="宋体"/>
          <w:bCs/>
          <w:iCs/>
          <w:szCs w:val="21"/>
          <w:shd w:val="clear" w:color="auto" w:fill="FFFFFF"/>
        </w:rPr>
        <w:t>2019</w:t>
      </w:r>
      <w:r>
        <w:rPr>
          <w:rFonts w:ascii="宋体" w:hAnsi="宋体"/>
          <w:bCs/>
          <w:iCs/>
          <w:szCs w:val="21"/>
          <w:shd w:val="clear" w:color="auto" w:fill="FFFFFF"/>
        </w:rPr>
        <w:t>年</w:t>
      </w:r>
      <w:r>
        <w:rPr>
          <w:rFonts w:ascii="宋体" w:hAnsi="宋体" w:hint="eastAsia"/>
          <w:bCs/>
          <w:iCs/>
          <w:szCs w:val="21"/>
          <w:shd w:val="clear" w:color="auto" w:fill="FFFFFF"/>
        </w:rPr>
        <w:t>9</w:t>
      </w:r>
      <w:r>
        <w:rPr>
          <w:rFonts w:ascii="宋体" w:hAnsi="宋体"/>
          <w:bCs/>
          <w:iCs/>
          <w:szCs w:val="21"/>
          <w:shd w:val="clear" w:color="auto" w:fill="FFFFFF"/>
        </w:rPr>
        <w:t>月至</w:t>
      </w:r>
      <w:r>
        <w:rPr>
          <w:rFonts w:ascii="宋体" w:hAnsi="宋体"/>
          <w:bCs/>
          <w:iCs/>
          <w:szCs w:val="21"/>
          <w:shd w:val="clear" w:color="auto" w:fill="FFFFFF"/>
        </w:rPr>
        <w:t>2019</w:t>
      </w:r>
      <w:r>
        <w:rPr>
          <w:rFonts w:ascii="宋体" w:hAnsi="宋体"/>
          <w:bCs/>
          <w:iCs/>
          <w:szCs w:val="21"/>
          <w:shd w:val="clear" w:color="auto" w:fill="FFFFFF"/>
        </w:rPr>
        <w:t>年</w:t>
      </w:r>
      <w:r>
        <w:rPr>
          <w:rFonts w:ascii="宋体" w:hAnsi="宋体" w:hint="eastAsia"/>
          <w:bCs/>
          <w:iCs/>
          <w:szCs w:val="21"/>
          <w:shd w:val="clear" w:color="auto" w:fill="FFFFFF"/>
        </w:rPr>
        <w:t>11</w:t>
      </w:r>
      <w:r>
        <w:rPr>
          <w:rFonts w:ascii="宋体" w:hAnsi="宋体"/>
          <w:bCs/>
          <w:iCs/>
          <w:szCs w:val="21"/>
          <w:shd w:val="clear" w:color="auto" w:fill="FFFFFF"/>
        </w:rPr>
        <w:t>月的</w:t>
      </w:r>
      <w:r>
        <w:rPr>
          <w:rFonts w:ascii="宋体" w:hAnsi="宋体" w:hint="eastAsia"/>
          <w:bCs/>
          <w:iCs/>
          <w:szCs w:val="21"/>
          <w:shd w:val="clear" w:color="auto" w:fill="FFFFFF"/>
        </w:rPr>
        <w:t>投标人所属社保机构养老保险交纳清单或证</w:t>
      </w:r>
      <w:r>
        <w:rPr>
          <w:rFonts w:ascii="宋体" w:hAnsi="宋体" w:hint="eastAsia"/>
          <w:bCs/>
          <w:iCs/>
          <w:szCs w:val="21"/>
          <w:shd w:val="clear" w:color="auto" w:fill="FFFFFF"/>
        </w:rPr>
        <w:lastRenderedPageBreak/>
        <w:t>明（缴费单位和投标人名称必须一致，并加盖社保缴费证明专用章），以投标人所属社保机构出具的盖有社保部门专用章（或电子专用章）的</w:t>
      </w:r>
      <w:proofErr w:type="gramStart"/>
      <w:r>
        <w:rPr>
          <w:rFonts w:ascii="宋体" w:hAnsi="宋体" w:hint="eastAsia"/>
          <w:bCs/>
          <w:iCs/>
          <w:szCs w:val="21"/>
          <w:shd w:val="clear" w:color="auto" w:fill="FFFFFF"/>
        </w:rPr>
        <w:t>社保证明件</w:t>
      </w:r>
      <w:proofErr w:type="gramEnd"/>
      <w:r>
        <w:rPr>
          <w:rFonts w:ascii="宋体" w:hAnsi="宋体" w:hint="eastAsia"/>
          <w:bCs/>
          <w:iCs/>
          <w:szCs w:val="21"/>
          <w:shd w:val="clear" w:color="auto" w:fill="FFFFFF"/>
        </w:rPr>
        <w:t>为准</w:t>
      </w:r>
      <w:r>
        <w:rPr>
          <w:rFonts w:ascii="宋体" w:hAnsi="宋体" w:hint="eastAsia"/>
          <w:kern w:val="16"/>
          <w:szCs w:val="21"/>
        </w:rPr>
        <w:t>；</w:t>
      </w:r>
    </w:p>
    <w:p w:rsidR="00DA74CC" w:rsidRDefault="00723E03">
      <w:pPr>
        <w:pStyle w:val="6"/>
        <w:spacing w:line="400" w:lineRule="exact"/>
        <w:ind w:firstLineChars="200" w:firstLine="420"/>
        <w:rPr>
          <w:rFonts w:ascii="宋体" w:hAnsi="宋体"/>
          <w:kern w:val="16"/>
          <w:szCs w:val="21"/>
        </w:rPr>
      </w:pPr>
      <w:r>
        <w:rPr>
          <w:rFonts w:ascii="宋体" w:hAnsi="宋体" w:hint="eastAsia"/>
          <w:kern w:val="16"/>
          <w:szCs w:val="21"/>
        </w:rPr>
        <w:t>3</w:t>
      </w:r>
      <w:r>
        <w:rPr>
          <w:rFonts w:ascii="宋体" w:hAnsi="宋体" w:hint="eastAsia"/>
          <w:kern w:val="16"/>
          <w:szCs w:val="21"/>
        </w:rPr>
        <w:t>）拟派项目总监及拟派其余人员到位率承诺书；格式</w:t>
      </w:r>
      <w:proofErr w:type="gramStart"/>
      <w:r>
        <w:rPr>
          <w:rFonts w:ascii="宋体" w:hAnsi="宋体" w:hint="eastAsia"/>
          <w:kern w:val="16"/>
          <w:szCs w:val="21"/>
        </w:rPr>
        <w:t>参照</w:t>
      </w:r>
      <w:r>
        <w:rPr>
          <w:rFonts w:hint="eastAsia"/>
          <w:snapToGrid w:val="0"/>
        </w:rPr>
        <w:t>见</w:t>
      </w:r>
      <w:proofErr w:type="gramEnd"/>
      <w:r>
        <w:rPr>
          <w:rFonts w:hint="eastAsia"/>
          <w:snapToGrid w:val="0"/>
        </w:rPr>
        <w:t>第五章</w:t>
      </w:r>
      <w:r>
        <w:rPr>
          <w:rFonts w:hint="eastAsia"/>
          <w:snapToGrid w:val="0"/>
        </w:rPr>
        <w:t xml:space="preserve"> </w:t>
      </w:r>
      <w:r>
        <w:rPr>
          <w:rFonts w:hint="eastAsia"/>
          <w:snapToGrid w:val="0"/>
        </w:rPr>
        <w:t>投标文件附件中的附表。</w:t>
      </w:r>
    </w:p>
    <w:p w:rsidR="00DA74CC" w:rsidRDefault="00723E03">
      <w:pPr>
        <w:pStyle w:val="6"/>
        <w:spacing w:line="400" w:lineRule="exact"/>
        <w:ind w:firstLineChars="200" w:firstLine="420"/>
        <w:rPr>
          <w:rFonts w:ascii="宋体" w:hAnsi="宋体"/>
          <w:kern w:val="16"/>
          <w:szCs w:val="21"/>
        </w:rPr>
      </w:pPr>
      <w:r>
        <w:rPr>
          <w:rFonts w:ascii="宋体" w:hAnsi="宋体" w:hint="eastAsia"/>
          <w:kern w:val="16"/>
          <w:szCs w:val="21"/>
        </w:rPr>
        <w:t>4</w:t>
      </w:r>
      <w:r>
        <w:rPr>
          <w:rFonts w:ascii="宋体" w:hAnsi="宋体" w:hint="eastAsia"/>
          <w:kern w:val="16"/>
          <w:szCs w:val="21"/>
        </w:rPr>
        <w:t>）</w:t>
      </w:r>
      <w:r>
        <w:rPr>
          <w:rFonts w:ascii="宋体" w:hAnsi="宋体"/>
          <w:kern w:val="16"/>
          <w:szCs w:val="21"/>
        </w:rPr>
        <w:t>投标人及拟派项目总监无行贿犯罪记录</w:t>
      </w:r>
      <w:r>
        <w:rPr>
          <w:rFonts w:ascii="宋体" w:hAnsi="宋体" w:hint="eastAsia"/>
          <w:kern w:val="16"/>
          <w:szCs w:val="21"/>
        </w:rPr>
        <w:t>、无在监工</w:t>
      </w:r>
      <w:proofErr w:type="gramStart"/>
      <w:r>
        <w:rPr>
          <w:rFonts w:ascii="宋体" w:hAnsi="宋体" w:hint="eastAsia"/>
          <w:kern w:val="16"/>
          <w:szCs w:val="21"/>
        </w:rPr>
        <w:t>程</w:t>
      </w:r>
      <w:r>
        <w:rPr>
          <w:rFonts w:ascii="宋体" w:hAnsi="宋体"/>
          <w:kern w:val="16"/>
          <w:szCs w:val="21"/>
        </w:rPr>
        <w:t>承诺</w:t>
      </w:r>
      <w:proofErr w:type="gramEnd"/>
      <w:r>
        <w:rPr>
          <w:rFonts w:ascii="宋体" w:hAnsi="宋体"/>
          <w:kern w:val="16"/>
          <w:szCs w:val="21"/>
        </w:rPr>
        <w:t>书</w:t>
      </w:r>
      <w:r>
        <w:rPr>
          <w:rFonts w:ascii="宋体" w:hAnsi="宋体" w:hint="eastAsia"/>
          <w:kern w:val="16"/>
          <w:szCs w:val="21"/>
        </w:rPr>
        <w:t>；格式</w:t>
      </w:r>
      <w:proofErr w:type="gramStart"/>
      <w:r>
        <w:rPr>
          <w:rFonts w:ascii="宋体" w:hAnsi="宋体" w:hint="eastAsia"/>
          <w:kern w:val="16"/>
          <w:szCs w:val="21"/>
        </w:rPr>
        <w:t>参照</w:t>
      </w:r>
      <w:r>
        <w:rPr>
          <w:rFonts w:hint="eastAsia"/>
          <w:snapToGrid w:val="0"/>
        </w:rPr>
        <w:t>见</w:t>
      </w:r>
      <w:proofErr w:type="gramEnd"/>
      <w:r>
        <w:rPr>
          <w:rFonts w:hint="eastAsia"/>
          <w:snapToGrid w:val="0"/>
        </w:rPr>
        <w:t>第五章</w:t>
      </w:r>
      <w:r>
        <w:rPr>
          <w:rFonts w:hint="eastAsia"/>
          <w:snapToGrid w:val="0"/>
        </w:rPr>
        <w:t xml:space="preserve"> </w:t>
      </w:r>
      <w:r>
        <w:rPr>
          <w:rFonts w:hint="eastAsia"/>
          <w:snapToGrid w:val="0"/>
        </w:rPr>
        <w:t>投标文件附件中的附表</w:t>
      </w:r>
    </w:p>
    <w:p w:rsidR="00DA74CC" w:rsidRDefault="00723E03">
      <w:pPr>
        <w:pStyle w:val="31"/>
        <w:spacing w:line="400" w:lineRule="exact"/>
        <w:ind w:leftChars="0" w:left="0" w:firstLineChars="200" w:firstLine="420"/>
        <w:rPr>
          <w:sz w:val="21"/>
          <w:szCs w:val="21"/>
        </w:rPr>
      </w:pPr>
      <w:r>
        <w:rPr>
          <w:rFonts w:hint="eastAsia"/>
          <w:sz w:val="21"/>
          <w:szCs w:val="21"/>
        </w:rPr>
        <w:t>5</w:t>
      </w:r>
      <w:r>
        <w:rPr>
          <w:rFonts w:hint="eastAsia"/>
          <w:sz w:val="21"/>
          <w:szCs w:val="21"/>
        </w:rPr>
        <w:t>）对资格后审资料所有提交的证明材料真实有效性负责，若发现其有伪造证书、业绩等行为的，同意招标人不接受其投标，其缴纳的投标保证金不予退还的承诺书。承诺书格式自拟，但需加盖投标人公章和法定代表人或授权委托人签字或盖章。</w:t>
      </w:r>
    </w:p>
    <w:p w:rsidR="00DA74CC" w:rsidRDefault="00723E03">
      <w:pPr>
        <w:pStyle w:val="6"/>
        <w:spacing w:line="400" w:lineRule="exact"/>
        <w:ind w:firstLineChars="200" w:firstLine="420"/>
        <w:rPr>
          <w:snapToGrid w:val="0"/>
        </w:rPr>
      </w:pPr>
      <w:r>
        <w:rPr>
          <w:rFonts w:hAnsi="宋体" w:hint="eastAsia"/>
          <w:szCs w:val="21"/>
        </w:rPr>
        <w:t>上述资格后审资料，必须提供复印资料五份（资格后审资料封面或首页，必须加盖投标人公章和法定代表人或者其授权的代理人签字或盖章），复印资料</w:t>
      </w:r>
      <w:r>
        <w:rPr>
          <w:rFonts w:hint="eastAsia"/>
          <w:snapToGrid w:val="0"/>
        </w:rPr>
        <w:t>不再退还。</w:t>
      </w:r>
    </w:p>
    <w:p w:rsidR="00DA74CC" w:rsidRDefault="00723E03">
      <w:pPr>
        <w:snapToGrid w:val="0"/>
        <w:spacing w:line="400" w:lineRule="exact"/>
        <w:ind w:firstLineChars="200" w:firstLine="420"/>
        <w:rPr>
          <w:rFonts w:eastAsia="楷体_GB2312"/>
          <w:b/>
          <w:bCs/>
          <w:snapToGrid w:val="0"/>
          <w:kern w:val="0"/>
          <w:sz w:val="24"/>
        </w:rPr>
      </w:pPr>
      <w:r>
        <w:rPr>
          <w:rFonts w:ascii="宋体" w:hAnsi="宋体" w:hint="eastAsia"/>
          <w:szCs w:val="21"/>
        </w:rPr>
        <w:t>不能提供上述材料任何一项或不符合后审要求的投标人为资格后审不合格。</w:t>
      </w:r>
    </w:p>
    <w:p w:rsidR="00DA74CC" w:rsidRDefault="00723E03">
      <w:pPr>
        <w:pStyle w:val="4"/>
        <w:tabs>
          <w:tab w:val="left" w:pos="502"/>
        </w:tabs>
        <w:spacing w:line="400" w:lineRule="exact"/>
      </w:pPr>
      <w:r>
        <w:rPr>
          <w:rFonts w:hint="eastAsia"/>
        </w:rPr>
        <w:t xml:space="preserve">2.4.3 </w:t>
      </w:r>
      <w:r>
        <w:rPr>
          <w:rFonts w:hint="eastAsia"/>
        </w:rPr>
        <w:t>投标报价</w:t>
      </w:r>
      <w:r>
        <w:t>（</w:t>
      </w:r>
      <w:bookmarkStart w:id="97" w:name="_Toc55324945"/>
      <w:r>
        <w:t>监理服务费）</w:t>
      </w:r>
      <w:bookmarkEnd w:id="96"/>
      <w:bookmarkEnd w:id="97"/>
    </w:p>
    <w:p w:rsidR="00DA74CC" w:rsidRDefault="00723E03">
      <w:pPr>
        <w:snapToGrid w:val="0"/>
        <w:spacing w:line="400" w:lineRule="exact"/>
        <w:ind w:firstLineChars="200" w:firstLine="420"/>
        <w:rPr>
          <w:snapToGrid w:val="0"/>
        </w:rPr>
      </w:pPr>
      <w:r>
        <w:rPr>
          <w:rFonts w:hint="eastAsia"/>
          <w:snapToGrid w:val="0"/>
        </w:rPr>
        <w:t xml:space="preserve">2.4.3.1 </w:t>
      </w:r>
      <w:r>
        <w:rPr>
          <w:rFonts w:hint="eastAsia"/>
          <w:snapToGrid w:val="0"/>
        </w:rPr>
        <w:t>不允许任一投标人对同一招标项</w:t>
      </w:r>
      <w:r>
        <w:rPr>
          <w:rFonts w:hint="eastAsia"/>
          <w:snapToGrid w:val="0"/>
        </w:rPr>
        <w:t>目提出两个或两个以上不同的投标报价。</w:t>
      </w:r>
      <w:r>
        <w:rPr>
          <w:rFonts w:hint="eastAsia"/>
          <w:snapToGrid w:val="0"/>
        </w:rPr>
        <w:t xml:space="preserve"> </w:t>
      </w:r>
    </w:p>
    <w:p w:rsidR="00DA74CC" w:rsidRDefault="00723E03">
      <w:pPr>
        <w:snapToGrid w:val="0"/>
        <w:spacing w:line="400" w:lineRule="exact"/>
        <w:ind w:firstLineChars="200" w:firstLine="420"/>
        <w:rPr>
          <w:snapToGrid w:val="0"/>
        </w:rPr>
      </w:pPr>
      <w:r>
        <w:rPr>
          <w:rFonts w:hint="eastAsia"/>
          <w:snapToGrid w:val="0"/>
        </w:rPr>
        <w:t xml:space="preserve">2.4.3.2 </w:t>
      </w:r>
      <w:r>
        <w:rPr>
          <w:snapToGrid w:val="0"/>
        </w:rPr>
        <w:t>投标人应根据招标人所提供的资料及监理范围、内容，按照国家有关取费标准，结合自身监理能力和监理力量的投入进行报价</w:t>
      </w:r>
      <w:r>
        <w:rPr>
          <w:rFonts w:hint="eastAsia"/>
          <w:snapToGrid w:val="0"/>
        </w:rPr>
        <w:t>。监理报价应包括投标人提供正常监理服务所必须的监理人员费、设备和设施的购置及使用费、管理费、利润及税金。</w:t>
      </w:r>
    </w:p>
    <w:p w:rsidR="00DA74CC" w:rsidRDefault="00723E03">
      <w:pPr>
        <w:snapToGrid w:val="0"/>
        <w:spacing w:line="400" w:lineRule="exact"/>
        <w:ind w:firstLineChars="200" w:firstLine="420"/>
        <w:rPr>
          <w:snapToGrid w:val="0"/>
        </w:rPr>
      </w:pPr>
      <w:r>
        <w:rPr>
          <w:rFonts w:hint="eastAsia"/>
          <w:snapToGrid w:val="0"/>
        </w:rPr>
        <w:t>2.4.3.3</w:t>
      </w:r>
      <w:r>
        <w:rPr>
          <w:rFonts w:hint="eastAsia"/>
          <w:snapToGrid w:val="0"/>
        </w:rPr>
        <w:t>合同价＝按标准施工监理服务收费额×（</w:t>
      </w:r>
      <w:r>
        <w:rPr>
          <w:rFonts w:hint="eastAsia"/>
          <w:snapToGrid w:val="0"/>
        </w:rPr>
        <w:t>1-</w:t>
      </w:r>
      <w:r>
        <w:rPr>
          <w:rFonts w:hint="eastAsia"/>
          <w:snapToGrid w:val="0"/>
        </w:rPr>
        <w:t>中标下浮率）。</w:t>
      </w:r>
    </w:p>
    <w:p w:rsidR="00DA74CC" w:rsidRDefault="00723E03">
      <w:pPr>
        <w:spacing w:line="400" w:lineRule="exact"/>
        <w:ind w:firstLineChars="200" w:firstLine="420"/>
        <w:rPr>
          <w:snapToGrid w:val="0"/>
        </w:rPr>
      </w:pPr>
      <w:r>
        <w:rPr>
          <w:rFonts w:hint="eastAsia"/>
          <w:snapToGrid w:val="0"/>
        </w:rPr>
        <w:t>标准施工监理服务收费额＝施工监理服务收费基价×专业调整系数×工程复杂程度调整系数×高程调整系数×</w:t>
      </w:r>
      <w:r>
        <w:rPr>
          <w:rFonts w:hint="eastAsia"/>
          <w:snapToGrid w:val="0"/>
        </w:rPr>
        <w:t>85%</w:t>
      </w:r>
      <w:r>
        <w:rPr>
          <w:rFonts w:hint="eastAsia"/>
          <w:snapToGrid w:val="0"/>
        </w:rPr>
        <w:t>。</w:t>
      </w:r>
    </w:p>
    <w:p w:rsidR="00DA74CC" w:rsidRDefault="00723E03">
      <w:pPr>
        <w:spacing w:line="400" w:lineRule="exact"/>
        <w:ind w:firstLineChars="200" w:firstLine="420"/>
        <w:rPr>
          <w:snapToGrid w:val="0"/>
        </w:rPr>
      </w:pPr>
      <w:r>
        <w:rPr>
          <w:rFonts w:hint="eastAsia"/>
          <w:snapToGrid w:val="0"/>
        </w:rPr>
        <w:t>施工监理服务收费基价，套用《建设工程监理与相关服务收费管理规定》</w:t>
      </w:r>
      <w:r>
        <w:rPr>
          <w:rFonts w:hint="eastAsia"/>
          <w:snapToGrid w:val="0"/>
        </w:rPr>
        <w:t>（</w:t>
      </w:r>
      <w:proofErr w:type="gramStart"/>
      <w:r>
        <w:rPr>
          <w:rFonts w:hint="eastAsia"/>
          <w:snapToGrid w:val="0"/>
        </w:rPr>
        <w:t>发改价格</w:t>
      </w:r>
      <w:proofErr w:type="gramEnd"/>
      <w:r>
        <w:rPr>
          <w:rFonts w:hint="eastAsia"/>
          <w:snapToGrid w:val="0"/>
        </w:rPr>
        <w:t>[2007]670</w:t>
      </w:r>
      <w:r>
        <w:rPr>
          <w:rFonts w:hint="eastAsia"/>
          <w:snapToGrid w:val="0"/>
        </w:rPr>
        <w:t>号）中施工监理服务收费基价表，其中计费额按各标段累计中标价</w:t>
      </w:r>
      <w:r>
        <w:rPr>
          <w:rFonts w:ascii="宋体" w:hAnsi="宋体" w:hint="eastAsia"/>
          <w:szCs w:val="21"/>
        </w:rPr>
        <w:t>（无中标价的按合同价）</w:t>
      </w:r>
      <w:r>
        <w:rPr>
          <w:rFonts w:hint="eastAsia"/>
          <w:snapToGrid w:val="0"/>
        </w:rPr>
        <w:t>计取；</w:t>
      </w:r>
      <w:r>
        <w:rPr>
          <w:rFonts w:hint="eastAsia"/>
          <w:snapToGrid w:val="0"/>
          <w:u w:val="single"/>
        </w:rPr>
        <w:t>专业调整系数为</w:t>
      </w:r>
      <w:r>
        <w:rPr>
          <w:rFonts w:hint="eastAsia"/>
          <w:snapToGrid w:val="0"/>
          <w:u w:val="single"/>
        </w:rPr>
        <w:t>0.9</w:t>
      </w:r>
      <w:r>
        <w:rPr>
          <w:rFonts w:hint="eastAsia"/>
          <w:snapToGrid w:val="0"/>
          <w:u w:val="single"/>
        </w:rPr>
        <w:t>；工程复杂程度调整系数为</w:t>
      </w:r>
      <w:r>
        <w:rPr>
          <w:rFonts w:hint="eastAsia"/>
          <w:snapToGrid w:val="0"/>
          <w:u w:val="single"/>
        </w:rPr>
        <w:t>1</w:t>
      </w:r>
      <w:r>
        <w:rPr>
          <w:rFonts w:hint="eastAsia"/>
          <w:snapToGrid w:val="0"/>
          <w:u w:val="single"/>
        </w:rPr>
        <w:t>；高程调整系数为</w:t>
      </w:r>
      <w:r>
        <w:rPr>
          <w:rFonts w:hint="eastAsia"/>
          <w:snapToGrid w:val="0"/>
          <w:u w:val="single"/>
        </w:rPr>
        <w:t>1</w:t>
      </w:r>
      <w:r>
        <w:rPr>
          <w:rFonts w:hint="eastAsia"/>
          <w:snapToGrid w:val="0"/>
        </w:rPr>
        <w:t>。</w:t>
      </w:r>
    </w:p>
    <w:p w:rsidR="00DA74CC" w:rsidRDefault="00723E03">
      <w:pPr>
        <w:spacing w:line="400" w:lineRule="exact"/>
        <w:ind w:firstLineChars="200" w:firstLine="420"/>
        <w:rPr>
          <w:szCs w:val="21"/>
        </w:rPr>
      </w:pPr>
      <w:r>
        <w:rPr>
          <w:rFonts w:hint="eastAsia"/>
          <w:szCs w:val="21"/>
        </w:rPr>
        <w:t>监理费结算方式：根据合同价计算公式，以</w:t>
      </w:r>
      <w:r>
        <w:rPr>
          <w:rFonts w:hint="eastAsia"/>
          <w:snapToGrid w:val="0"/>
        </w:rPr>
        <w:t>各标段（施工、设备）累计工程中标合同价</w:t>
      </w:r>
      <w:r>
        <w:rPr>
          <w:rFonts w:ascii="宋体" w:hAnsi="宋体" w:hint="eastAsia"/>
          <w:szCs w:val="21"/>
        </w:rPr>
        <w:t>（</w:t>
      </w:r>
      <w:r>
        <w:rPr>
          <w:rFonts w:ascii="宋体" w:hAnsi="宋体" w:cs="宋体" w:hint="eastAsia"/>
          <w:snapToGrid w:val="0"/>
          <w:szCs w:val="21"/>
        </w:rPr>
        <w:t>扣除预留金、设计费后</w:t>
      </w:r>
      <w:r>
        <w:rPr>
          <w:rFonts w:ascii="宋体" w:hAnsi="宋体" w:hint="eastAsia"/>
          <w:szCs w:val="21"/>
        </w:rPr>
        <w:t>）</w:t>
      </w:r>
      <w:r>
        <w:rPr>
          <w:rFonts w:hint="eastAsia"/>
          <w:szCs w:val="21"/>
        </w:rPr>
        <w:t>为监理计费额结算。本工程监理费已包括</w:t>
      </w:r>
      <w:r>
        <w:rPr>
          <w:szCs w:val="21"/>
        </w:rPr>
        <w:t>监理责任缺陷期</w:t>
      </w:r>
      <w:r>
        <w:rPr>
          <w:rFonts w:hint="eastAsia"/>
          <w:szCs w:val="21"/>
        </w:rPr>
        <w:t>24</w:t>
      </w:r>
      <w:r>
        <w:rPr>
          <w:rFonts w:hint="eastAsia"/>
          <w:szCs w:val="21"/>
        </w:rPr>
        <w:t>个月（</w:t>
      </w:r>
      <w:proofErr w:type="gramStart"/>
      <w:r>
        <w:rPr>
          <w:rFonts w:hint="eastAsia"/>
          <w:szCs w:val="21"/>
        </w:rPr>
        <w:t>除房建</w:t>
      </w:r>
      <w:proofErr w:type="gramEnd"/>
      <w:r>
        <w:rPr>
          <w:rFonts w:hint="eastAsia"/>
          <w:szCs w:val="21"/>
        </w:rPr>
        <w:t>部分，房建部分缺陷责任期为</w:t>
      </w:r>
      <w:r>
        <w:rPr>
          <w:rFonts w:hint="eastAsia"/>
          <w:szCs w:val="21"/>
        </w:rPr>
        <w:t>5</w:t>
      </w:r>
      <w:r>
        <w:rPr>
          <w:rFonts w:hint="eastAsia"/>
          <w:szCs w:val="21"/>
        </w:rPr>
        <w:t>年）</w:t>
      </w:r>
      <w:r>
        <w:rPr>
          <w:szCs w:val="21"/>
        </w:rPr>
        <w:t>的监理</w:t>
      </w:r>
      <w:r>
        <w:rPr>
          <w:rFonts w:hint="eastAsia"/>
          <w:szCs w:val="21"/>
        </w:rPr>
        <w:t>报酬</w:t>
      </w:r>
      <w:r>
        <w:rPr>
          <w:szCs w:val="21"/>
        </w:rPr>
        <w:t>。</w:t>
      </w:r>
    </w:p>
    <w:p w:rsidR="00DA74CC" w:rsidRDefault="00723E03">
      <w:pPr>
        <w:spacing w:line="400" w:lineRule="exact"/>
        <w:ind w:firstLineChars="200" w:firstLine="420"/>
        <w:rPr>
          <w:szCs w:val="21"/>
        </w:rPr>
      </w:pPr>
      <w:r>
        <w:rPr>
          <w:szCs w:val="21"/>
        </w:rPr>
        <w:t>若在监理合同服务范围内</w:t>
      </w:r>
      <w:r>
        <w:rPr>
          <w:rFonts w:hint="eastAsia"/>
          <w:szCs w:val="21"/>
        </w:rPr>
        <w:t>项目</w:t>
      </w:r>
      <w:r>
        <w:rPr>
          <w:szCs w:val="21"/>
        </w:rPr>
        <w:t>发生抛项</w:t>
      </w:r>
      <w:r>
        <w:rPr>
          <w:rFonts w:hint="eastAsia"/>
          <w:szCs w:val="21"/>
        </w:rPr>
        <w:t>，</w:t>
      </w:r>
      <w:r>
        <w:rPr>
          <w:szCs w:val="21"/>
        </w:rPr>
        <w:t>则在监理计费额中扣除相应部分工程合同价进行监理费计算</w:t>
      </w:r>
      <w:r>
        <w:rPr>
          <w:rFonts w:hint="eastAsia"/>
          <w:szCs w:val="21"/>
        </w:rPr>
        <w:t>。</w:t>
      </w:r>
    </w:p>
    <w:p w:rsidR="00DA74CC" w:rsidRDefault="00723E03">
      <w:pPr>
        <w:snapToGrid w:val="0"/>
        <w:spacing w:line="400" w:lineRule="exact"/>
        <w:ind w:firstLineChars="200" w:firstLine="420"/>
        <w:rPr>
          <w:snapToGrid w:val="0"/>
        </w:rPr>
      </w:pPr>
      <w:r>
        <w:rPr>
          <w:snapToGrid w:val="0"/>
        </w:rPr>
        <w:t>承包人将</w:t>
      </w:r>
      <w:r>
        <w:rPr>
          <w:snapToGrid w:val="0"/>
        </w:rPr>
        <w:t>24</w:t>
      </w:r>
      <w:r>
        <w:rPr>
          <w:snapToGrid w:val="0"/>
        </w:rPr>
        <w:t>小时连续施工，节假日和双休日亦可能安排施工，监理人应根据工程施工进度安排好相应的监理工作，不得因此而要求委托人增加监理服务费和加班费等一切费用。如因供电线路故障，或电力部门计划安排的检修，或区域性停电导致暂停施工用电，使承包人短期停工</w:t>
      </w:r>
      <w:r>
        <w:rPr>
          <w:rFonts w:hint="eastAsia"/>
          <w:snapToGrid w:val="0"/>
        </w:rPr>
        <w:t>超过</w:t>
      </w:r>
      <w:r>
        <w:rPr>
          <w:rFonts w:hint="eastAsia"/>
          <w:snapToGrid w:val="0"/>
        </w:rPr>
        <w:t>15</w:t>
      </w:r>
      <w:proofErr w:type="gramStart"/>
      <w:r>
        <w:rPr>
          <w:rFonts w:hint="eastAsia"/>
          <w:snapToGrid w:val="0"/>
        </w:rPr>
        <w:t>日历天</w:t>
      </w:r>
      <w:proofErr w:type="gramEnd"/>
      <w:r>
        <w:rPr>
          <w:rFonts w:hint="eastAsia"/>
          <w:snapToGrid w:val="0"/>
        </w:rPr>
        <w:t>的</w:t>
      </w:r>
      <w:r>
        <w:rPr>
          <w:snapToGrid w:val="0"/>
        </w:rPr>
        <w:t>，监理人不得要求委托人增加监理服务费。</w:t>
      </w:r>
    </w:p>
    <w:p w:rsidR="00DA74CC" w:rsidRDefault="00723E03">
      <w:pPr>
        <w:snapToGrid w:val="0"/>
        <w:spacing w:line="400" w:lineRule="exact"/>
        <w:ind w:firstLineChars="200" w:firstLine="420"/>
        <w:rPr>
          <w:snapToGrid w:val="0"/>
        </w:rPr>
      </w:pPr>
      <w:r>
        <w:rPr>
          <w:rFonts w:hint="eastAsia"/>
          <w:snapToGrid w:val="0"/>
        </w:rPr>
        <w:t>监理服务费包括对工程监理的质量、进度、安全和投资进行监理所发生的全部费用，包括对监理人为保证监理工作正常开展而需要购置的交通工具、办公及生活设备、检验试验设备以</w:t>
      </w:r>
      <w:r>
        <w:rPr>
          <w:rFonts w:hint="eastAsia"/>
          <w:snapToGrid w:val="0"/>
        </w:rPr>
        <w:lastRenderedPageBreak/>
        <w:t>及监理人员的基本工资、辅助工资、工资附加费、劳动保</w:t>
      </w:r>
      <w:r>
        <w:rPr>
          <w:rFonts w:hint="eastAsia"/>
          <w:snapToGrid w:val="0"/>
        </w:rPr>
        <w:t>险费、教育基金、劳动保险基金、办公费、差旅交通费、会议费、技术图书资料费、固定资产折旧费、零星固定资产购置费、低值易耗品摊销费、工具使用费、水电费、取暖费以及相应的利润和税金等。</w:t>
      </w:r>
    </w:p>
    <w:p w:rsidR="00DA74CC" w:rsidRDefault="00723E03">
      <w:pPr>
        <w:snapToGrid w:val="0"/>
        <w:spacing w:line="400" w:lineRule="exact"/>
        <w:ind w:firstLineChars="200" w:firstLine="420"/>
        <w:rPr>
          <w:snapToGrid w:val="0"/>
        </w:rPr>
      </w:pPr>
      <w:r>
        <w:rPr>
          <w:rFonts w:hint="eastAsia"/>
          <w:snapToGrid w:val="0"/>
        </w:rPr>
        <w:t xml:space="preserve">2.4.3.4  </w:t>
      </w:r>
      <w:r>
        <w:rPr>
          <w:rFonts w:hint="eastAsia"/>
          <w:snapToGrid w:val="0"/>
        </w:rPr>
        <w:t>监理工程所需的检测试验和检验费用由招标人承担，不计入投标报价。</w:t>
      </w:r>
    </w:p>
    <w:p w:rsidR="00DA74CC" w:rsidRDefault="00723E03">
      <w:pPr>
        <w:pStyle w:val="4"/>
        <w:tabs>
          <w:tab w:val="left" w:pos="502"/>
        </w:tabs>
        <w:spacing w:line="400" w:lineRule="exact"/>
        <w:rPr>
          <w:bCs/>
          <w:szCs w:val="24"/>
        </w:rPr>
      </w:pPr>
      <w:bookmarkStart w:id="98" w:name="_Toc49653249"/>
      <w:bookmarkStart w:id="99" w:name="_Toc66123967"/>
      <w:bookmarkStart w:id="100" w:name="_Toc55324946"/>
      <w:r>
        <w:rPr>
          <w:rFonts w:hint="eastAsia"/>
          <w:bCs/>
          <w:szCs w:val="24"/>
        </w:rPr>
        <w:t xml:space="preserve">2.4.4 </w:t>
      </w:r>
      <w:r>
        <w:rPr>
          <w:bCs/>
          <w:szCs w:val="24"/>
        </w:rPr>
        <w:t>投标文件有效期</w:t>
      </w:r>
      <w:bookmarkEnd w:id="98"/>
      <w:bookmarkEnd w:id="99"/>
      <w:bookmarkEnd w:id="100"/>
    </w:p>
    <w:p w:rsidR="00DA74CC" w:rsidRDefault="00723E03">
      <w:pPr>
        <w:snapToGrid w:val="0"/>
        <w:spacing w:line="400" w:lineRule="exact"/>
        <w:ind w:firstLineChars="200" w:firstLine="420"/>
        <w:rPr>
          <w:snapToGrid w:val="0"/>
        </w:rPr>
      </w:pPr>
      <w:r>
        <w:rPr>
          <w:rFonts w:hint="eastAsia"/>
          <w:snapToGrid w:val="0"/>
        </w:rPr>
        <w:t xml:space="preserve">2.4.4.1 </w:t>
      </w:r>
      <w:r>
        <w:rPr>
          <w:rFonts w:hint="eastAsia"/>
          <w:snapToGrid w:val="0"/>
        </w:rPr>
        <w:t>投标文件自投标截止之日起生效，其有效期为</w:t>
      </w:r>
      <w:r>
        <w:rPr>
          <w:rFonts w:hint="eastAsia"/>
          <w:snapToGrid w:val="0"/>
        </w:rPr>
        <w:t>90</w:t>
      </w:r>
      <w:r>
        <w:rPr>
          <w:rFonts w:hint="eastAsia"/>
          <w:snapToGrid w:val="0"/>
        </w:rPr>
        <w:t>天。在此期间，投标人不得要求撤回或修改其投标文件。</w:t>
      </w:r>
    </w:p>
    <w:p w:rsidR="00DA74CC" w:rsidRDefault="00723E03">
      <w:pPr>
        <w:snapToGrid w:val="0"/>
        <w:spacing w:line="400" w:lineRule="exact"/>
        <w:ind w:firstLineChars="200" w:firstLine="420"/>
        <w:rPr>
          <w:snapToGrid w:val="0"/>
        </w:rPr>
      </w:pPr>
      <w:r>
        <w:rPr>
          <w:rFonts w:hint="eastAsia"/>
          <w:snapToGrid w:val="0"/>
        </w:rPr>
        <w:t xml:space="preserve">2.4.4.2 </w:t>
      </w:r>
      <w:r>
        <w:rPr>
          <w:snapToGrid w:val="0"/>
        </w:rPr>
        <w:t>在特殊情况下，招标人在原定投标文件有效期内可以根据需要向投标人提出延长投标文件有效期的要求，投</w:t>
      </w:r>
      <w:r>
        <w:rPr>
          <w:snapToGrid w:val="0"/>
        </w:rPr>
        <w:t>标人应立即以传真等书面形式对此要求向招标人</w:t>
      </w:r>
      <w:r>
        <w:rPr>
          <w:rFonts w:hint="eastAsia"/>
          <w:snapToGrid w:val="0"/>
        </w:rPr>
        <w:t>做</w:t>
      </w:r>
      <w:r>
        <w:rPr>
          <w:snapToGrid w:val="0"/>
        </w:rPr>
        <w:t>出答复；投标人可以拒绝招标人的要求，而不会因此被没收投标保证金。同意延期的投标人应相应地延长投标</w:t>
      </w:r>
      <w:r>
        <w:rPr>
          <w:rFonts w:hint="eastAsia"/>
          <w:snapToGrid w:val="0"/>
        </w:rPr>
        <w:t>保证金</w:t>
      </w:r>
      <w:r>
        <w:rPr>
          <w:snapToGrid w:val="0"/>
        </w:rPr>
        <w:t>的有效期，但不得因此而提出修改投标文件的要求。在延长期内，本招标文件关于投标保证金的退还与没收的规定仍然适用。</w:t>
      </w:r>
    </w:p>
    <w:p w:rsidR="00DA74CC" w:rsidRDefault="00723E03">
      <w:pPr>
        <w:pStyle w:val="4"/>
        <w:tabs>
          <w:tab w:val="left" w:pos="502"/>
        </w:tabs>
        <w:spacing w:line="400" w:lineRule="exact"/>
        <w:rPr>
          <w:rFonts w:ascii="宋体" w:eastAsia="宋体" w:hAnsi="Courier New"/>
          <w:b w:val="0"/>
          <w:snapToGrid/>
          <w:kern w:val="2"/>
          <w:szCs w:val="24"/>
        </w:rPr>
      </w:pPr>
      <w:bookmarkStart w:id="101" w:name="_Toc55324947"/>
      <w:bookmarkStart w:id="102" w:name="_Toc66123968"/>
      <w:r>
        <w:rPr>
          <w:rFonts w:hint="eastAsia"/>
          <w:bCs/>
          <w:szCs w:val="24"/>
        </w:rPr>
        <w:t xml:space="preserve">2.4.5 </w:t>
      </w:r>
      <w:r>
        <w:rPr>
          <w:bCs/>
          <w:szCs w:val="24"/>
        </w:rPr>
        <w:t>投标保证金</w:t>
      </w:r>
      <w:bookmarkEnd w:id="101"/>
      <w:bookmarkEnd w:id="102"/>
    </w:p>
    <w:p w:rsidR="00DA74CC" w:rsidRDefault="00723E03">
      <w:pPr>
        <w:snapToGrid w:val="0"/>
        <w:spacing w:line="400" w:lineRule="exact"/>
        <w:ind w:firstLineChars="200" w:firstLine="420"/>
        <w:rPr>
          <w:snapToGrid w:val="0"/>
        </w:rPr>
      </w:pPr>
      <w:bookmarkStart w:id="103" w:name="_Toc49653252"/>
      <w:r>
        <w:rPr>
          <w:rFonts w:hint="eastAsia"/>
          <w:snapToGrid w:val="0"/>
        </w:rPr>
        <w:t>2.4.5.1</w:t>
      </w:r>
      <w:r>
        <w:rPr>
          <w:rFonts w:hint="eastAsia"/>
          <w:snapToGrid w:val="0"/>
        </w:rPr>
        <w:t>投标人应在购买招标文件的同时提交的投标保证金。未提交投标保证金的投标文件无效。</w:t>
      </w:r>
    </w:p>
    <w:p w:rsidR="00DA74CC" w:rsidRDefault="00723E03">
      <w:pPr>
        <w:snapToGrid w:val="0"/>
        <w:spacing w:line="400" w:lineRule="exact"/>
        <w:ind w:firstLineChars="200" w:firstLine="420"/>
        <w:rPr>
          <w:snapToGrid w:val="0"/>
        </w:rPr>
      </w:pPr>
      <w:r>
        <w:rPr>
          <w:rFonts w:hint="eastAsia"/>
          <w:snapToGrid w:val="0"/>
        </w:rPr>
        <w:t xml:space="preserve">2.4.5.2 </w:t>
      </w:r>
      <w:r>
        <w:rPr>
          <w:rFonts w:hint="eastAsia"/>
          <w:snapToGrid w:val="0"/>
        </w:rPr>
        <w:t>投标保证金接收单位为（任选其一）：</w:t>
      </w:r>
    </w:p>
    <w:p w:rsidR="00DA74CC" w:rsidRDefault="00723E03">
      <w:pPr>
        <w:snapToGrid w:val="0"/>
        <w:spacing w:line="400" w:lineRule="exact"/>
        <w:ind w:firstLineChars="200" w:firstLine="420"/>
        <w:rPr>
          <w:snapToGrid w:val="0"/>
        </w:rPr>
      </w:pPr>
      <w:r>
        <w:rPr>
          <w:rFonts w:hint="eastAsia"/>
          <w:snapToGrid w:val="0"/>
        </w:rPr>
        <w:t>单位名称：</w:t>
      </w:r>
      <w:r>
        <w:rPr>
          <w:snapToGrid w:val="0"/>
        </w:rPr>
        <w:t>绍兴市公共资源交易中心保证金专户</w:t>
      </w:r>
    </w:p>
    <w:p w:rsidR="00DA74CC" w:rsidRDefault="00723E03">
      <w:pPr>
        <w:snapToGrid w:val="0"/>
        <w:spacing w:line="400" w:lineRule="exact"/>
        <w:ind w:firstLineChars="200" w:firstLine="420"/>
        <w:rPr>
          <w:snapToGrid w:val="0"/>
        </w:rPr>
      </w:pPr>
      <w:r>
        <w:rPr>
          <w:rFonts w:hint="eastAsia"/>
          <w:snapToGrid w:val="0"/>
        </w:rPr>
        <w:t>开户银行：</w:t>
      </w:r>
      <w:r>
        <w:rPr>
          <w:snapToGrid w:val="0"/>
        </w:rPr>
        <w:t>绍兴银行营业部</w:t>
      </w:r>
      <w:r>
        <w:rPr>
          <w:rFonts w:hint="eastAsia"/>
          <w:snapToGrid w:val="0"/>
        </w:rPr>
        <w:t xml:space="preserve">           </w:t>
      </w:r>
      <w:r>
        <w:rPr>
          <w:rFonts w:hint="eastAsia"/>
          <w:snapToGrid w:val="0"/>
        </w:rPr>
        <w:t>中信银行绍兴城东支行</w:t>
      </w:r>
    </w:p>
    <w:p w:rsidR="00DA74CC" w:rsidRDefault="00723E03">
      <w:pPr>
        <w:snapToGrid w:val="0"/>
        <w:spacing w:line="400" w:lineRule="exact"/>
        <w:ind w:firstLineChars="200" w:firstLine="420"/>
        <w:rPr>
          <w:snapToGrid w:val="0"/>
        </w:rPr>
      </w:pPr>
      <w:r>
        <w:rPr>
          <w:rFonts w:hint="eastAsia"/>
          <w:snapToGrid w:val="0"/>
        </w:rPr>
        <w:t>帐</w:t>
      </w:r>
      <w:r>
        <w:rPr>
          <w:rFonts w:hint="eastAsia"/>
          <w:snapToGrid w:val="0"/>
        </w:rPr>
        <w:t xml:space="preserve">    </w:t>
      </w:r>
      <w:r>
        <w:rPr>
          <w:rFonts w:hint="eastAsia"/>
          <w:snapToGrid w:val="0"/>
        </w:rPr>
        <w:t>号：</w:t>
      </w:r>
      <w:r>
        <w:rPr>
          <w:snapToGrid w:val="0"/>
        </w:rPr>
        <w:t>6224861565791141153</w:t>
      </w:r>
      <w:r w:rsidR="00D655DE">
        <w:rPr>
          <w:rFonts w:hint="eastAsia"/>
          <w:snapToGrid w:val="0"/>
        </w:rPr>
        <w:t xml:space="preserve">     </w:t>
      </w:r>
      <w:r>
        <w:rPr>
          <w:snapToGrid w:val="0"/>
        </w:rPr>
        <w:t>3110810043373545658</w:t>
      </w:r>
    </w:p>
    <w:p w:rsidR="00DA74CC" w:rsidRDefault="00723E03">
      <w:pPr>
        <w:snapToGrid w:val="0"/>
        <w:spacing w:line="400" w:lineRule="exact"/>
        <w:ind w:firstLineChars="200" w:firstLine="420"/>
        <w:rPr>
          <w:snapToGrid w:val="0"/>
        </w:rPr>
      </w:pPr>
      <w:r>
        <w:rPr>
          <w:rFonts w:hint="eastAsia"/>
          <w:snapToGrid w:val="0"/>
        </w:rPr>
        <w:t xml:space="preserve">2.4.5.3 </w:t>
      </w:r>
      <w:r>
        <w:rPr>
          <w:rFonts w:hint="eastAsia"/>
          <w:snapToGrid w:val="0"/>
        </w:rPr>
        <w:t>投标保证金缴纳方式：转帐支票、汇票、电汇等非现金方式。</w:t>
      </w:r>
    </w:p>
    <w:p w:rsidR="00DA74CC" w:rsidRDefault="00723E03">
      <w:pPr>
        <w:snapToGrid w:val="0"/>
        <w:spacing w:line="400" w:lineRule="exact"/>
        <w:ind w:firstLineChars="200" w:firstLine="420"/>
        <w:rPr>
          <w:snapToGrid w:val="0"/>
        </w:rPr>
      </w:pPr>
      <w:r>
        <w:rPr>
          <w:rFonts w:hint="eastAsia"/>
          <w:snapToGrid w:val="0"/>
        </w:rPr>
        <w:t xml:space="preserve">2.4.5.4 </w:t>
      </w:r>
      <w:r>
        <w:rPr>
          <w:rFonts w:hint="eastAsia"/>
          <w:snapToGrid w:val="0"/>
        </w:rPr>
        <w:t>中标公示结束，正式发出中标通知并在委托人与中标人</w:t>
      </w:r>
      <w:proofErr w:type="gramStart"/>
      <w:r>
        <w:rPr>
          <w:rFonts w:hint="eastAsia"/>
          <w:snapToGrid w:val="0"/>
        </w:rPr>
        <w:t>签定</w:t>
      </w:r>
      <w:proofErr w:type="gramEnd"/>
      <w:r>
        <w:rPr>
          <w:rFonts w:hint="eastAsia"/>
          <w:snapToGrid w:val="0"/>
        </w:rPr>
        <w:t>合同后</w:t>
      </w:r>
      <w:r>
        <w:rPr>
          <w:rFonts w:hint="eastAsia"/>
          <w:snapToGrid w:val="0"/>
        </w:rPr>
        <w:t>5</w:t>
      </w:r>
      <w:r>
        <w:rPr>
          <w:rFonts w:hint="eastAsia"/>
          <w:snapToGrid w:val="0"/>
        </w:rPr>
        <w:t>个工作日内，向中标人无息退还投标保证金，未中标的投标人在中标公示结束后无息退还投标保证金。</w:t>
      </w:r>
    </w:p>
    <w:p w:rsidR="00DA74CC" w:rsidRDefault="00723E03">
      <w:pPr>
        <w:snapToGrid w:val="0"/>
        <w:spacing w:line="400" w:lineRule="exact"/>
        <w:ind w:firstLineChars="200" w:firstLine="420"/>
        <w:rPr>
          <w:snapToGrid w:val="0"/>
        </w:rPr>
      </w:pPr>
      <w:r>
        <w:rPr>
          <w:rFonts w:hint="eastAsia"/>
          <w:snapToGrid w:val="0"/>
        </w:rPr>
        <w:t xml:space="preserve">2.4.5.5 </w:t>
      </w:r>
      <w:r>
        <w:rPr>
          <w:rFonts w:hint="eastAsia"/>
          <w:snapToGrid w:val="0"/>
        </w:rPr>
        <w:t>若发生以下任何一种情况，招标人可以没收投标保证金。</w:t>
      </w:r>
    </w:p>
    <w:p w:rsidR="00DA74CC" w:rsidRDefault="00723E03">
      <w:pPr>
        <w:snapToGrid w:val="0"/>
        <w:spacing w:line="400" w:lineRule="exact"/>
        <w:ind w:firstLineChars="200" w:firstLine="420"/>
        <w:rPr>
          <w:snapToGrid w:val="0"/>
        </w:rPr>
      </w:pPr>
      <w:r>
        <w:rPr>
          <w:rFonts w:hint="eastAsia"/>
          <w:snapToGrid w:val="0"/>
        </w:rPr>
        <w:t>1)</w:t>
      </w:r>
      <w:r>
        <w:rPr>
          <w:rFonts w:hint="eastAsia"/>
          <w:snapToGrid w:val="0"/>
        </w:rPr>
        <w:t>投标人在第</w:t>
      </w:r>
      <w:r>
        <w:rPr>
          <w:rFonts w:hint="eastAsia"/>
          <w:snapToGrid w:val="0"/>
        </w:rPr>
        <w:t>2.3.3</w:t>
      </w:r>
      <w:r>
        <w:rPr>
          <w:rFonts w:hint="eastAsia"/>
          <w:snapToGrid w:val="0"/>
        </w:rPr>
        <w:t>款规定的投标文件有效期内撤回其投标文件。</w:t>
      </w:r>
    </w:p>
    <w:p w:rsidR="00DA74CC" w:rsidRDefault="00723E03">
      <w:pPr>
        <w:snapToGrid w:val="0"/>
        <w:spacing w:line="400" w:lineRule="exact"/>
        <w:ind w:firstLineChars="200" w:firstLine="420"/>
        <w:rPr>
          <w:snapToGrid w:val="0"/>
        </w:rPr>
      </w:pPr>
      <w:r>
        <w:rPr>
          <w:rFonts w:hint="eastAsia"/>
          <w:snapToGrid w:val="0"/>
        </w:rPr>
        <w:t>2</w:t>
      </w:r>
      <w:r>
        <w:rPr>
          <w:rFonts w:hint="eastAsia"/>
          <w:snapToGrid w:val="0"/>
        </w:rPr>
        <w:t>)</w:t>
      </w:r>
      <w:r>
        <w:rPr>
          <w:rFonts w:hint="eastAsia"/>
          <w:snapToGrid w:val="0"/>
        </w:rPr>
        <w:t>投标人相互串通投标。</w:t>
      </w:r>
    </w:p>
    <w:p w:rsidR="00DA74CC" w:rsidRDefault="00723E03">
      <w:pPr>
        <w:snapToGrid w:val="0"/>
        <w:spacing w:line="400" w:lineRule="exact"/>
        <w:ind w:firstLineChars="200" w:firstLine="420"/>
        <w:rPr>
          <w:snapToGrid w:val="0"/>
        </w:rPr>
      </w:pPr>
      <w:r>
        <w:rPr>
          <w:rFonts w:hint="eastAsia"/>
          <w:snapToGrid w:val="0"/>
        </w:rPr>
        <w:t>3)</w:t>
      </w:r>
      <w:r>
        <w:rPr>
          <w:rFonts w:hint="eastAsia"/>
          <w:snapToGrid w:val="0"/>
        </w:rPr>
        <w:t>中标人在收到中标通知书后，无正当理由拒签合同或拒交第</w:t>
      </w:r>
      <w:r>
        <w:rPr>
          <w:rFonts w:hint="eastAsia"/>
          <w:snapToGrid w:val="0"/>
        </w:rPr>
        <w:t>2.6.4</w:t>
      </w:r>
      <w:r>
        <w:rPr>
          <w:rFonts w:hint="eastAsia"/>
          <w:snapToGrid w:val="0"/>
        </w:rPr>
        <w:t>款规定的履约担保证件。</w:t>
      </w:r>
    </w:p>
    <w:p w:rsidR="00DA74CC" w:rsidRDefault="00723E03">
      <w:pPr>
        <w:pStyle w:val="4"/>
        <w:tabs>
          <w:tab w:val="left" w:pos="502"/>
        </w:tabs>
        <w:spacing w:line="400" w:lineRule="exact"/>
      </w:pPr>
      <w:r>
        <w:rPr>
          <w:rFonts w:hint="eastAsia"/>
        </w:rPr>
        <w:t>2.4.6</w:t>
      </w:r>
      <w:bookmarkStart w:id="104" w:name="_Toc55324948"/>
      <w:bookmarkStart w:id="105" w:name="_Toc66123969"/>
      <w:r>
        <w:t>投标文件的</w:t>
      </w:r>
      <w:bookmarkEnd w:id="103"/>
      <w:bookmarkEnd w:id="104"/>
      <w:bookmarkEnd w:id="105"/>
      <w:r>
        <w:rPr>
          <w:rFonts w:hint="eastAsia"/>
        </w:rPr>
        <w:t>份数和签署要求</w:t>
      </w:r>
    </w:p>
    <w:p w:rsidR="00DA74CC" w:rsidRDefault="00723E03">
      <w:pPr>
        <w:snapToGrid w:val="0"/>
        <w:spacing w:line="400" w:lineRule="exact"/>
        <w:ind w:firstLineChars="200" w:firstLine="420"/>
        <w:rPr>
          <w:snapToGrid w:val="0"/>
        </w:rPr>
      </w:pPr>
      <w:r>
        <w:rPr>
          <w:rFonts w:hint="eastAsia"/>
          <w:snapToGrid w:val="0"/>
        </w:rPr>
        <w:t>2.4.6.1</w:t>
      </w:r>
      <w:r>
        <w:rPr>
          <w:snapToGrid w:val="0"/>
        </w:rPr>
        <w:t>投标人应按本须知第</w:t>
      </w:r>
      <w:r>
        <w:rPr>
          <w:snapToGrid w:val="0"/>
        </w:rPr>
        <w:t xml:space="preserve">2.4.2 </w:t>
      </w:r>
      <w:r>
        <w:rPr>
          <w:snapToGrid w:val="0"/>
        </w:rPr>
        <w:t>条规定的内容编制投标文件。</w:t>
      </w:r>
      <w:r>
        <w:rPr>
          <w:rFonts w:hint="eastAsia"/>
          <w:snapToGrid w:val="0"/>
        </w:rPr>
        <w:t>技术标、商务标、资格审查资料各</w:t>
      </w:r>
      <w:r>
        <w:rPr>
          <w:snapToGrid w:val="0"/>
        </w:rPr>
        <w:t>一式</w:t>
      </w:r>
      <w:r>
        <w:rPr>
          <w:rFonts w:hint="eastAsia"/>
          <w:snapToGrid w:val="0"/>
        </w:rPr>
        <w:t>伍</w:t>
      </w:r>
      <w:r>
        <w:rPr>
          <w:snapToGrid w:val="0"/>
        </w:rPr>
        <w:t>份，其中正本壹份，副本</w:t>
      </w:r>
      <w:r>
        <w:rPr>
          <w:rFonts w:hint="eastAsia"/>
          <w:snapToGrid w:val="0"/>
        </w:rPr>
        <w:t>肆</w:t>
      </w:r>
      <w:r>
        <w:rPr>
          <w:snapToGrid w:val="0"/>
        </w:rPr>
        <w:t>份，封面上应分别标明</w:t>
      </w:r>
      <w:r>
        <w:rPr>
          <w:rFonts w:hint="eastAsia"/>
          <w:snapToGrid w:val="0"/>
        </w:rPr>
        <w:t>“</w:t>
      </w:r>
      <w:r>
        <w:rPr>
          <w:snapToGrid w:val="0"/>
        </w:rPr>
        <w:t>正本</w:t>
      </w:r>
      <w:r>
        <w:rPr>
          <w:rFonts w:hint="eastAsia"/>
          <w:snapToGrid w:val="0"/>
        </w:rPr>
        <w:t>”</w:t>
      </w:r>
      <w:r>
        <w:rPr>
          <w:snapToGrid w:val="0"/>
        </w:rPr>
        <w:t>和</w:t>
      </w:r>
      <w:r>
        <w:rPr>
          <w:rFonts w:hint="eastAsia"/>
          <w:snapToGrid w:val="0"/>
        </w:rPr>
        <w:t>“</w:t>
      </w:r>
      <w:r>
        <w:rPr>
          <w:snapToGrid w:val="0"/>
        </w:rPr>
        <w:t>副本</w:t>
      </w:r>
      <w:r>
        <w:rPr>
          <w:rFonts w:hint="eastAsia"/>
          <w:snapToGrid w:val="0"/>
        </w:rPr>
        <w:t>”</w:t>
      </w:r>
      <w:r>
        <w:rPr>
          <w:snapToGrid w:val="0"/>
        </w:rPr>
        <w:t>字样。正本与副本不一致时以正本为准。正、副本均须用</w:t>
      </w:r>
      <w:r>
        <w:rPr>
          <w:snapToGrid w:val="0"/>
        </w:rPr>
        <w:t xml:space="preserve">A4 </w:t>
      </w:r>
      <w:r>
        <w:rPr>
          <w:snapToGrid w:val="0"/>
        </w:rPr>
        <w:t>纸装订成（</w:t>
      </w:r>
      <w:proofErr w:type="gramStart"/>
      <w:r>
        <w:rPr>
          <w:snapToGrid w:val="0"/>
        </w:rPr>
        <w:t>图页可</w:t>
      </w:r>
      <w:proofErr w:type="gramEnd"/>
      <w:r>
        <w:rPr>
          <w:snapToGrid w:val="0"/>
        </w:rPr>
        <w:t>除外），不得采用活页夹。</w:t>
      </w:r>
    </w:p>
    <w:p w:rsidR="00DA74CC" w:rsidRDefault="00723E03">
      <w:pPr>
        <w:snapToGrid w:val="0"/>
        <w:spacing w:line="400" w:lineRule="exact"/>
        <w:ind w:firstLineChars="200" w:firstLine="420"/>
        <w:rPr>
          <w:snapToGrid w:val="0"/>
        </w:rPr>
      </w:pPr>
      <w:r>
        <w:rPr>
          <w:rFonts w:hint="eastAsia"/>
          <w:snapToGrid w:val="0"/>
        </w:rPr>
        <w:t>2.4.6.2</w:t>
      </w:r>
      <w:r>
        <w:rPr>
          <w:snapToGrid w:val="0"/>
        </w:rPr>
        <w:t>投标文件的正本应使用打印或不易褪色的蓝黑墨水笔书写，在规定的位置必须由法定代表人签名（或印鉴），或授权代表人签名（或印鉴），同时加盖单位公章。副本可复印，</w:t>
      </w:r>
      <w:r>
        <w:rPr>
          <w:snapToGrid w:val="0"/>
        </w:rPr>
        <w:lastRenderedPageBreak/>
        <w:t>并在规定的位置加盖单位公章。</w:t>
      </w:r>
    </w:p>
    <w:p w:rsidR="00DA74CC" w:rsidRDefault="00723E03">
      <w:pPr>
        <w:snapToGrid w:val="0"/>
        <w:spacing w:line="400" w:lineRule="exact"/>
        <w:ind w:firstLineChars="200" w:firstLine="420"/>
        <w:rPr>
          <w:snapToGrid w:val="0"/>
        </w:rPr>
      </w:pPr>
      <w:r>
        <w:rPr>
          <w:rFonts w:hint="eastAsia"/>
          <w:snapToGrid w:val="0"/>
        </w:rPr>
        <w:t>2.4.6.3</w:t>
      </w:r>
      <w:r>
        <w:rPr>
          <w:snapToGrid w:val="0"/>
        </w:rPr>
        <w:t>投标文件涂改、</w:t>
      </w:r>
      <w:proofErr w:type="gramStart"/>
      <w:r>
        <w:rPr>
          <w:snapToGrid w:val="0"/>
        </w:rPr>
        <w:t>插字或</w:t>
      </w:r>
      <w:proofErr w:type="gramEnd"/>
      <w:r>
        <w:rPr>
          <w:snapToGrid w:val="0"/>
        </w:rPr>
        <w:t>删除均须由法定代表人或其授权代表人在修改处签名确认。</w:t>
      </w:r>
    </w:p>
    <w:p w:rsidR="00DA74CC" w:rsidRDefault="00723E03">
      <w:pPr>
        <w:pStyle w:val="3"/>
        <w:tabs>
          <w:tab w:val="left" w:pos="502"/>
        </w:tabs>
        <w:spacing w:before="0" w:line="400" w:lineRule="exact"/>
        <w:rPr>
          <w:rFonts w:ascii="宋体" w:eastAsia="宋体" w:hAnsi="宋体"/>
          <w:snapToGrid w:val="0"/>
          <w:szCs w:val="24"/>
        </w:rPr>
      </w:pPr>
      <w:bookmarkStart w:id="106" w:name="_Toc66123970"/>
      <w:bookmarkStart w:id="107" w:name="_Toc55324949"/>
      <w:bookmarkStart w:id="108" w:name="_Toc228681973"/>
      <w:bookmarkStart w:id="109" w:name="_Toc309827536"/>
      <w:r>
        <w:rPr>
          <w:rFonts w:ascii="宋体" w:eastAsia="宋体" w:hAnsi="宋体" w:hint="eastAsia"/>
          <w:snapToGrid w:val="0"/>
          <w:szCs w:val="24"/>
        </w:rPr>
        <w:t xml:space="preserve">2.5 </w:t>
      </w:r>
      <w:r>
        <w:rPr>
          <w:rFonts w:ascii="宋体" w:eastAsia="宋体" w:hAnsi="宋体"/>
          <w:snapToGrid w:val="0"/>
          <w:szCs w:val="24"/>
        </w:rPr>
        <w:t>投标文件的送交</w:t>
      </w:r>
      <w:bookmarkEnd w:id="106"/>
      <w:bookmarkEnd w:id="107"/>
      <w:bookmarkEnd w:id="108"/>
      <w:bookmarkEnd w:id="109"/>
    </w:p>
    <w:p w:rsidR="00DA74CC" w:rsidRDefault="00723E03">
      <w:pPr>
        <w:pStyle w:val="4"/>
        <w:tabs>
          <w:tab w:val="left" w:pos="502"/>
        </w:tabs>
        <w:spacing w:line="400" w:lineRule="exact"/>
        <w:rPr>
          <w:bCs/>
          <w:szCs w:val="24"/>
        </w:rPr>
      </w:pPr>
      <w:bookmarkStart w:id="110" w:name="_Toc55324950"/>
      <w:bookmarkStart w:id="111" w:name="_Toc49653254"/>
      <w:bookmarkStart w:id="112" w:name="_Toc66123971"/>
      <w:r>
        <w:rPr>
          <w:rFonts w:hint="eastAsia"/>
          <w:bCs/>
          <w:szCs w:val="24"/>
        </w:rPr>
        <w:t xml:space="preserve">2.5.1 </w:t>
      </w:r>
      <w:r>
        <w:rPr>
          <w:bCs/>
          <w:szCs w:val="24"/>
        </w:rPr>
        <w:t>投标文件的密封和标记</w:t>
      </w:r>
      <w:bookmarkEnd w:id="110"/>
      <w:bookmarkEnd w:id="111"/>
      <w:bookmarkEnd w:id="112"/>
    </w:p>
    <w:p w:rsidR="00DA74CC" w:rsidRDefault="00723E03">
      <w:pPr>
        <w:snapToGrid w:val="0"/>
        <w:spacing w:line="400" w:lineRule="exact"/>
        <w:ind w:firstLineChars="200" w:firstLine="420"/>
        <w:rPr>
          <w:snapToGrid w:val="0"/>
        </w:rPr>
      </w:pPr>
      <w:r>
        <w:rPr>
          <w:rFonts w:hint="eastAsia"/>
          <w:snapToGrid w:val="0"/>
        </w:rPr>
        <w:t xml:space="preserve">2.5.1.1 </w:t>
      </w:r>
      <w:r>
        <w:rPr>
          <w:rFonts w:hint="eastAsia"/>
          <w:snapToGrid w:val="0"/>
        </w:rPr>
        <w:t>投标人应将书面</w:t>
      </w:r>
      <w:r>
        <w:rPr>
          <w:snapToGrid w:val="0"/>
        </w:rPr>
        <w:t>投标文件</w:t>
      </w:r>
      <w:r>
        <w:rPr>
          <w:rFonts w:hint="eastAsia"/>
          <w:snapToGrid w:val="0"/>
        </w:rPr>
        <w:t>技术标、</w:t>
      </w:r>
      <w:r>
        <w:rPr>
          <w:snapToGrid w:val="0"/>
        </w:rPr>
        <w:t>商务标</w:t>
      </w:r>
      <w:r>
        <w:rPr>
          <w:rFonts w:hint="eastAsia"/>
          <w:snapToGrid w:val="0"/>
        </w:rPr>
        <w:t>、资格审查资料分别密封包装。</w:t>
      </w:r>
      <w:r>
        <w:rPr>
          <w:snapToGrid w:val="0"/>
        </w:rPr>
        <w:t>并在封套上加贴密封条，在密封处加盖投标人印章，封套上应有</w:t>
      </w:r>
      <w:r>
        <w:rPr>
          <w:rFonts w:hint="eastAsia"/>
          <w:snapToGrid w:val="0"/>
        </w:rPr>
        <w:t>“技术标”“资格审查资料”“</w:t>
      </w:r>
      <w:r>
        <w:rPr>
          <w:snapToGrid w:val="0"/>
        </w:rPr>
        <w:t>商务标</w:t>
      </w:r>
      <w:r>
        <w:rPr>
          <w:rFonts w:hint="eastAsia"/>
          <w:snapToGrid w:val="0"/>
        </w:rPr>
        <w:t>”</w:t>
      </w:r>
      <w:r>
        <w:rPr>
          <w:snapToGrid w:val="0"/>
        </w:rPr>
        <w:t>标记，封套</w:t>
      </w:r>
      <w:r>
        <w:rPr>
          <w:snapToGrid w:val="0"/>
        </w:rPr>
        <w:t>面上还应写明：</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rFonts w:hint="eastAsia"/>
          <w:snapToGrid w:val="0"/>
        </w:rPr>
        <w:t>）</w:t>
      </w:r>
      <w:r>
        <w:rPr>
          <w:snapToGrid w:val="0"/>
        </w:rPr>
        <w:t>招标人</w:t>
      </w:r>
      <w:r>
        <w:rPr>
          <w:rFonts w:hint="eastAsia"/>
          <w:snapToGrid w:val="0"/>
        </w:rPr>
        <w:t>的名称</w:t>
      </w:r>
      <w:r>
        <w:rPr>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2</w:t>
      </w:r>
      <w:r>
        <w:rPr>
          <w:rFonts w:hint="eastAsia"/>
          <w:snapToGrid w:val="0"/>
        </w:rPr>
        <w:t>）</w:t>
      </w:r>
      <w:r>
        <w:rPr>
          <w:snapToGrid w:val="0"/>
        </w:rPr>
        <w:t>在</w:t>
      </w:r>
      <w:r>
        <w:rPr>
          <w:rFonts w:hint="eastAsia"/>
          <w:snapToGrid w:val="0"/>
        </w:rPr>
        <w:t xml:space="preserve">   </w:t>
      </w:r>
      <w:r>
        <w:rPr>
          <w:rFonts w:hint="eastAsia"/>
          <w:snapToGrid w:val="0"/>
        </w:rPr>
        <w:t>年</w:t>
      </w:r>
      <w:r>
        <w:rPr>
          <w:rFonts w:hint="eastAsia"/>
          <w:snapToGrid w:val="0"/>
        </w:rPr>
        <w:t xml:space="preserve">  </w:t>
      </w:r>
      <w:r>
        <w:rPr>
          <w:rFonts w:hint="eastAsia"/>
          <w:snapToGrid w:val="0"/>
        </w:rPr>
        <w:t>月</w:t>
      </w:r>
      <w:r>
        <w:rPr>
          <w:rFonts w:hint="eastAsia"/>
          <w:snapToGrid w:val="0"/>
        </w:rPr>
        <w:t xml:space="preserve">  </w:t>
      </w:r>
      <w:r>
        <w:rPr>
          <w:rFonts w:hint="eastAsia"/>
          <w:snapToGrid w:val="0"/>
        </w:rPr>
        <w:t>日</w:t>
      </w:r>
      <w:r>
        <w:rPr>
          <w:rFonts w:hint="eastAsia"/>
          <w:snapToGrid w:val="0"/>
        </w:rPr>
        <w:t xml:space="preserve">   </w:t>
      </w:r>
      <w:r>
        <w:rPr>
          <w:rFonts w:hint="eastAsia"/>
          <w:snapToGrid w:val="0"/>
        </w:rPr>
        <w:t>时（注：规定的</w:t>
      </w:r>
      <w:r>
        <w:rPr>
          <w:snapToGrid w:val="0"/>
        </w:rPr>
        <w:t>开标</w:t>
      </w:r>
      <w:r>
        <w:rPr>
          <w:rFonts w:hint="eastAsia"/>
          <w:snapToGrid w:val="0"/>
        </w:rPr>
        <w:t>日期和</w:t>
      </w:r>
      <w:r>
        <w:rPr>
          <w:snapToGrid w:val="0"/>
        </w:rPr>
        <w:t>时间</w:t>
      </w:r>
      <w:r>
        <w:rPr>
          <w:rFonts w:hint="eastAsia"/>
          <w:snapToGrid w:val="0"/>
        </w:rPr>
        <w:t>）</w:t>
      </w:r>
      <w:r>
        <w:rPr>
          <w:snapToGrid w:val="0"/>
        </w:rPr>
        <w:t>前不得启封</w:t>
      </w:r>
      <w:r>
        <w:rPr>
          <w:rFonts w:hint="eastAsia"/>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rFonts w:hint="eastAsia"/>
          <w:snapToGrid w:val="0"/>
        </w:rPr>
        <w:t>）</w:t>
      </w:r>
      <w:r>
        <w:rPr>
          <w:snapToGrid w:val="0"/>
        </w:rPr>
        <w:t>投标人的名称和地址。</w:t>
      </w:r>
    </w:p>
    <w:p w:rsidR="00DA74CC" w:rsidRDefault="00723E03">
      <w:pPr>
        <w:pStyle w:val="4"/>
        <w:tabs>
          <w:tab w:val="left" w:pos="502"/>
        </w:tabs>
        <w:spacing w:line="400" w:lineRule="exact"/>
        <w:rPr>
          <w:bCs/>
          <w:szCs w:val="24"/>
        </w:rPr>
      </w:pPr>
      <w:r>
        <w:rPr>
          <w:bCs/>
          <w:szCs w:val="24"/>
        </w:rPr>
        <w:t>2.5.</w:t>
      </w:r>
      <w:r>
        <w:rPr>
          <w:rFonts w:hint="eastAsia"/>
          <w:bCs/>
          <w:szCs w:val="24"/>
        </w:rPr>
        <w:t>2</w:t>
      </w:r>
      <w:r>
        <w:rPr>
          <w:bCs/>
          <w:szCs w:val="24"/>
        </w:rPr>
        <w:t xml:space="preserve"> </w:t>
      </w:r>
      <w:r>
        <w:rPr>
          <w:bCs/>
          <w:szCs w:val="24"/>
        </w:rPr>
        <w:t>投标截止时间</w:t>
      </w:r>
    </w:p>
    <w:p w:rsidR="00DA74CC" w:rsidRDefault="00723E03">
      <w:pPr>
        <w:snapToGrid w:val="0"/>
        <w:spacing w:line="400" w:lineRule="exact"/>
        <w:ind w:firstLineChars="200" w:firstLine="420"/>
        <w:rPr>
          <w:snapToGrid w:val="0"/>
        </w:rPr>
      </w:pPr>
      <w:r>
        <w:rPr>
          <w:snapToGrid w:val="0"/>
        </w:rPr>
        <w:t>2.5.</w:t>
      </w:r>
      <w:r>
        <w:rPr>
          <w:rFonts w:hint="eastAsia"/>
          <w:snapToGrid w:val="0"/>
        </w:rPr>
        <w:t>2</w:t>
      </w:r>
      <w:r>
        <w:rPr>
          <w:snapToGrid w:val="0"/>
        </w:rPr>
        <w:t xml:space="preserve">.1 </w:t>
      </w:r>
      <w:r>
        <w:rPr>
          <w:snapToGrid w:val="0"/>
        </w:rPr>
        <w:t>投标截止时间</w:t>
      </w:r>
      <w:r>
        <w:rPr>
          <w:rFonts w:hint="eastAsia"/>
          <w:snapToGrid w:val="0"/>
        </w:rPr>
        <w:t>见前附表</w:t>
      </w:r>
      <w:r>
        <w:rPr>
          <w:snapToGrid w:val="0"/>
        </w:rPr>
        <w:t>，投标人应在此时间前将投标文件送达</w:t>
      </w:r>
      <w:r>
        <w:rPr>
          <w:rFonts w:hint="eastAsia"/>
          <w:snapToGrid w:val="0"/>
        </w:rPr>
        <w:t>绍兴市公共资源交易</w:t>
      </w:r>
      <w:r>
        <w:rPr>
          <w:snapToGrid w:val="0"/>
        </w:rPr>
        <w:t>中心</w:t>
      </w:r>
      <w:r>
        <w:rPr>
          <w:rFonts w:hint="eastAsia"/>
          <w:snapToGrid w:val="0"/>
        </w:rPr>
        <w:t>四楼指定开标室</w:t>
      </w:r>
      <w:r>
        <w:rPr>
          <w:snapToGrid w:val="0"/>
        </w:rPr>
        <w:t>。</w:t>
      </w:r>
    </w:p>
    <w:p w:rsidR="00DA74CC" w:rsidRDefault="00723E03">
      <w:pPr>
        <w:snapToGrid w:val="0"/>
        <w:spacing w:line="400" w:lineRule="exact"/>
        <w:ind w:firstLineChars="200" w:firstLine="420"/>
        <w:rPr>
          <w:snapToGrid w:val="0"/>
        </w:rPr>
      </w:pPr>
      <w:r>
        <w:rPr>
          <w:snapToGrid w:val="0"/>
        </w:rPr>
        <w:t>2.5.</w:t>
      </w:r>
      <w:r>
        <w:rPr>
          <w:rFonts w:hint="eastAsia"/>
          <w:snapToGrid w:val="0"/>
        </w:rPr>
        <w:t>2</w:t>
      </w:r>
      <w:r>
        <w:rPr>
          <w:snapToGrid w:val="0"/>
        </w:rPr>
        <w:t xml:space="preserve">.2 </w:t>
      </w:r>
      <w:r>
        <w:rPr>
          <w:snapToGrid w:val="0"/>
        </w:rPr>
        <w:t>招标人（或招标代理人）认为有必要延后投标截止时间时，将发出补充通知。在此情况下，招标文件规定的招标人（或招标代理人）和投标人与投标截止时间有关的义务和权利也将适用至延长后的投标截止时间。</w:t>
      </w:r>
    </w:p>
    <w:p w:rsidR="00DA74CC" w:rsidRDefault="00723E03">
      <w:pPr>
        <w:pStyle w:val="4"/>
        <w:tabs>
          <w:tab w:val="left" w:pos="502"/>
        </w:tabs>
        <w:spacing w:line="400" w:lineRule="exact"/>
        <w:rPr>
          <w:bCs/>
          <w:szCs w:val="24"/>
        </w:rPr>
      </w:pPr>
      <w:r>
        <w:rPr>
          <w:bCs/>
          <w:szCs w:val="24"/>
        </w:rPr>
        <w:t>2.5.</w:t>
      </w:r>
      <w:r>
        <w:rPr>
          <w:rFonts w:hint="eastAsia"/>
          <w:bCs/>
          <w:szCs w:val="24"/>
        </w:rPr>
        <w:t>3</w:t>
      </w:r>
      <w:r>
        <w:rPr>
          <w:bCs/>
          <w:szCs w:val="24"/>
        </w:rPr>
        <w:t>迟到的投标文件</w:t>
      </w:r>
    </w:p>
    <w:p w:rsidR="00DA74CC" w:rsidRDefault="00723E03">
      <w:pPr>
        <w:snapToGrid w:val="0"/>
        <w:spacing w:line="400" w:lineRule="exact"/>
        <w:ind w:firstLineChars="200" w:firstLine="420"/>
        <w:rPr>
          <w:snapToGrid w:val="0"/>
        </w:rPr>
      </w:pPr>
      <w:r>
        <w:rPr>
          <w:snapToGrid w:val="0"/>
        </w:rPr>
        <w:t>在本须知第</w:t>
      </w:r>
      <w:r>
        <w:rPr>
          <w:snapToGrid w:val="0"/>
        </w:rPr>
        <w:t xml:space="preserve">2.5.2 </w:t>
      </w:r>
      <w:r>
        <w:rPr>
          <w:snapToGrid w:val="0"/>
        </w:rPr>
        <w:t>条规定的投标截止时间以后送达的投标文件，招标人（或招标代理人）将不予接收。</w:t>
      </w:r>
    </w:p>
    <w:p w:rsidR="00DA74CC" w:rsidRDefault="00723E03">
      <w:pPr>
        <w:pStyle w:val="4"/>
        <w:tabs>
          <w:tab w:val="left" w:pos="502"/>
        </w:tabs>
        <w:spacing w:line="400" w:lineRule="exact"/>
        <w:rPr>
          <w:bCs/>
          <w:szCs w:val="24"/>
        </w:rPr>
      </w:pPr>
      <w:r>
        <w:rPr>
          <w:bCs/>
          <w:szCs w:val="24"/>
        </w:rPr>
        <w:t>2.5.</w:t>
      </w:r>
      <w:r>
        <w:rPr>
          <w:rFonts w:hint="eastAsia"/>
          <w:bCs/>
          <w:szCs w:val="24"/>
        </w:rPr>
        <w:t>4</w:t>
      </w:r>
      <w:r>
        <w:rPr>
          <w:bCs/>
          <w:szCs w:val="24"/>
        </w:rPr>
        <w:t xml:space="preserve"> </w:t>
      </w:r>
      <w:r>
        <w:rPr>
          <w:bCs/>
          <w:szCs w:val="24"/>
        </w:rPr>
        <w:t>投标文件的修改与撤回</w:t>
      </w:r>
    </w:p>
    <w:p w:rsidR="00DA74CC" w:rsidRDefault="00723E03">
      <w:pPr>
        <w:snapToGrid w:val="0"/>
        <w:spacing w:line="400" w:lineRule="exact"/>
        <w:ind w:firstLineChars="200" w:firstLine="420"/>
        <w:rPr>
          <w:snapToGrid w:val="0"/>
        </w:rPr>
      </w:pPr>
      <w:r>
        <w:rPr>
          <w:snapToGrid w:val="0"/>
        </w:rPr>
        <w:t>2.5.</w:t>
      </w:r>
      <w:r>
        <w:rPr>
          <w:rFonts w:hint="eastAsia"/>
          <w:snapToGrid w:val="0"/>
        </w:rPr>
        <w:t>4</w:t>
      </w:r>
      <w:r>
        <w:rPr>
          <w:snapToGrid w:val="0"/>
        </w:rPr>
        <w:t xml:space="preserve">.1 </w:t>
      </w:r>
      <w:r>
        <w:rPr>
          <w:snapToGrid w:val="0"/>
        </w:rPr>
        <w:t>投标人若需修改或撤回投标文件，必须在本须知第</w:t>
      </w:r>
      <w:r>
        <w:rPr>
          <w:snapToGrid w:val="0"/>
        </w:rPr>
        <w:t xml:space="preserve">2.5.2 </w:t>
      </w:r>
      <w:r>
        <w:rPr>
          <w:snapToGrid w:val="0"/>
        </w:rPr>
        <w:t>条规定的投标截止时间前，将修改或撤回的书面通知送达招标代理人签收。</w:t>
      </w:r>
    </w:p>
    <w:p w:rsidR="00DA74CC" w:rsidRDefault="00723E03">
      <w:pPr>
        <w:snapToGrid w:val="0"/>
        <w:spacing w:line="400" w:lineRule="exact"/>
        <w:ind w:firstLineChars="200" w:firstLine="420"/>
        <w:rPr>
          <w:snapToGrid w:val="0"/>
        </w:rPr>
      </w:pPr>
      <w:r>
        <w:rPr>
          <w:snapToGrid w:val="0"/>
        </w:rPr>
        <w:t>2.5.</w:t>
      </w:r>
      <w:r>
        <w:rPr>
          <w:rFonts w:hint="eastAsia"/>
          <w:snapToGrid w:val="0"/>
        </w:rPr>
        <w:t>4</w:t>
      </w:r>
      <w:r>
        <w:rPr>
          <w:snapToGrid w:val="0"/>
        </w:rPr>
        <w:t xml:space="preserve">.2 </w:t>
      </w:r>
      <w:r>
        <w:rPr>
          <w:snapToGrid w:val="0"/>
        </w:rPr>
        <w:t>投标人的修改或撤回通知应按本须知第</w:t>
      </w:r>
      <w:r>
        <w:rPr>
          <w:snapToGrid w:val="0"/>
        </w:rPr>
        <w:t>2.4.6</w:t>
      </w:r>
      <w:r>
        <w:rPr>
          <w:snapToGrid w:val="0"/>
        </w:rPr>
        <w:t>条和第</w:t>
      </w:r>
      <w:r>
        <w:rPr>
          <w:snapToGrid w:val="0"/>
        </w:rPr>
        <w:t>2.5.1</w:t>
      </w:r>
      <w:r>
        <w:rPr>
          <w:snapToGrid w:val="0"/>
        </w:rPr>
        <w:t>条的规定进行编制、密封和标记，并标明</w:t>
      </w:r>
      <w:r>
        <w:rPr>
          <w:snapToGrid w:val="0"/>
        </w:rPr>
        <w:t>“</w:t>
      </w:r>
      <w:r>
        <w:rPr>
          <w:snapToGrid w:val="0"/>
        </w:rPr>
        <w:t>修改</w:t>
      </w:r>
      <w:r>
        <w:rPr>
          <w:snapToGrid w:val="0"/>
        </w:rPr>
        <w:t>”</w:t>
      </w:r>
      <w:r>
        <w:rPr>
          <w:snapToGrid w:val="0"/>
        </w:rPr>
        <w:t>或</w:t>
      </w:r>
      <w:r>
        <w:rPr>
          <w:snapToGrid w:val="0"/>
        </w:rPr>
        <w:t>“</w:t>
      </w:r>
      <w:r>
        <w:rPr>
          <w:snapToGrid w:val="0"/>
        </w:rPr>
        <w:t>撤回</w:t>
      </w:r>
      <w:r>
        <w:rPr>
          <w:snapToGrid w:val="0"/>
        </w:rPr>
        <w:t>”</w:t>
      </w:r>
      <w:r>
        <w:rPr>
          <w:snapToGrid w:val="0"/>
        </w:rPr>
        <w:t>字样。</w:t>
      </w:r>
    </w:p>
    <w:p w:rsidR="00DA74CC" w:rsidRDefault="00723E03">
      <w:pPr>
        <w:snapToGrid w:val="0"/>
        <w:spacing w:line="400" w:lineRule="exact"/>
        <w:ind w:firstLineChars="200" w:firstLine="420"/>
        <w:rPr>
          <w:snapToGrid w:val="0"/>
        </w:rPr>
      </w:pPr>
      <w:r>
        <w:rPr>
          <w:snapToGrid w:val="0"/>
        </w:rPr>
        <w:t>2.5.</w:t>
      </w:r>
      <w:r>
        <w:rPr>
          <w:rFonts w:hint="eastAsia"/>
          <w:snapToGrid w:val="0"/>
        </w:rPr>
        <w:t>4</w:t>
      </w:r>
      <w:r>
        <w:rPr>
          <w:snapToGrid w:val="0"/>
        </w:rPr>
        <w:t xml:space="preserve">.3 </w:t>
      </w:r>
      <w:r>
        <w:rPr>
          <w:snapToGrid w:val="0"/>
        </w:rPr>
        <w:t>在投标文件有效期内，投标人不得修改或撤回投标文件。如投标人在投标文件有效期内撤回投标文件，招标代理人按本须知第</w:t>
      </w:r>
      <w:r>
        <w:rPr>
          <w:snapToGrid w:val="0"/>
        </w:rPr>
        <w:t>2.4.5.</w:t>
      </w:r>
      <w:r>
        <w:rPr>
          <w:rFonts w:hint="eastAsia"/>
          <w:snapToGrid w:val="0"/>
        </w:rPr>
        <w:t>5</w:t>
      </w:r>
      <w:r>
        <w:rPr>
          <w:snapToGrid w:val="0"/>
        </w:rPr>
        <w:t xml:space="preserve"> </w:t>
      </w:r>
      <w:r>
        <w:rPr>
          <w:snapToGrid w:val="0"/>
        </w:rPr>
        <w:t>款的规定可没收其投标担保。</w:t>
      </w:r>
    </w:p>
    <w:p w:rsidR="00DA74CC" w:rsidRDefault="00723E03">
      <w:pPr>
        <w:pStyle w:val="3"/>
        <w:tabs>
          <w:tab w:val="left" w:pos="502"/>
        </w:tabs>
        <w:spacing w:before="0" w:line="400" w:lineRule="exact"/>
        <w:rPr>
          <w:rFonts w:ascii="宋体" w:eastAsia="宋体" w:hAnsi="宋体"/>
          <w:snapToGrid w:val="0"/>
          <w:szCs w:val="24"/>
        </w:rPr>
      </w:pPr>
      <w:bookmarkStart w:id="113" w:name="_Toc309827537"/>
      <w:r>
        <w:rPr>
          <w:rFonts w:ascii="宋体" w:eastAsia="宋体" w:hAnsi="宋体" w:hint="eastAsia"/>
          <w:snapToGrid w:val="0"/>
          <w:szCs w:val="24"/>
        </w:rPr>
        <w:t xml:space="preserve">2.6 </w:t>
      </w:r>
      <w:r>
        <w:rPr>
          <w:rFonts w:ascii="宋体" w:eastAsia="宋体" w:hAnsi="宋体" w:hint="eastAsia"/>
          <w:snapToGrid w:val="0"/>
          <w:szCs w:val="24"/>
        </w:rPr>
        <w:t>投标文件的拒绝和无效</w:t>
      </w:r>
      <w:bookmarkEnd w:id="113"/>
    </w:p>
    <w:p w:rsidR="00DA74CC" w:rsidRDefault="00723E03">
      <w:pPr>
        <w:snapToGrid w:val="0"/>
        <w:spacing w:line="400" w:lineRule="exact"/>
        <w:ind w:firstLineChars="200" w:firstLine="420"/>
        <w:rPr>
          <w:snapToGrid w:val="0"/>
        </w:rPr>
      </w:pPr>
      <w:r>
        <w:rPr>
          <w:rFonts w:hint="eastAsia"/>
          <w:snapToGrid w:val="0"/>
        </w:rPr>
        <w:t>（一）</w:t>
      </w:r>
      <w:r>
        <w:rPr>
          <w:snapToGrid w:val="0"/>
        </w:rPr>
        <w:t>属于下列情况之一的投标文件，招标人（或招标代理人）可以拒绝：</w:t>
      </w:r>
    </w:p>
    <w:p w:rsidR="00DA74CC" w:rsidRDefault="00723E03">
      <w:pPr>
        <w:snapToGrid w:val="0"/>
        <w:spacing w:line="400" w:lineRule="exact"/>
        <w:ind w:firstLineChars="200" w:firstLine="420"/>
        <w:rPr>
          <w:snapToGrid w:val="0"/>
        </w:rPr>
      </w:pPr>
      <w:r>
        <w:rPr>
          <w:rFonts w:hint="eastAsia"/>
          <w:snapToGrid w:val="0"/>
        </w:rPr>
        <w:t>（</w:t>
      </w:r>
      <w:r>
        <w:rPr>
          <w:snapToGrid w:val="0"/>
        </w:rPr>
        <w:t>1</w:t>
      </w:r>
      <w:r>
        <w:rPr>
          <w:snapToGrid w:val="0"/>
        </w:rPr>
        <w:t>）投标人的</w:t>
      </w:r>
      <w:r>
        <w:rPr>
          <w:rFonts w:hint="eastAsia"/>
          <w:snapToGrid w:val="0"/>
        </w:rPr>
        <w:t>相关人员</w:t>
      </w:r>
      <w:r>
        <w:rPr>
          <w:snapToGrid w:val="0"/>
        </w:rPr>
        <w:t>未</w:t>
      </w:r>
      <w:r>
        <w:rPr>
          <w:rFonts w:hint="eastAsia"/>
          <w:snapToGrid w:val="0"/>
        </w:rPr>
        <w:t>按时</w:t>
      </w:r>
      <w:r>
        <w:rPr>
          <w:snapToGrid w:val="0"/>
        </w:rPr>
        <w:t>参加开标会议；</w:t>
      </w:r>
    </w:p>
    <w:p w:rsidR="00DA74CC" w:rsidRDefault="00723E03">
      <w:pPr>
        <w:snapToGrid w:val="0"/>
        <w:spacing w:line="400" w:lineRule="exact"/>
        <w:ind w:firstLineChars="200" w:firstLine="420"/>
        <w:rPr>
          <w:snapToGrid w:val="0"/>
        </w:rPr>
      </w:pPr>
      <w:r>
        <w:rPr>
          <w:rFonts w:hint="eastAsia"/>
          <w:snapToGrid w:val="0"/>
        </w:rPr>
        <w:t>（</w:t>
      </w:r>
      <w:r>
        <w:rPr>
          <w:snapToGrid w:val="0"/>
        </w:rPr>
        <w:t>2</w:t>
      </w:r>
      <w:r>
        <w:rPr>
          <w:snapToGrid w:val="0"/>
        </w:rPr>
        <w:t>）投标文件未按照招标文件要求密封或逾期送达；</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snapToGrid w:val="0"/>
        </w:rPr>
        <w:t>）投标人不以自己的名义或未按招标文件的要求提供投标保证金或提供的保证金有缺陷而不能接受的</w:t>
      </w:r>
      <w:r>
        <w:rPr>
          <w:rFonts w:hint="eastAsia"/>
          <w:snapToGrid w:val="0"/>
        </w:rPr>
        <w:t>。</w:t>
      </w:r>
    </w:p>
    <w:p w:rsidR="00DA74CC" w:rsidRDefault="00723E03">
      <w:pPr>
        <w:snapToGrid w:val="0"/>
        <w:spacing w:line="400" w:lineRule="exact"/>
        <w:ind w:firstLineChars="200" w:firstLine="420"/>
        <w:rPr>
          <w:snapToGrid w:val="0"/>
        </w:rPr>
      </w:pPr>
      <w:r>
        <w:rPr>
          <w:rFonts w:hint="eastAsia"/>
          <w:snapToGrid w:val="0"/>
        </w:rPr>
        <w:t>（二）</w:t>
      </w:r>
      <w:r>
        <w:rPr>
          <w:snapToGrid w:val="0"/>
        </w:rPr>
        <w:t>属于下列情况之一的投标文件，可以按无效标处理：</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snapToGrid w:val="0"/>
        </w:rPr>
        <w:t>）投标人</w:t>
      </w:r>
      <w:r>
        <w:rPr>
          <w:rFonts w:hint="eastAsia"/>
          <w:snapToGrid w:val="0"/>
        </w:rPr>
        <w:t>（或</w:t>
      </w:r>
      <w:r>
        <w:rPr>
          <w:rFonts w:hint="eastAsia"/>
          <w:snapToGrid w:val="0"/>
        </w:rPr>
        <w:t>总监）</w:t>
      </w:r>
      <w:r>
        <w:rPr>
          <w:snapToGrid w:val="0"/>
        </w:rPr>
        <w:t>的投标资格不满足国家有关规定或招标文件载明的投标资格条件的；</w:t>
      </w:r>
    </w:p>
    <w:p w:rsidR="00DA74CC" w:rsidRDefault="00723E03">
      <w:pPr>
        <w:snapToGrid w:val="0"/>
        <w:spacing w:line="400" w:lineRule="exact"/>
        <w:ind w:firstLineChars="200" w:firstLine="420"/>
        <w:rPr>
          <w:snapToGrid w:val="0"/>
        </w:rPr>
      </w:pPr>
      <w:r>
        <w:rPr>
          <w:rFonts w:hint="eastAsia"/>
          <w:snapToGrid w:val="0"/>
        </w:rPr>
        <w:lastRenderedPageBreak/>
        <w:t>（</w:t>
      </w:r>
      <w:r>
        <w:rPr>
          <w:rFonts w:hint="eastAsia"/>
          <w:snapToGrid w:val="0"/>
        </w:rPr>
        <w:t>2</w:t>
      </w:r>
      <w:r>
        <w:rPr>
          <w:rFonts w:hint="eastAsia"/>
          <w:snapToGrid w:val="0"/>
        </w:rPr>
        <w:t>）</w:t>
      </w:r>
      <w:r>
        <w:rPr>
          <w:snapToGrid w:val="0"/>
        </w:rPr>
        <w:t>投标文件未按照招标文件要求加盖投标人公章；</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snapToGrid w:val="0"/>
        </w:rPr>
        <w:t>）投标文件字迹模糊导致无法确认监理大纲、投标价格等内容；</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4</w:t>
      </w:r>
      <w:r>
        <w:rPr>
          <w:snapToGrid w:val="0"/>
        </w:rPr>
        <w:t>）投标文件未按照招标文件规定的格式、内容和要求编制；</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5</w:t>
      </w:r>
      <w:r>
        <w:rPr>
          <w:snapToGrid w:val="0"/>
        </w:rPr>
        <w:t>）投标人未按要求对投标文件进行澄清、说明或补正；</w:t>
      </w:r>
    </w:p>
    <w:p w:rsidR="00DA74CC" w:rsidRDefault="00723E03">
      <w:pPr>
        <w:snapToGrid w:val="0"/>
        <w:spacing w:line="400" w:lineRule="exact"/>
        <w:ind w:firstLineChars="200" w:firstLine="420"/>
        <w:rPr>
          <w:snapToGrid w:val="0"/>
        </w:rPr>
      </w:pPr>
      <w:r>
        <w:rPr>
          <w:snapToGrid w:val="0"/>
        </w:rPr>
        <w:t>（</w:t>
      </w:r>
      <w:r>
        <w:rPr>
          <w:rFonts w:hint="eastAsia"/>
          <w:snapToGrid w:val="0"/>
        </w:rPr>
        <w:t>6</w:t>
      </w:r>
      <w:r>
        <w:rPr>
          <w:snapToGrid w:val="0"/>
        </w:rPr>
        <w:t>）投标人在一份投标文件中，对同一招标工程有两个或两个以上报价；</w:t>
      </w:r>
      <w:r>
        <w:rPr>
          <w:rFonts w:hint="eastAsia"/>
          <w:snapToGrid w:val="0"/>
        </w:rPr>
        <w:t>或</w:t>
      </w:r>
      <w:r>
        <w:rPr>
          <w:snapToGrid w:val="0"/>
        </w:rPr>
        <w:t>投标报价超出招标文件规定的</w:t>
      </w:r>
      <w:r>
        <w:rPr>
          <w:rFonts w:hint="eastAsia"/>
          <w:snapToGrid w:val="0"/>
        </w:rPr>
        <w:t>最高、最低限价</w:t>
      </w:r>
      <w:r>
        <w:rPr>
          <w:snapToGrid w:val="0"/>
        </w:rPr>
        <w:t>的；</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7</w:t>
      </w:r>
      <w:r>
        <w:rPr>
          <w:snapToGrid w:val="0"/>
        </w:rPr>
        <w:t>）投标文件中含有虚假资料</w:t>
      </w:r>
      <w:r>
        <w:rPr>
          <w:rFonts w:hint="eastAsia"/>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8</w:t>
      </w:r>
      <w:r>
        <w:rPr>
          <w:rFonts w:hint="eastAsia"/>
          <w:snapToGrid w:val="0"/>
        </w:rPr>
        <w:t>）拟派的总监理工程师有在监项目的；</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9</w:t>
      </w:r>
      <w:r>
        <w:rPr>
          <w:snapToGrid w:val="0"/>
        </w:rPr>
        <w:t>）未响应招标文件中规定的其他实质性要求</w:t>
      </w:r>
      <w:r>
        <w:rPr>
          <w:rFonts w:hint="eastAsia"/>
          <w:snapToGrid w:val="0"/>
        </w:rPr>
        <w:t>。</w:t>
      </w:r>
    </w:p>
    <w:p w:rsidR="00DA74CC" w:rsidRDefault="00723E03">
      <w:pPr>
        <w:pStyle w:val="3"/>
        <w:tabs>
          <w:tab w:val="left" w:pos="502"/>
        </w:tabs>
        <w:spacing w:before="0" w:line="400" w:lineRule="exact"/>
        <w:rPr>
          <w:rFonts w:ascii="宋体" w:eastAsia="宋体" w:hAnsi="宋体"/>
          <w:snapToGrid w:val="0"/>
          <w:szCs w:val="24"/>
        </w:rPr>
      </w:pPr>
      <w:bookmarkStart w:id="114" w:name="_Toc309827538"/>
      <w:bookmarkStart w:id="115" w:name="_Toc49653258"/>
      <w:bookmarkStart w:id="116" w:name="_Toc228681974"/>
      <w:bookmarkStart w:id="117" w:name="_Toc55324953"/>
      <w:bookmarkStart w:id="118" w:name="_Toc66123974"/>
      <w:r>
        <w:rPr>
          <w:rFonts w:ascii="宋体" w:eastAsia="宋体" w:hAnsi="宋体" w:hint="eastAsia"/>
          <w:snapToGrid w:val="0"/>
          <w:szCs w:val="24"/>
        </w:rPr>
        <w:t xml:space="preserve">2.7 </w:t>
      </w:r>
      <w:r>
        <w:rPr>
          <w:rFonts w:ascii="宋体" w:eastAsia="宋体" w:hAnsi="宋体"/>
          <w:snapToGrid w:val="0"/>
          <w:szCs w:val="24"/>
        </w:rPr>
        <w:t>开标、评标</w:t>
      </w:r>
      <w:bookmarkEnd w:id="114"/>
      <w:bookmarkEnd w:id="115"/>
      <w:bookmarkEnd w:id="116"/>
      <w:bookmarkEnd w:id="117"/>
      <w:bookmarkEnd w:id="118"/>
    </w:p>
    <w:p w:rsidR="00DA74CC" w:rsidRDefault="00723E03">
      <w:pPr>
        <w:pStyle w:val="4"/>
        <w:tabs>
          <w:tab w:val="left" w:pos="502"/>
        </w:tabs>
        <w:spacing w:line="400" w:lineRule="exact"/>
      </w:pPr>
      <w:bookmarkStart w:id="119" w:name="_Toc66123975"/>
      <w:bookmarkStart w:id="120" w:name="_Toc55324954"/>
      <w:r>
        <w:rPr>
          <w:rFonts w:hint="eastAsia"/>
        </w:rPr>
        <w:t xml:space="preserve">2.7.1 </w:t>
      </w:r>
      <w:r>
        <w:t>开标</w:t>
      </w:r>
      <w:bookmarkEnd w:id="119"/>
      <w:bookmarkEnd w:id="120"/>
    </w:p>
    <w:p w:rsidR="00DA74CC" w:rsidRDefault="00723E03">
      <w:pPr>
        <w:spacing w:line="400" w:lineRule="exact"/>
        <w:ind w:firstLineChars="200" w:firstLine="420"/>
        <w:rPr>
          <w:rFonts w:ascii="宋体"/>
          <w:szCs w:val="21"/>
        </w:rPr>
      </w:pPr>
      <w:r>
        <w:rPr>
          <w:rFonts w:ascii="宋体" w:hint="eastAsia"/>
          <w:szCs w:val="21"/>
        </w:rPr>
        <w:t>2.7.1.1</w:t>
      </w:r>
      <w:r>
        <w:rPr>
          <w:rFonts w:ascii="宋体" w:hint="eastAsia"/>
          <w:szCs w:val="21"/>
        </w:rPr>
        <w:t>招标人在投标人须知前附表规定的投标截止时间（开标时间）和规定的地点（或按规定延长的时间和地点）举行开标会议，具体规定如下：</w:t>
      </w:r>
    </w:p>
    <w:p w:rsidR="00DA74CC" w:rsidRDefault="00723E03">
      <w:pPr>
        <w:spacing w:line="312" w:lineRule="auto"/>
        <w:ind w:left="420"/>
        <w:rPr>
          <w:rFonts w:ascii="宋体"/>
          <w:szCs w:val="21"/>
        </w:rPr>
      </w:pPr>
      <w:r>
        <w:rPr>
          <w:rFonts w:ascii="宋体" w:hint="eastAsia"/>
          <w:szCs w:val="21"/>
        </w:rPr>
        <w:t>2.7.1.2</w:t>
      </w:r>
      <w:r>
        <w:rPr>
          <w:rFonts w:ascii="宋体" w:hAnsi="宋体" w:hint="eastAsia"/>
        </w:rPr>
        <w:t>投标人法定代表人或法定代表人的授权委托人</w:t>
      </w:r>
      <w:r>
        <w:rPr>
          <w:rFonts w:hint="eastAsia"/>
          <w:szCs w:val="21"/>
        </w:rPr>
        <w:t>及项目总监参加开标会议，</w:t>
      </w:r>
      <w:r>
        <w:rPr>
          <w:rFonts w:hint="eastAsia"/>
          <w:spacing w:val="-2"/>
          <w:szCs w:val="21"/>
        </w:rPr>
        <w:t>同时向招标人出示本人身份证</w:t>
      </w:r>
      <w:r>
        <w:rPr>
          <w:rFonts w:hint="eastAsia"/>
          <w:b/>
          <w:szCs w:val="21"/>
        </w:rPr>
        <w:t>（包括项目总监）</w:t>
      </w:r>
      <w:r>
        <w:rPr>
          <w:rFonts w:hint="eastAsia"/>
          <w:spacing w:val="-2"/>
          <w:szCs w:val="21"/>
        </w:rPr>
        <w:t>，委托代理人参加的，还应向招标人提交法定代表人授权委托书及代理人身份证，以证明其出席，否则</w:t>
      </w:r>
      <w:r>
        <w:rPr>
          <w:rFonts w:hint="eastAsia"/>
          <w:szCs w:val="21"/>
        </w:rPr>
        <w:t>不予接受其投标。</w:t>
      </w:r>
    </w:p>
    <w:p w:rsidR="00DA74CC" w:rsidRDefault="00723E03">
      <w:pPr>
        <w:spacing w:line="400" w:lineRule="exact"/>
        <w:ind w:firstLineChars="200" w:firstLine="420"/>
        <w:rPr>
          <w:rFonts w:ascii="宋体" w:hAnsi="宋体"/>
          <w:b/>
        </w:rPr>
      </w:pPr>
      <w:r>
        <w:rPr>
          <w:rFonts w:hint="eastAsia"/>
          <w:szCs w:val="21"/>
        </w:rPr>
        <w:t>备注：</w:t>
      </w:r>
      <w:r>
        <w:rPr>
          <w:rFonts w:ascii="宋体" w:hAnsi="宋体" w:hint="eastAsia"/>
          <w:b/>
        </w:rPr>
        <w:t>授权委托书不论是否已在投标文件中递交，开标时均应另行单独随带</w:t>
      </w:r>
      <w:r>
        <w:rPr>
          <w:rFonts w:ascii="宋体" w:hAnsi="宋体" w:hint="eastAsia"/>
          <w:b/>
        </w:rPr>
        <w:t>。授权委托人应为绍兴市公共资源交易中心交易员，否则不予接受其投标。</w:t>
      </w:r>
    </w:p>
    <w:p w:rsidR="00DA74CC" w:rsidRDefault="00723E03">
      <w:pPr>
        <w:snapToGrid w:val="0"/>
        <w:spacing w:line="400" w:lineRule="exact"/>
        <w:ind w:firstLineChars="200" w:firstLine="420"/>
        <w:rPr>
          <w:snapToGrid w:val="0"/>
        </w:rPr>
      </w:pPr>
      <w:r>
        <w:rPr>
          <w:rFonts w:hint="eastAsia"/>
          <w:snapToGrid w:val="0"/>
        </w:rPr>
        <w:t>2.7.1.3</w:t>
      </w:r>
      <w:r>
        <w:rPr>
          <w:rFonts w:hint="eastAsia"/>
          <w:snapToGrid w:val="0"/>
        </w:rPr>
        <w:t>开标程序如下：</w:t>
      </w:r>
    </w:p>
    <w:p w:rsidR="00DA74CC" w:rsidRDefault="00723E03">
      <w:pPr>
        <w:spacing w:line="400" w:lineRule="exact"/>
        <w:ind w:firstLineChars="250" w:firstLine="525"/>
        <w:rPr>
          <w:rFonts w:ascii="宋体"/>
          <w:b/>
          <w:szCs w:val="21"/>
        </w:rPr>
      </w:pPr>
      <w:r>
        <w:rPr>
          <w:rFonts w:ascii="宋体" w:hint="eastAsia"/>
          <w:szCs w:val="21"/>
        </w:rPr>
        <w:t>1.</w:t>
      </w:r>
      <w:r>
        <w:rPr>
          <w:rFonts w:ascii="宋体" w:hint="eastAsia"/>
          <w:szCs w:val="21"/>
        </w:rPr>
        <w:t>投标人及有关单位签到；</w:t>
      </w:r>
    </w:p>
    <w:p w:rsidR="00DA74CC" w:rsidRDefault="00723E03">
      <w:pPr>
        <w:spacing w:line="400" w:lineRule="exact"/>
        <w:rPr>
          <w:rFonts w:ascii="宋体"/>
          <w:szCs w:val="21"/>
        </w:rPr>
      </w:pPr>
      <w:r>
        <w:rPr>
          <w:rFonts w:ascii="宋体" w:hint="eastAsia"/>
          <w:szCs w:val="21"/>
        </w:rPr>
        <w:t xml:space="preserve">     2.</w:t>
      </w:r>
      <w:r>
        <w:rPr>
          <w:rFonts w:ascii="宋体" w:hint="eastAsia"/>
          <w:szCs w:val="21"/>
        </w:rPr>
        <w:t>招标人或其委托的代理机构宣布开标会议开始，介绍到会单位及人员；</w:t>
      </w:r>
    </w:p>
    <w:p w:rsidR="00DA74CC" w:rsidRDefault="00723E03">
      <w:pPr>
        <w:spacing w:line="400" w:lineRule="exact"/>
        <w:rPr>
          <w:rFonts w:ascii="宋体"/>
          <w:szCs w:val="21"/>
        </w:rPr>
      </w:pPr>
      <w:r>
        <w:rPr>
          <w:rFonts w:ascii="宋体" w:hint="eastAsia"/>
          <w:szCs w:val="21"/>
        </w:rPr>
        <w:t xml:space="preserve">     3. </w:t>
      </w:r>
      <w:r>
        <w:rPr>
          <w:rFonts w:ascii="宋体" w:hint="eastAsia"/>
          <w:szCs w:val="21"/>
        </w:rPr>
        <w:t>检查或公证投标人资格（含法定代表人，若有）、标书的密封情况和送达时效；</w:t>
      </w:r>
    </w:p>
    <w:p w:rsidR="00DA74CC" w:rsidRDefault="00723E03">
      <w:pPr>
        <w:spacing w:line="400" w:lineRule="exact"/>
        <w:rPr>
          <w:rFonts w:ascii="宋体"/>
          <w:szCs w:val="21"/>
        </w:rPr>
      </w:pPr>
      <w:r>
        <w:rPr>
          <w:rFonts w:ascii="宋体" w:hint="eastAsia"/>
          <w:szCs w:val="21"/>
        </w:rPr>
        <w:t xml:space="preserve">     4.</w:t>
      </w:r>
      <w:r>
        <w:rPr>
          <w:rFonts w:ascii="宋体" w:hint="eastAsia"/>
          <w:szCs w:val="21"/>
        </w:rPr>
        <w:t>组织评标入围；</w:t>
      </w:r>
    </w:p>
    <w:p w:rsidR="00DA74CC" w:rsidRDefault="00723E03">
      <w:pPr>
        <w:spacing w:line="400" w:lineRule="exact"/>
        <w:ind w:firstLineChars="250" w:firstLine="525"/>
        <w:rPr>
          <w:rFonts w:ascii="宋体"/>
          <w:szCs w:val="21"/>
        </w:rPr>
      </w:pPr>
      <w:r>
        <w:rPr>
          <w:rFonts w:ascii="宋体" w:hint="eastAsia"/>
          <w:szCs w:val="21"/>
        </w:rPr>
        <w:t>5.</w:t>
      </w:r>
      <w:r>
        <w:rPr>
          <w:rFonts w:ascii="宋体" w:hint="eastAsia"/>
          <w:szCs w:val="21"/>
        </w:rPr>
        <w:t>招标人对投标人总监进行验证；</w:t>
      </w:r>
    </w:p>
    <w:p w:rsidR="00DA74CC" w:rsidRDefault="00723E03">
      <w:pPr>
        <w:spacing w:line="400" w:lineRule="exact"/>
        <w:ind w:firstLineChars="250" w:firstLine="525"/>
        <w:rPr>
          <w:rFonts w:ascii="宋体"/>
          <w:szCs w:val="21"/>
        </w:rPr>
      </w:pPr>
      <w:r>
        <w:rPr>
          <w:rFonts w:ascii="宋体" w:hint="eastAsia"/>
          <w:szCs w:val="21"/>
        </w:rPr>
        <w:t>6.</w:t>
      </w:r>
      <w:r>
        <w:rPr>
          <w:rFonts w:ascii="宋体" w:hint="eastAsia"/>
          <w:szCs w:val="21"/>
        </w:rPr>
        <w:t>评审委员会对投标人投标资格进行审查（适用于资格后审）；</w:t>
      </w:r>
    </w:p>
    <w:p w:rsidR="00DA74CC" w:rsidRDefault="00723E03">
      <w:pPr>
        <w:spacing w:line="400" w:lineRule="exact"/>
        <w:ind w:firstLineChars="250" w:firstLine="525"/>
        <w:rPr>
          <w:rFonts w:ascii="宋体"/>
          <w:szCs w:val="21"/>
        </w:rPr>
      </w:pPr>
      <w:r>
        <w:rPr>
          <w:rFonts w:ascii="宋体" w:hint="eastAsia"/>
          <w:szCs w:val="21"/>
        </w:rPr>
        <w:t>7.</w:t>
      </w:r>
      <w:r>
        <w:rPr>
          <w:rFonts w:ascii="宋体" w:hint="eastAsia"/>
          <w:szCs w:val="21"/>
        </w:rPr>
        <w:t>启封技术标，评标委员会对技术标进行评估；</w:t>
      </w:r>
    </w:p>
    <w:p w:rsidR="00DA74CC" w:rsidRDefault="00723E03">
      <w:pPr>
        <w:spacing w:line="400" w:lineRule="exact"/>
        <w:ind w:firstLineChars="250" w:firstLine="525"/>
        <w:rPr>
          <w:rFonts w:ascii="宋体"/>
          <w:szCs w:val="21"/>
        </w:rPr>
      </w:pPr>
      <w:r>
        <w:rPr>
          <w:rFonts w:ascii="宋体" w:hint="eastAsia"/>
          <w:szCs w:val="21"/>
        </w:rPr>
        <w:t>8.</w:t>
      </w:r>
      <w:r>
        <w:rPr>
          <w:rFonts w:ascii="宋体" w:hint="eastAsia"/>
          <w:szCs w:val="21"/>
        </w:rPr>
        <w:t>宣布各投标人技术标评估结果；</w:t>
      </w:r>
    </w:p>
    <w:p w:rsidR="00DA74CC" w:rsidRDefault="00723E03">
      <w:pPr>
        <w:spacing w:line="400" w:lineRule="exact"/>
        <w:ind w:firstLineChars="250" w:firstLine="525"/>
        <w:rPr>
          <w:rFonts w:ascii="宋体"/>
          <w:szCs w:val="21"/>
        </w:rPr>
      </w:pPr>
      <w:r>
        <w:rPr>
          <w:rFonts w:ascii="宋体" w:hint="eastAsia"/>
          <w:szCs w:val="21"/>
        </w:rPr>
        <w:t>9.</w:t>
      </w:r>
      <w:r>
        <w:rPr>
          <w:rFonts w:ascii="宋体" w:hint="eastAsia"/>
          <w:szCs w:val="21"/>
        </w:rPr>
        <w:t>启封商务标，评标委员会对商务标进行评议计算；</w:t>
      </w:r>
    </w:p>
    <w:p w:rsidR="00DA74CC" w:rsidRDefault="00723E03">
      <w:pPr>
        <w:spacing w:line="400" w:lineRule="exact"/>
        <w:ind w:firstLineChars="250" w:firstLine="525"/>
        <w:rPr>
          <w:rFonts w:ascii="宋体"/>
          <w:szCs w:val="21"/>
        </w:rPr>
      </w:pPr>
      <w:r>
        <w:rPr>
          <w:rFonts w:ascii="宋体" w:hint="eastAsia"/>
          <w:szCs w:val="21"/>
        </w:rPr>
        <w:t>10.</w:t>
      </w:r>
      <w:r>
        <w:rPr>
          <w:rFonts w:ascii="宋体" w:hint="eastAsia"/>
          <w:szCs w:val="21"/>
        </w:rPr>
        <w:t>确定基准费率；</w:t>
      </w:r>
    </w:p>
    <w:p w:rsidR="00DA74CC" w:rsidRDefault="00723E03">
      <w:pPr>
        <w:spacing w:line="400" w:lineRule="exact"/>
        <w:rPr>
          <w:rFonts w:ascii="宋体"/>
          <w:szCs w:val="21"/>
        </w:rPr>
      </w:pPr>
      <w:r>
        <w:rPr>
          <w:rFonts w:ascii="宋体" w:hint="eastAsia"/>
          <w:szCs w:val="21"/>
        </w:rPr>
        <w:t xml:space="preserve">     11.</w:t>
      </w:r>
      <w:r>
        <w:rPr>
          <w:rFonts w:ascii="宋体" w:hint="eastAsia"/>
          <w:szCs w:val="21"/>
        </w:rPr>
        <w:t>宣布各投标人总得分；</w:t>
      </w:r>
    </w:p>
    <w:p w:rsidR="00DA74CC" w:rsidRDefault="00723E03">
      <w:pPr>
        <w:spacing w:line="400" w:lineRule="exact"/>
        <w:rPr>
          <w:rFonts w:ascii="宋体"/>
          <w:szCs w:val="21"/>
        </w:rPr>
      </w:pPr>
      <w:r>
        <w:rPr>
          <w:rFonts w:ascii="宋体" w:hint="eastAsia"/>
          <w:szCs w:val="21"/>
        </w:rPr>
        <w:t xml:space="preserve">     12.</w:t>
      </w:r>
      <w:r>
        <w:rPr>
          <w:rFonts w:ascii="宋体" w:hint="eastAsia"/>
          <w:szCs w:val="21"/>
        </w:rPr>
        <w:t>投标人代表对开标评标结果进行签字确认；</w:t>
      </w:r>
    </w:p>
    <w:p w:rsidR="00DA74CC" w:rsidRDefault="00723E03">
      <w:pPr>
        <w:spacing w:line="400" w:lineRule="exact"/>
        <w:rPr>
          <w:rFonts w:ascii="宋体"/>
          <w:szCs w:val="21"/>
        </w:rPr>
      </w:pPr>
      <w:r>
        <w:rPr>
          <w:rFonts w:ascii="宋体" w:hint="eastAsia"/>
          <w:szCs w:val="21"/>
        </w:rPr>
        <w:t xml:space="preserve">     13.</w:t>
      </w:r>
      <w:r>
        <w:rPr>
          <w:rFonts w:ascii="宋体" w:hint="eastAsia"/>
          <w:szCs w:val="21"/>
        </w:rPr>
        <w:t>宣布中标候选人或中标人；</w:t>
      </w:r>
    </w:p>
    <w:p w:rsidR="00DA74CC" w:rsidRDefault="00723E03">
      <w:pPr>
        <w:spacing w:line="400" w:lineRule="exact"/>
        <w:rPr>
          <w:rFonts w:ascii="宋体"/>
          <w:szCs w:val="21"/>
        </w:rPr>
      </w:pPr>
      <w:r>
        <w:rPr>
          <w:rFonts w:ascii="宋体" w:hint="eastAsia"/>
          <w:szCs w:val="21"/>
        </w:rPr>
        <w:t xml:space="preserve">     14.</w:t>
      </w:r>
      <w:r>
        <w:rPr>
          <w:rFonts w:ascii="宋体" w:hint="eastAsia"/>
          <w:szCs w:val="21"/>
        </w:rPr>
        <w:t>公证员对开标评标全过程进行公证（注：本招标文件等相关资料由招标人或代理机构在开标前</w:t>
      </w:r>
      <w:r>
        <w:rPr>
          <w:rFonts w:ascii="宋体" w:hint="eastAsia"/>
          <w:szCs w:val="21"/>
        </w:rPr>
        <w:t>5</w:t>
      </w:r>
      <w:r>
        <w:rPr>
          <w:rFonts w:ascii="宋体" w:hint="eastAsia"/>
          <w:szCs w:val="21"/>
        </w:rPr>
        <w:t>天提交给公证处）。</w:t>
      </w:r>
    </w:p>
    <w:p w:rsidR="00DA74CC" w:rsidRDefault="00723E03">
      <w:pPr>
        <w:snapToGrid w:val="0"/>
        <w:spacing w:line="400" w:lineRule="exact"/>
        <w:ind w:left="420"/>
        <w:rPr>
          <w:snapToGrid w:val="0"/>
        </w:rPr>
      </w:pPr>
      <w:r>
        <w:rPr>
          <w:rFonts w:ascii="宋体" w:hint="eastAsia"/>
          <w:szCs w:val="21"/>
        </w:rPr>
        <w:lastRenderedPageBreak/>
        <w:t xml:space="preserve"> 15.</w:t>
      </w:r>
      <w:r>
        <w:rPr>
          <w:rFonts w:hint="eastAsia"/>
          <w:snapToGrid w:val="0"/>
        </w:rPr>
        <w:t>开标结束。</w:t>
      </w:r>
    </w:p>
    <w:p w:rsidR="00DA74CC" w:rsidRDefault="00723E03">
      <w:pPr>
        <w:spacing w:line="400" w:lineRule="exact"/>
        <w:ind w:firstLineChars="200" w:firstLine="420"/>
        <w:rPr>
          <w:rFonts w:ascii="宋体"/>
          <w:szCs w:val="21"/>
        </w:rPr>
      </w:pPr>
      <w:r>
        <w:rPr>
          <w:rFonts w:hint="eastAsia"/>
          <w:snapToGrid w:val="0"/>
        </w:rPr>
        <w:t>2.7.1.4</w:t>
      </w:r>
      <w:r>
        <w:rPr>
          <w:rFonts w:ascii="宋体" w:hint="eastAsia"/>
          <w:szCs w:val="21"/>
        </w:rPr>
        <w:t>.</w:t>
      </w:r>
      <w:r>
        <w:rPr>
          <w:rFonts w:ascii="宋体" w:hint="eastAsia"/>
          <w:szCs w:val="21"/>
        </w:rPr>
        <w:t>开标会议由公证处全过程现场公证。</w:t>
      </w:r>
    </w:p>
    <w:p w:rsidR="00DA74CC" w:rsidRDefault="00723E03">
      <w:pPr>
        <w:spacing w:line="400" w:lineRule="exact"/>
        <w:ind w:firstLineChars="200" w:firstLine="420"/>
        <w:rPr>
          <w:rFonts w:ascii="宋体"/>
          <w:szCs w:val="21"/>
        </w:rPr>
      </w:pPr>
      <w:r>
        <w:rPr>
          <w:rFonts w:hint="eastAsia"/>
          <w:snapToGrid w:val="0"/>
        </w:rPr>
        <w:t>2.7.1.5</w:t>
      </w:r>
      <w:r>
        <w:rPr>
          <w:rFonts w:ascii="宋体" w:hint="eastAsia"/>
          <w:szCs w:val="21"/>
        </w:rPr>
        <w:t>.</w:t>
      </w:r>
      <w:r>
        <w:rPr>
          <w:rFonts w:ascii="宋体" w:hint="eastAsia"/>
          <w:szCs w:val="21"/>
        </w:rPr>
        <w:t>投标人相关人员及总监未参加开标会议或未按时到会的视作自动放弃投标。</w:t>
      </w:r>
    </w:p>
    <w:p w:rsidR="00DA74CC" w:rsidRDefault="00723E03">
      <w:pPr>
        <w:spacing w:line="400" w:lineRule="exact"/>
        <w:ind w:firstLineChars="200" w:firstLine="420"/>
        <w:rPr>
          <w:snapToGrid w:val="0"/>
        </w:rPr>
      </w:pPr>
      <w:r>
        <w:rPr>
          <w:rFonts w:hint="eastAsia"/>
          <w:snapToGrid w:val="0"/>
        </w:rPr>
        <w:t>2.7.1.6</w:t>
      </w:r>
      <w:r>
        <w:rPr>
          <w:rFonts w:ascii="宋体" w:hint="eastAsia"/>
          <w:szCs w:val="21"/>
        </w:rPr>
        <w:t>.</w:t>
      </w:r>
      <w:r>
        <w:rPr>
          <w:rFonts w:ascii="宋体" w:hint="eastAsia"/>
          <w:szCs w:val="21"/>
        </w:rPr>
        <w:t>投标人开标前确定的总监、开标时提交的总监资格证和投标书中所确定的总监三者必须一致，否则作废标论处。</w:t>
      </w:r>
    </w:p>
    <w:p w:rsidR="00DA74CC" w:rsidRDefault="00723E03">
      <w:pPr>
        <w:pStyle w:val="4"/>
        <w:tabs>
          <w:tab w:val="left" w:pos="502"/>
        </w:tabs>
        <w:spacing w:line="400" w:lineRule="exact"/>
      </w:pPr>
      <w:bookmarkStart w:id="121" w:name="_Toc45697876"/>
      <w:bookmarkStart w:id="122" w:name="_Toc66123976"/>
      <w:bookmarkStart w:id="123" w:name="_Toc55324955"/>
      <w:bookmarkStart w:id="124" w:name="_Toc52071458"/>
      <w:r>
        <w:rPr>
          <w:rFonts w:hint="eastAsia"/>
        </w:rPr>
        <w:t xml:space="preserve">2.7.2 </w:t>
      </w:r>
      <w:r>
        <w:t>评标</w:t>
      </w:r>
      <w:bookmarkEnd w:id="121"/>
      <w:bookmarkEnd w:id="122"/>
      <w:bookmarkEnd w:id="123"/>
      <w:bookmarkEnd w:id="124"/>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rFonts w:hint="eastAsia"/>
          <w:snapToGrid w:val="0"/>
        </w:rPr>
        <w:t>）由招标人（或招标代理人）依法组建的评标委员会，依据招标文件规定的评标细则对所有有效投标文件进行评审。</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2</w:t>
      </w:r>
      <w:r>
        <w:rPr>
          <w:rFonts w:hint="eastAsia"/>
          <w:snapToGrid w:val="0"/>
        </w:rPr>
        <w:t>）评标办法采用综合评估法。</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rFonts w:hint="eastAsia"/>
          <w:snapToGrid w:val="0"/>
        </w:rPr>
        <w:t>）招标人（或招标代理人）负责开标会议记录并归档。若招标人（或招标代理人）宣读的内容与投标文件不符时，投标人有权在开标现场提出异议，经招标监督部门当场核查确认后，招标人（或招标代理人）应重新宣读其投标文件。投标人的法定代表人或其授权委托人应在开标记录</w:t>
      </w:r>
      <w:r>
        <w:rPr>
          <w:rFonts w:hint="eastAsia"/>
          <w:snapToGrid w:val="0"/>
        </w:rPr>
        <w:t>上签名确认。</w:t>
      </w:r>
    </w:p>
    <w:p w:rsidR="00DA74CC" w:rsidRDefault="00723E03">
      <w:pPr>
        <w:pStyle w:val="4"/>
        <w:tabs>
          <w:tab w:val="left" w:pos="502"/>
        </w:tabs>
        <w:spacing w:line="400" w:lineRule="exact"/>
      </w:pPr>
      <w:bookmarkStart w:id="125" w:name="_Toc66123978"/>
      <w:bookmarkStart w:id="126" w:name="_Toc49653262"/>
      <w:bookmarkStart w:id="127" w:name="_Toc55324969"/>
      <w:r>
        <w:rPr>
          <w:rFonts w:hint="eastAsia"/>
        </w:rPr>
        <w:t>2.7.3</w:t>
      </w:r>
      <w:r>
        <w:t xml:space="preserve"> </w:t>
      </w:r>
      <w:r>
        <w:t>算术性复核</w:t>
      </w:r>
      <w:bookmarkEnd w:id="125"/>
      <w:bookmarkEnd w:id="126"/>
      <w:bookmarkEnd w:id="127"/>
    </w:p>
    <w:p w:rsidR="00DA74CC" w:rsidRDefault="00723E03">
      <w:pPr>
        <w:snapToGrid w:val="0"/>
        <w:spacing w:line="400" w:lineRule="exact"/>
        <w:ind w:firstLineChars="200" w:firstLine="420"/>
        <w:rPr>
          <w:snapToGrid w:val="0"/>
        </w:rPr>
      </w:pPr>
      <w:r>
        <w:rPr>
          <w:rFonts w:hint="eastAsia"/>
          <w:snapToGrid w:val="0"/>
        </w:rPr>
        <w:t xml:space="preserve">2.7.3.1 </w:t>
      </w:r>
      <w:r>
        <w:rPr>
          <w:snapToGrid w:val="0"/>
        </w:rPr>
        <w:t>改正错误的原则为：当以数字表示的金额与文字表示的金额</w:t>
      </w:r>
      <w:r>
        <w:rPr>
          <w:rFonts w:hint="eastAsia"/>
          <w:snapToGrid w:val="0"/>
        </w:rPr>
        <w:t>不一致</w:t>
      </w:r>
      <w:r>
        <w:rPr>
          <w:snapToGrid w:val="0"/>
        </w:rPr>
        <w:t>时，以文字表示的金额为准；</w:t>
      </w:r>
      <w:r>
        <w:rPr>
          <w:rFonts w:hint="eastAsia"/>
          <w:snapToGrid w:val="0"/>
        </w:rPr>
        <w:t>当单价和数量的乘积与总额不一致时，以标出的总价为准。</w:t>
      </w:r>
      <w:r>
        <w:rPr>
          <w:snapToGrid w:val="0"/>
        </w:rPr>
        <w:t>投标人的最终投标报价（文字表示的金额）一经开标宣布，除属招标文件和设计</w:t>
      </w:r>
      <w:r>
        <w:rPr>
          <w:rFonts w:hint="eastAsia"/>
          <w:snapToGrid w:val="0"/>
        </w:rPr>
        <w:t>文件</w:t>
      </w:r>
      <w:r>
        <w:rPr>
          <w:snapToGrid w:val="0"/>
        </w:rPr>
        <w:t>交</w:t>
      </w:r>
      <w:r>
        <w:rPr>
          <w:rFonts w:hint="eastAsia"/>
          <w:snapToGrid w:val="0"/>
        </w:rPr>
        <w:t>代</w:t>
      </w:r>
      <w:r>
        <w:rPr>
          <w:snapToGrid w:val="0"/>
        </w:rPr>
        <w:t>不清楚</w:t>
      </w:r>
      <w:r>
        <w:rPr>
          <w:rFonts w:hint="eastAsia"/>
          <w:snapToGrid w:val="0"/>
        </w:rPr>
        <w:t>而</w:t>
      </w:r>
      <w:r>
        <w:rPr>
          <w:snapToGrid w:val="0"/>
        </w:rPr>
        <w:t>引起投标报价内容和口径不一致外，</w:t>
      </w:r>
      <w:r>
        <w:rPr>
          <w:rFonts w:hint="eastAsia"/>
          <w:snapToGrid w:val="0"/>
        </w:rPr>
        <w:t>其余</w:t>
      </w:r>
      <w:r>
        <w:rPr>
          <w:snapToGrid w:val="0"/>
        </w:rPr>
        <w:t>无论何种原因，</w:t>
      </w:r>
      <w:r>
        <w:rPr>
          <w:rFonts w:hint="eastAsia"/>
          <w:snapToGrid w:val="0"/>
        </w:rPr>
        <w:t>均</w:t>
      </w:r>
      <w:r>
        <w:rPr>
          <w:snapToGrid w:val="0"/>
        </w:rPr>
        <w:t>不得调整。</w:t>
      </w:r>
    </w:p>
    <w:p w:rsidR="00DA74CC" w:rsidRDefault="00723E03">
      <w:pPr>
        <w:snapToGrid w:val="0"/>
        <w:spacing w:line="380" w:lineRule="exact"/>
        <w:ind w:firstLineChars="200" w:firstLine="420"/>
        <w:rPr>
          <w:snapToGrid w:val="0"/>
        </w:rPr>
      </w:pPr>
      <w:r>
        <w:rPr>
          <w:rFonts w:hint="eastAsia"/>
          <w:snapToGrid w:val="0"/>
        </w:rPr>
        <w:t xml:space="preserve">2.7.3.2 </w:t>
      </w:r>
      <w:r>
        <w:rPr>
          <w:snapToGrid w:val="0"/>
        </w:rPr>
        <w:t>评标委员会将按上述</w:t>
      </w:r>
      <w:r>
        <w:rPr>
          <w:rFonts w:hint="eastAsia"/>
          <w:snapToGrid w:val="0"/>
        </w:rPr>
        <w:t>修正的</w:t>
      </w:r>
      <w:r>
        <w:rPr>
          <w:snapToGrid w:val="0"/>
        </w:rPr>
        <w:t>原则，要求投标人改正报价中的算术错误，改正后的投标清单需经招标人和投标人共同确认。拒绝此类错误修改的投标人，将视为放弃投标，并没收投标保证金。</w:t>
      </w:r>
    </w:p>
    <w:p w:rsidR="00DA74CC" w:rsidRDefault="00723E03">
      <w:pPr>
        <w:pStyle w:val="4"/>
        <w:tabs>
          <w:tab w:val="left" w:pos="502"/>
        </w:tabs>
        <w:spacing w:line="380" w:lineRule="exact"/>
      </w:pPr>
      <w:bookmarkStart w:id="128" w:name="_Toc66123979"/>
      <w:bookmarkStart w:id="129" w:name="_Toc49653263"/>
      <w:bookmarkStart w:id="130" w:name="_Toc55324970"/>
      <w:r>
        <w:rPr>
          <w:rFonts w:hint="eastAsia"/>
        </w:rPr>
        <w:t xml:space="preserve">2.7.4 </w:t>
      </w:r>
      <w:r>
        <w:t>投标文件的澄清</w:t>
      </w:r>
      <w:bookmarkEnd w:id="128"/>
      <w:bookmarkEnd w:id="129"/>
      <w:bookmarkEnd w:id="130"/>
    </w:p>
    <w:p w:rsidR="00DA74CC" w:rsidRDefault="00723E03">
      <w:pPr>
        <w:snapToGrid w:val="0"/>
        <w:spacing w:line="380" w:lineRule="exact"/>
        <w:ind w:firstLineChars="200" w:firstLine="420"/>
        <w:rPr>
          <w:snapToGrid w:val="0"/>
        </w:rPr>
      </w:pPr>
      <w:r>
        <w:rPr>
          <w:rFonts w:hint="eastAsia"/>
          <w:snapToGrid w:val="0"/>
        </w:rPr>
        <w:t xml:space="preserve">2.7.4.1 </w:t>
      </w:r>
      <w:r>
        <w:rPr>
          <w:snapToGrid w:val="0"/>
        </w:rPr>
        <w:t>在评标阶段，招标人认为需要时，可书面通知投标人要求澄清其投标文件中的问题，或者要求补充某些资料，包括</w:t>
      </w:r>
      <w:r>
        <w:rPr>
          <w:rFonts w:hint="eastAsia"/>
          <w:snapToGrid w:val="0"/>
        </w:rPr>
        <w:t>报价</w:t>
      </w:r>
      <w:r>
        <w:rPr>
          <w:snapToGrid w:val="0"/>
        </w:rPr>
        <w:t>的分析资料等，对此，投标人不得拒绝。</w:t>
      </w:r>
    </w:p>
    <w:p w:rsidR="00DA74CC" w:rsidRDefault="00723E03">
      <w:pPr>
        <w:snapToGrid w:val="0"/>
        <w:spacing w:line="360" w:lineRule="exact"/>
        <w:ind w:firstLineChars="200" w:firstLine="420"/>
        <w:rPr>
          <w:snapToGrid w:val="0"/>
        </w:rPr>
      </w:pPr>
      <w:bookmarkStart w:id="131" w:name="OLE_LINK12"/>
      <w:r>
        <w:rPr>
          <w:rFonts w:hint="eastAsia"/>
          <w:snapToGrid w:val="0"/>
        </w:rPr>
        <w:t>2.7.4.2</w:t>
      </w:r>
      <w:bookmarkEnd w:id="131"/>
      <w:r>
        <w:rPr>
          <w:snapToGrid w:val="0"/>
        </w:rPr>
        <w:t>有关澄清的要求和答复，以书面为准，</w:t>
      </w:r>
      <w:r>
        <w:rPr>
          <w:rFonts w:hint="eastAsia"/>
          <w:snapToGrid w:val="0"/>
        </w:rPr>
        <w:t>应由投标人法定代表人或其授权委托代表人签字确认</w:t>
      </w:r>
      <w:r>
        <w:rPr>
          <w:snapToGrid w:val="0"/>
        </w:rPr>
        <w:t>，作为投标书的补充，对投标</w:t>
      </w:r>
      <w:r>
        <w:rPr>
          <w:rFonts w:hint="eastAsia"/>
          <w:snapToGrid w:val="0"/>
        </w:rPr>
        <w:t>人</w:t>
      </w:r>
      <w:r>
        <w:rPr>
          <w:snapToGrid w:val="0"/>
        </w:rPr>
        <w:t>具有约束力。投标人不得借澄清问题的机会，与招标人及评标人员私</w:t>
      </w:r>
      <w:r>
        <w:rPr>
          <w:snapToGrid w:val="0"/>
        </w:rPr>
        <w:t>下接触或对原投标价和内容提出修改，但在评标中对发现的算术性差错进行的核实、修正，则不在此列。招标人不接受投标人主动提出的澄清。</w:t>
      </w:r>
    </w:p>
    <w:p w:rsidR="00DA74CC" w:rsidRDefault="00723E03">
      <w:pPr>
        <w:pStyle w:val="4"/>
        <w:tabs>
          <w:tab w:val="left" w:pos="502"/>
        </w:tabs>
        <w:spacing w:line="360" w:lineRule="exact"/>
      </w:pPr>
      <w:r>
        <w:rPr>
          <w:rFonts w:hint="eastAsia"/>
        </w:rPr>
        <w:t xml:space="preserve">2.7.5 </w:t>
      </w:r>
      <w:r>
        <w:rPr>
          <w:rFonts w:hint="eastAsia"/>
        </w:rPr>
        <w:t>公示</w:t>
      </w:r>
    </w:p>
    <w:p w:rsidR="00DA74CC" w:rsidRDefault="00723E03" w:rsidP="00DA74CC">
      <w:pPr>
        <w:snapToGrid w:val="0"/>
        <w:spacing w:line="400" w:lineRule="exact"/>
        <w:ind w:firstLineChars="200" w:firstLine="422"/>
        <w:rPr>
          <w:rFonts w:ascii="宋体" w:hAnsi="宋体"/>
          <w:snapToGrid w:val="0"/>
        </w:rPr>
      </w:pPr>
      <w:r>
        <w:rPr>
          <w:rFonts w:hint="eastAsia"/>
          <w:b/>
        </w:rPr>
        <w:t>招标人通过中国裁判文书网（</w:t>
      </w:r>
      <w:r>
        <w:rPr>
          <w:rFonts w:hint="eastAsia"/>
          <w:b/>
        </w:rPr>
        <w:t>http://wenshu.court.gov.cn/</w:t>
      </w:r>
      <w:r>
        <w:rPr>
          <w:rFonts w:hint="eastAsia"/>
          <w:b/>
        </w:rPr>
        <w:t>）按照招标文件约定对拟中标单位及其拟派项目总监的行贿犯罪记录进行查询，查询结果以网站页面显示内容为准。如无行贿犯罪记录，则对中标候选人的情况（有业绩要求的，包括业绩）在市公共资源交易中心及其网站予以公示，公示期间招标人将对业绩进行核查，公示期为</w:t>
      </w:r>
      <w:r>
        <w:rPr>
          <w:rFonts w:hint="eastAsia"/>
          <w:b/>
        </w:rPr>
        <w:t>3</w:t>
      </w:r>
      <w:r>
        <w:rPr>
          <w:rFonts w:hint="eastAsia"/>
          <w:b/>
        </w:rPr>
        <w:t>个工作日。若发现其业绩有造假行为的或被投</w:t>
      </w:r>
      <w:r>
        <w:rPr>
          <w:rFonts w:hint="eastAsia"/>
          <w:b/>
        </w:rPr>
        <w:t>诉举报一经查实，取消其中标资格，其缴纳的投标保证金不予退还，并追究其法律责任，同时上报绍兴市水利局，列入投标黑名单。</w:t>
      </w:r>
    </w:p>
    <w:p w:rsidR="00DA74CC" w:rsidRDefault="00723E03">
      <w:pPr>
        <w:pStyle w:val="4"/>
        <w:tabs>
          <w:tab w:val="left" w:pos="502"/>
        </w:tabs>
        <w:spacing w:line="360" w:lineRule="exact"/>
      </w:pPr>
      <w:r>
        <w:rPr>
          <w:rFonts w:hint="eastAsia"/>
        </w:rPr>
        <w:lastRenderedPageBreak/>
        <w:t xml:space="preserve">2.7.6 </w:t>
      </w:r>
      <w:r>
        <w:t>决标</w:t>
      </w:r>
    </w:p>
    <w:p w:rsidR="00DA74CC" w:rsidRDefault="00723E03">
      <w:pPr>
        <w:snapToGrid w:val="0"/>
        <w:spacing w:line="360" w:lineRule="exact"/>
        <w:ind w:firstLineChars="200" w:firstLine="420"/>
        <w:rPr>
          <w:snapToGrid w:val="0"/>
        </w:rPr>
      </w:pPr>
      <w:r>
        <w:rPr>
          <w:snapToGrid w:val="0"/>
        </w:rPr>
        <w:t> </w:t>
      </w:r>
      <w:r>
        <w:rPr>
          <w:snapToGrid w:val="0"/>
        </w:rPr>
        <w:t>评标委员会根据综合评分对投标文件进行排序，推荐一名为中标候选人。评分相同时，报价低者优先。评分、报价均相同时，由</w:t>
      </w:r>
      <w:r>
        <w:rPr>
          <w:rFonts w:hint="eastAsia"/>
          <w:snapToGrid w:val="0"/>
        </w:rPr>
        <w:t>招标人现场抽签产生中标候选人</w:t>
      </w:r>
      <w:r>
        <w:rPr>
          <w:snapToGrid w:val="0"/>
        </w:rPr>
        <w:t>。</w:t>
      </w:r>
    </w:p>
    <w:p w:rsidR="00DA74CC" w:rsidRDefault="00723E03">
      <w:pPr>
        <w:pStyle w:val="3"/>
        <w:tabs>
          <w:tab w:val="left" w:pos="502"/>
        </w:tabs>
        <w:spacing w:before="0" w:line="360" w:lineRule="exact"/>
        <w:rPr>
          <w:rFonts w:ascii="宋体" w:eastAsia="宋体" w:hAnsi="宋体"/>
          <w:snapToGrid w:val="0"/>
          <w:szCs w:val="24"/>
        </w:rPr>
      </w:pPr>
      <w:bookmarkStart w:id="132" w:name="_Toc175838983"/>
      <w:bookmarkStart w:id="133" w:name="_Toc145735445"/>
      <w:bookmarkStart w:id="134" w:name="_Toc165280325"/>
      <w:bookmarkStart w:id="135" w:name="_Toc309827539"/>
      <w:bookmarkStart w:id="136" w:name="_Toc175109225"/>
      <w:bookmarkStart w:id="137" w:name="_Toc180571541"/>
      <w:bookmarkStart w:id="138" w:name="_Toc188756775"/>
      <w:bookmarkStart w:id="139" w:name="_Toc228614812"/>
      <w:bookmarkStart w:id="140" w:name="_Toc228681975"/>
      <w:bookmarkStart w:id="141" w:name="_Toc214346454"/>
      <w:r>
        <w:rPr>
          <w:rFonts w:ascii="宋体" w:eastAsia="宋体" w:hAnsi="宋体"/>
          <w:snapToGrid w:val="0"/>
          <w:szCs w:val="24"/>
        </w:rPr>
        <w:t>2.</w:t>
      </w:r>
      <w:r>
        <w:rPr>
          <w:rFonts w:ascii="宋体" w:eastAsia="宋体" w:hAnsi="宋体" w:hint="eastAsia"/>
          <w:snapToGrid w:val="0"/>
          <w:szCs w:val="24"/>
        </w:rPr>
        <w:t>8</w:t>
      </w:r>
      <w:r>
        <w:rPr>
          <w:rFonts w:ascii="宋体" w:eastAsia="宋体" w:hAnsi="宋体"/>
          <w:snapToGrid w:val="0"/>
          <w:szCs w:val="24"/>
        </w:rPr>
        <w:t xml:space="preserve"> </w:t>
      </w:r>
      <w:r>
        <w:rPr>
          <w:rFonts w:ascii="宋体" w:eastAsia="宋体" w:hAnsi="宋体"/>
          <w:snapToGrid w:val="0"/>
          <w:szCs w:val="24"/>
        </w:rPr>
        <w:t>中标</w:t>
      </w:r>
      <w:bookmarkEnd w:id="132"/>
      <w:bookmarkEnd w:id="133"/>
      <w:bookmarkEnd w:id="134"/>
      <w:bookmarkEnd w:id="135"/>
      <w:bookmarkEnd w:id="136"/>
      <w:bookmarkEnd w:id="137"/>
      <w:bookmarkEnd w:id="138"/>
      <w:bookmarkEnd w:id="139"/>
      <w:bookmarkEnd w:id="140"/>
      <w:bookmarkEnd w:id="141"/>
    </w:p>
    <w:p w:rsidR="00DA74CC" w:rsidRDefault="00723E03">
      <w:pPr>
        <w:pStyle w:val="4"/>
        <w:tabs>
          <w:tab w:val="left" w:pos="502"/>
        </w:tabs>
        <w:spacing w:line="360" w:lineRule="exact"/>
      </w:pPr>
      <w:r>
        <w:t>2.</w:t>
      </w:r>
      <w:r>
        <w:rPr>
          <w:rFonts w:hint="eastAsia"/>
        </w:rPr>
        <w:t>8</w:t>
      </w:r>
      <w:r>
        <w:t xml:space="preserve">.1 </w:t>
      </w:r>
      <w:r>
        <w:t>中标通知</w:t>
      </w:r>
    </w:p>
    <w:p w:rsidR="00DA74CC" w:rsidRDefault="00723E03">
      <w:pPr>
        <w:snapToGrid w:val="0"/>
        <w:spacing w:line="360" w:lineRule="exact"/>
        <w:ind w:firstLineChars="200" w:firstLine="420"/>
        <w:rPr>
          <w:snapToGrid w:val="0"/>
        </w:rPr>
      </w:pPr>
      <w:r>
        <w:rPr>
          <w:rFonts w:hint="eastAsia"/>
          <w:snapToGrid w:val="0"/>
        </w:rPr>
        <w:t>（</w:t>
      </w:r>
      <w:r>
        <w:rPr>
          <w:rFonts w:hint="eastAsia"/>
          <w:snapToGrid w:val="0"/>
        </w:rPr>
        <w:t>1</w:t>
      </w:r>
      <w:r>
        <w:rPr>
          <w:rFonts w:hint="eastAsia"/>
          <w:snapToGrid w:val="0"/>
        </w:rPr>
        <w:t>）</w:t>
      </w:r>
      <w:r>
        <w:rPr>
          <w:snapToGrid w:val="0"/>
        </w:rPr>
        <w:t>招标人确定中标人，向中标人发出中标通知书，同时通知所有未中标人，并与中标人在</w:t>
      </w:r>
      <w:r>
        <w:rPr>
          <w:rFonts w:hint="eastAsia"/>
          <w:snapToGrid w:val="0"/>
        </w:rPr>
        <w:t>15</w:t>
      </w:r>
      <w:r>
        <w:rPr>
          <w:rFonts w:hint="eastAsia"/>
          <w:snapToGrid w:val="0"/>
        </w:rPr>
        <w:t>天</w:t>
      </w:r>
      <w:r>
        <w:rPr>
          <w:snapToGrid w:val="0"/>
        </w:rPr>
        <w:t>之内签</w:t>
      </w:r>
      <w:r>
        <w:rPr>
          <w:rFonts w:hint="eastAsia"/>
          <w:snapToGrid w:val="0"/>
        </w:rPr>
        <w:t>订</w:t>
      </w:r>
      <w:r>
        <w:rPr>
          <w:snapToGrid w:val="0"/>
        </w:rPr>
        <w:t>书面合同。</w:t>
      </w:r>
    </w:p>
    <w:p w:rsidR="00DA74CC" w:rsidRDefault="00723E03">
      <w:pPr>
        <w:snapToGrid w:val="0"/>
        <w:spacing w:line="360" w:lineRule="exact"/>
        <w:ind w:firstLineChars="200" w:firstLine="420"/>
        <w:rPr>
          <w:snapToGrid w:val="0"/>
        </w:rPr>
      </w:pPr>
      <w:r>
        <w:rPr>
          <w:rFonts w:hint="eastAsia"/>
          <w:snapToGrid w:val="0"/>
        </w:rPr>
        <w:t>（</w:t>
      </w:r>
      <w:r>
        <w:rPr>
          <w:rFonts w:hint="eastAsia"/>
          <w:snapToGrid w:val="0"/>
        </w:rPr>
        <w:t>2</w:t>
      </w:r>
      <w:r>
        <w:rPr>
          <w:rFonts w:hint="eastAsia"/>
          <w:snapToGrid w:val="0"/>
        </w:rPr>
        <w:t>）</w:t>
      </w:r>
      <w:r>
        <w:rPr>
          <w:snapToGrid w:val="0"/>
        </w:rPr>
        <w:t>中标通知书对招标人和中标人都具有法律效力。中标通知书发出后，招标人改变中标结果或中标人放弃中标，应当依法承担法律责任。</w:t>
      </w:r>
    </w:p>
    <w:p w:rsidR="00DA74CC" w:rsidRDefault="00723E03">
      <w:pPr>
        <w:snapToGrid w:val="0"/>
        <w:spacing w:line="360" w:lineRule="exact"/>
        <w:ind w:firstLineChars="200" w:firstLine="420"/>
        <w:rPr>
          <w:snapToGrid w:val="0"/>
        </w:rPr>
      </w:pPr>
      <w:r>
        <w:rPr>
          <w:rFonts w:hint="eastAsia"/>
          <w:snapToGrid w:val="0"/>
        </w:rPr>
        <w:t>（</w:t>
      </w:r>
      <w:r>
        <w:rPr>
          <w:rFonts w:hint="eastAsia"/>
          <w:snapToGrid w:val="0"/>
        </w:rPr>
        <w:t>3</w:t>
      </w:r>
      <w:r>
        <w:rPr>
          <w:rFonts w:hint="eastAsia"/>
          <w:snapToGrid w:val="0"/>
        </w:rPr>
        <w:t>）</w:t>
      </w:r>
      <w:r>
        <w:rPr>
          <w:snapToGrid w:val="0"/>
        </w:rPr>
        <w:t>招标人不保证投标价最低的投标人中标，也没有义务对未中标的投标人作任何解释和说明。</w:t>
      </w:r>
    </w:p>
    <w:p w:rsidR="00DA74CC" w:rsidRDefault="00723E03">
      <w:pPr>
        <w:pStyle w:val="3"/>
        <w:tabs>
          <w:tab w:val="left" w:pos="502"/>
        </w:tabs>
        <w:spacing w:before="0" w:line="360" w:lineRule="exact"/>
        <w:rPr>
          <w:rFonts w:ascii="宋体" w:eastAsia="宋体" w:hAnsi="宋体"/>
          <w:snapToGrid w:val="0"/>
          <w:szCs w:val="24"/>
        </w:rPr>
      </w:pPr>
      <w:bookmarkStart w:id="142" w:name="_Toc309827540"/>
      <w:r>
        <w:rPr>
          <w:rFonts w:ascii="宋体" w:eastAsia="宋体" w:hAnsi="宋体"/>
          <w:snapToGrid w:val="0"/>
          <w:szCs w:val="24"/>
        </w:rPr>
        <w:t>2.</w:t>
      </w:r>
      <w:r>
        <w:rPr>
          <w:rFonts w:ascii="宋体" w:eastAsia="宋体" w:hAnsi="宋体" w:hint="eastAsia"/>
          <w:snapToGrid w:val="0"/>
          <w:szCs w:val="24"/>
        </w:rPr>
        <w:t>9</w:t>
      </w:r>
      <w:r>
        <w:rPr>
          <w:rFonts w:ascii="宋体" w:eastAsia="宋体" w:hAnsi="宋体"/>
          <w:snapToGrid w:val="0"/>
          <w:szCs w:val="24"/>
        </w:rPr>
        <w:t xml:space="preserve"> </w:t>
      </w:r>
      <w:r>
        <w:rPr>
          <w:rFonts w:ascii="宋体" w:eastAsia="宋体" w:hAnsi="宋体"/>
          <w:snapToGrid w:val="0"/>
          <w:szCs w:val="24"/>
        </w:rPr>
        <w:t>重新招标</w:t>
      </w:r>
      <w:bookmarkEnd w:id="142"/>
    </w:p>
    <w:p w:rsidR="00DA74CC" w:rsidRDefault="00723E03">
      <w:pPr>
        <w:snapToGrid w:val="0"/>
        <w:spacing w:line="360" w:lineRule="exact"/>
        <w:ind w:firstLineChars="200" w:firstLine="420"/>
        <w:rPr>
          <w:snapToGrid w:val="0"/>
        </w:rPr>
      </w:pPr>
      <w:r>
        <w:rPr>
          <w:snapToGrid w:val="0"/>
        </w:rPr>
        <w:t>投标截止时，投标人少于</w:t>
      </w:r>
      <w:r>
        <w:rPr>
          <w:snapToGrid w:val="0"/>
        </w:rPr>
        <w:t>3</w:t>
      </w:r>
      <w:r>
        <w:rPr>
          <w:snapToGrid w:val="0"/>
        </w:rPr>
        <w:t>家或经评审认为所有投标人的投标文件存在报价明显不合理或均不满足符合性要求时，招标人应否</w:t>
      </w:r>
      <w:proofErr w:type="gramStart"/>
      <w:r>
        <w:rPr>
          <w:snapToGrid w:val="0"/>
        </w:rPr>
        <w:t>决所有</w:t>
      </w:r>
      <w:proofErr w:type="gramEnd"/>
      <w:r>
        <w:rPr>
          <w:snapToGrid w:val="0"/>
        </w:rPr>
        <w:t>投标，重新招标。</w:t>
      </w:r>
    </w:p>
    <w:p w:rsidR="00DA74CC" w:rsidRDefault="00723E03">
      <w:pPr>
        <w:snapToGrid w:val="0"/>
        <w:spacing w:line="360" w:lineRule="exact"/>
        <w:ind w:firstLineChars="200" w:firstLine="420"/>
        <w:rPr>
          <w:snapToGrid w:val="0"/>
        </w:rPr>
      </w:pPr>
      <w:r>
        <w:rPr>
          <w:snapToGrid w:val="0"/>
        </w:rPr>
        <w:t>经评审，当有效标不足</w:t>
      </w:r>
      <w:r>
        <w:rPr>
          <w:snapToGrid w:val="0"/>
        </w:rPr>
        <w:t>3</w:t>
      </w:r>
      <w:r>
        <w:rPr>
          <w:snapToGrid w:val="0"/>
        </w:rPr>
        <w:t>个时，评标委员会可以否决全部投标，也可以继续进行评标。</w:t>
      </w:r>
    </w:p>
    <w:p w:rsidR="00DA74CC" w:rsidRDefault="00723E03">
      <w:pPr>
        <w:pStyle w:val="3"/>
        <w:tabs>
          <w:tab w:val="left" w:pos="502"/>
        </w:tabs>
        <w:spacing w:before="0" w:line="360" w:lineRule="exact"/>
        <w:rPr>
          <w:rFonts w:ascii="宋体" w:eastAsia="宋体" w:hAnsi="宋体"/>
          <w:snapToGrid w:val="0"/>
          <w:szCs w:val="24"/>
        </w:rPr>
      </w:pPr>
      <w:bookmarkStart w:id="143" w:name="_Toc309827541"/>
      <w:r>
        <w:rPr>
          <w:rFonts w:ascii="宋体" w:eastAsia="宋体" w:hAnsi="宋体"/>
          <w:snapToGrid w:val="0"/>
          <w:szCs w:val="24"/>
        </w:rPr>
        <w:t>2.</w:t>
      </w:r>
      <w:r>
        <w:rPr>
          <w:rFonts w:ascii="宋体" w:eastAsia="宋体" w:hAnsi="宋体" w:hint="eastAsia"/>
          <w:snapToGrid w:val="0"/>
          <w:szCs w:val="24"/>
        </w:rPr>
        <w:t>10</w:t>
      </w:r>
      <w:r>
        <w:rPr>
          <w:rFonts w:ascii="宋体" w:eastAsia="宋体" w:hAnsi="宋体"/>
          <w:snapToGrid w:val="0"/>
          <w:szCs w:val="24"/>
        </w:rPr>
        <w:t xml:space="preserve"> </w:t>
      </w:r>
      <w:r>
        <w:rPr>
          <w:rFonts w:ascii="宋体" w:eastAsia="宋体" w:hAnsi="宋体"/>
          <w:snapToGrid w:val="0"/>
          <w:szCs w:val="24"/>
        </w:rPr>
        <w:t>履约</w:t>
      </w:r>
      <w:r>
        <w:rPr>
          <w:rFonts w:ascii="宋体" w:eastAsia="宋体" w:hAnsi="宋体" w:hint="eastAsia"/>
          <w:snapToGrid w:val="0"/>
          <w:szCs w:val="24"/>
        </w:rPr>
        <w:t>保证金</w:t>
      </w:r>
      <w:bookmarkEnd w:id="143"/>
    </w:p>
    <w:p w:rsidR="00DA74CC" w:rsidRDefault="00723E03">
      <w:pPr>
        <w:snapToGrid w:val="0"/>
        <w:spacing w:line="360" w:lineRule="exact"/>
        <w:ind w:firstLineChars="200" w:firstLine="420"/>
        <w:rPr>
          <w:snapToGrid w:val="0"/>
        </w:rPr>
      </w:pPr>
      <w:r>
        <w:rPr>
          <w:rFonts w:hint="eastAsia"/>
          <w:snapToGrid w:val="0"/>
        </w:rPr>
        <w:t xml:space="preserve">2.10.1 </w:t>
      </w:r>
      <w:r>
        <w:rPr>
          <w:rFonts w:hint="eastAsia"/>
          <w:snapToGrid w:val="0"/>
        </w:rPr>
        <w:t>本合同中采用履约担保（具体形式详见前附</w:t>
      </w:r>
      <w:r>
        <w:rPr>
          <w:rFonts w:hint="eastAsia"/>
          <w:snapToGrid w:val="0"/>
        </w:rPr>
        <w:t>表），履约保证金金额为</w:t>
      </w:r>
      <w:r>
        <w:rPr>
          <w:rFonts w:hAnsi="宋体"/>
        </w:rPr>
        <w:t>中标金额</w:t>
      </w:r>
      <w:r>
        <w:rPr>
          <w:rFonts w:hint="eastAsia"/>
          <w:snapToGrid w:val="0"/>
        </w:rPr>
        <w:t>的</w:t>
      </w:r>
      <w:r>
        <w:rPr>
          <w:rFonts w:hint="eastAsia"/>
          <w:snapToGrid w:val="0"/>
        </w:rPr>
        <w:t>5%</w:t>
      </w:r>
      <w:r>
        <w:rPr>
          <w:rFonts w:hint="eastAsia"/>
          <w:snapToGrid w:val="0"/>
        </w:rPr>
        <w:t>，签订监理合同前交给委托人，</w:t>
      </w:r>
      <w:r>
        <w:rPr>
          <w:rFonts w:hint="eastAsia"/>
          <w:snapToGrid w:val="0"/>
          <w:szCs w:val="21"/>
        </w:rPr>
        <w:t>履约保证金在</w:t>
      </w:r>
      <w:r>
        <w:rPr>
          <w:rFonts w:hAnsi="宋体"/>
          <w:szCs w:val="21"/>
        </w:rPr>
        <w:t>工程</w:t>
      </w:r>
      <w:r>
        <w:rPr>
          <w:rFonts w:hAnsi="宋体" w:hint="eastAsia"/>
          <w:szCs w:val="21"/>
        </w:rPr>
        <w:t>完</w:t>
      </w:r>
      <w:r>
        <w:rPr>
          <w:rFonts w:hAnsi="宋体"/>
          <w:szCs w:val="21"/>
        </w:rPr>
        <w:t>工验收合格</w:t>
      </w:r>
      <w:proofErr w:type="gramStart"/>
      <w:r>
        <w:rPr>
          <w:rFonts w:hAnsi="宋体" w:hint="eastAsia"/>
          <w:szCs w:val="21"/>
        </w:rPr>
        <w:t>且资料</w:t>
      </w:r>
      <w:proofErr w:type="gramEnd"/>
      <w:r>
        <w:rPr>
          <w:rFonts w:hAnsi="宋体" w:hint="eastAsia"/>
          <w:szCs w:val="21"/>
        </w:rPr>
        <w:t>备案一个月后</w:t>
      </w:r>
      <w:r>
        <w:rPr>
          <w:rFonts w:hint="eastAsia"/>
          <w:snapToGrid w:val="0"/>
          <w:szCs w:val="21"/>
        </w:rPr>
        <w:t>无息退还给</w:t>
      </w:r>
      <w:r>
        <w:rPr>
          <w:snapToGrid w:val="0"/>
          <w:szCs w:val="21"/>
        </w:rPr>
        <w:t>中标人</w:t>
      </w:r>
      <w:r>
        <w:rPr>
          <w:rFonts w:hint="eastAsia"/>
          <w:snapToGrid w:val="0"/>
        </w:rPr>
        <w:t>。（其中：①总监、总监代表到位率的</w:t>
      </w:r>
      <w:proofErr w:type="gramStart"/>
      <w:r>
        <w:rPr>
          <w:rFonts w:hint="eastAsia"/>
          <w:snapToGrid w:val="0"/>
        </w:rPr>
        <w:t>担保占</w:t>
      </w:r>
      <w:proofErr w:type="gramEnd"/>
      <w:r>
        <w:rPr>
          <w:rFonts w:hint="eastAsia"/>
          <w:snapToGrid w:val="0"/>
        </w:rPr>
        <w:t>合同履约担保总额的</w:t>
      </w:r>
      <w:r>
        <w:rPr>
          <w:rFonts w:hint="eastAsia"/>
          <w:snapToGrid w:val="0"/>
        </w:rPr>
        <w:t>30</w:t>
      </w:r>
      <w:r>
        <w:rPr>
          <w:rFonts w:hint="eastAsia"/>
          <w:snapToGrid w:val="0"/>
        </w:rPr>
        <w:t>％；②其余项目监理人员到位率的</w:t>
      </w:r>
      <w:proofErr w:type="gramStart"/>
      <w:r>
        <w:rPr>
          <w:rFonts w:hint="eastAsia"/>
          <w:snapToGrid w:val="0"/>
        </w:rPr>
        <w:t>担保占</w:t>
      </w:r>
      <w:proofErr w:type="gramEnd"/>
      <w:r>
        <w:rPr>
          <w:rFonts w:hint="eastAsia"/>
          <w:snapToGrid w:val="0"/>
        </w:rPr>
        <w:t>合同履约担保总额的</w:t>
      </w:r>
      <w:r>
        <w:rPr>
          <w:rFonts w:hint="eastAsia"/>
          <w:snapToGrid w:val="0"/>
        </w:rPr>
        <w:t>10</w:t>
      </w:r>
      <w:r>
        <w:rPr>
          <w:rFonts w:hint="eastAsia"/>
          <w:snapToGrid w:val="0"/>
        </w:rPr>
        <w:t>％；③投资控制、质量控制和建设进度控制以及安全控制的</w:t>
      </w:r>
      <w:proofErr w:type="gramStart"/>
      <w:r>
        <w:rPr>
          <w:rFonts w:hint="eastAsia"/>
          <w:snapToGrid w:val="0"/>
        </w:rPr>
        <w:t>担保占</w:t>
      </w:r>
      <w:proofErr w:type="gramEnd"/>
      <w:r>
        <w:rPr>
          <w:rFonts w:hint="eastAsia"/>
          <w:snapToGrid w:val="0"/>
        </w:rPr>
        <w:t>合同履约担保总额的</w:t>
      </w:r>
      <w:r>
        <w:rPr>
          <w:rFonts w:hint="eastAsia"/>
          <w:snapToGrid w:val="0"/>
        </w:rPr>
        <w:t>60</w:t>
      </w:r>
      <w:r>
        <w:rPr>
          <w:rFonts w:hint="eastAsia"/>
          <w:snapToGrid w:val="0"/>
        </w:rPr>
        <w:t>％</w:t>
      </w:r>
      <w:r>
        <w:rPr>
          <w:snapToGrid w:val="0"/>
        </w:rPr>
        <w:t>）</w:t>
      </w:r>
      <w:r>
        <w:rPr>
          <w:rFonts w:hint="eastAsia"/>
          <w:snapToGrid w:val="0"/>
        </w:rPr>
        <w:t>。</w:t>
      </w:r>
      <w:r>
        <w:rPr>
          <w:rFonts w:hAnsi="宋体"/>
        </w:rPr>
        <w:t>发包人根据本合同约定行使处分履约保证金权利后应当及时书面通知</w:t>
      </w:r>
      <w:r>
        <w:rPr>
          <w:rFonts w:hAnsi="宋体" w:hint="eastAsia"/>
        </w:rPr>
        <w:t>监理人</w:t>
      </w:r>
      <w:r>
        <w:rPr>
          <w:rFonts w:hAnsi="宋体"/>
        </w:rPr>
        <w:t>，</w:t>
      </w:r>
      <w:r>
        <w:rPr>
          <w:rFonts w:hAnsi="宋体" w:hint="eastAsia"/>
        </w:rPr>
        <w:t>监理人</w:t>
      </w:r>
      <w:r>
        <w:rPr>
          <w:rFonts w:hAnsi="宋体"/>
        </w:rPr>
        <w:t>应当接到通知后</w:t>
      </w:r>
      <w:r>
        <w:rPr>
          <w:rFonts w:hAnsi="宋体"/>
        </w:rPr>
        <w:t>5</w:t>
      </w:r>
      <w:r>
        <w:rPr>
          <w:rFonts w:hAnsi="宋体"/>
        </w:rPr>
        <w:t>个工作日补足，以使整个合同期内的履约保证金始终维持在中标金额</w:t>
      </w:r>
      <w:r>
        <w:rPr>
          <w:rFonts w:hAnsi="宋体" w:hint="eastAsia"/>
        </w:rPr>
        <w:t>5</w:t>
      </w:r>
      <w:r>
        <w:rPr>
          <w:rFonts w:hAnsi="宋体"/>
        </w:rPr>
        <w:t>%</w:t>
      </w:r>
      <w:r>
        <w:rPr>
          <w:rFonts w:hAnsi="宋体"/>
        </w:rPr>
        <w:t>的数额。</w:t>
      </w:r>
      <w:r>
        <w:rPr>
          <w:rFonts w:hAnsi="宋体" w:hint="eastAsia"/>
        </w:rPr>
        <w:t>逾期未能补足的，每</w:t>
      </w:r>
      <w:r>
        <w:rPr>
          <w:rFonts w:hAnsi="宋体" w:hint="eastAsia"/>
        </w:rPr>
        <w:t>日按应补而未补金额的万分之五支付逾期补交违约金</w:t>
      </w:r>
      <w:r>
        <w:rPr>
          <w:rFonts w:hAnsi="宋体"/>
        </w:rPr>
        <w:t>。</w:t>
      </w:r>
    </w:p>
    <w:p w:rsidR="00DA74CC" w:rsidRDefault="00723E03">
      <w:pPr>
        <w:pStyle w:val="3"/>
        <w:tabs>
          <w:tab w:val="left" w:pos="502"/>
        </w:tabs>
        <w:spacing w:before="0" w:line="360" w:lineRule="exact"/>
        <w:rPr>
          <w:rFonts w:ascii="宋体" w:eastAsia="宋体" w:hAnsi="宋体"/>
          <w:snapToGrid w:val="0"/>
          <w:szCs w:val="24"/>
        </w:rPr>
      </w:pPr>
      <w:bookmarkStart w:id="144" w:name="_Toc309827542"/>
      <w:r>
        <w:rPr>
          <w:rFonts w:ascii="宋体" w:eastAsia="宋体" w:hAnsi="宋体"/>
          <w:snapToGrid w:val="0"/>
          <w:szCs w:val="24"/>
        </w:rPr>
        <w:t>2.</w:t>
      </w:r>
      <w:r>
        <w:rPr>
          <w:rFonts w:ascii="宋体" w:eastAsia="宋体" w:hAnsi="宋体" w:hint="eastAsia"/>
          <w:snapToGrid w:val="0"/>
          <w:szCs w:val="24"/>
        </w:rPr>
        <w:t>11</w:t>
      </w:r>
      <w:r>
        <w:rPr>
          <w:rFonts w:ascii="宋体" w:eastAsia="宋体" w:hAnsi="宋体"/>
          <w:snapToGrid w:val="0"/>
          <w:szCs w:val="24"/>
        </w:rPr>
        <w:t xml:space="preserve"> </w:t>
      </w:r>
      <w:r>
        <w:rPr>
          <w:rFonts w:ascii="宋体" w:eastAsia="宋体" w:hAnsi="宋体"/>
          <w:snapToGrid w:val="0"/>
          <w:szCs w:val="24"/>
        </w:rPr>
        <w:t>签订合同</w:t>
      </w:r>
      <w:bookmarkEnd w:id="144"/>
    </w:p>
    <w:p w:rsidR="00DA74CC" w:rsidRDefault="00723E03">
      <w:pPr>
        <w:snapToGrid w:val="0"/>
        <w:spacing w:line="360" w:lineRule="exact"/>
        <w:ind w:firstLineChars="200" w:firstLine="420"/>
        <w:rPr>
          <w:snapToGrid w:val="0"/>
        </w:rPr>
      </w:pPr>
      <w:r>
        <w:rPr>
          <w:rFonts w:hint="eastAsia"/>
          <w:snapToGrid w:val="0"/>
        </w:rPr>
        <w:t xml:space="preserve">2.11.1 </w:t>
      </w:r>
      <w:r>
        <w:rPr>
          <w:snapToGrid w:val="0"/>
        </w:rPr>
        <w:t>中标人应在收到中标通知书后的</w:t>
      </w:r>
      <w:r>
        <w:rPr>
          <w:snapToGrid w:val="0"/>
        </w:rPr>
        <w:t xml:space="preserve"> </w:t>
      </w:r>
      <w:r>
        <w:rPr>
          <w:rFonts w:hint="eastAsia"/>
          <w:snapToGrid w:val="0"/>
        </w:rPr>
        <w:t>30</w:t>
      </w:r>
      <w:r>
        <w:rPr>
          <w:snapToGrid w:val="0"/>
        </w:rPr>
        <w:t xml:space="preserve"> </w:t>
      </w:r>
      <w:r>
        <w:rPr>
          <w:snapToGrid w:val="0"/>
        </w:rPr>
        <w:t>天内，派代表前来履行签订工程合同、廉政责任书及安全责任书等手续。</w:t>
      </w:r>
    </w:p>
    <w:p w:rsidR="00DA74CC" w:rsidRDefault="00723E03">
      <w:pPr>
        <w:snapToGrid w:val="0"/>
        <w:spacing w:line="360" w:lineRule="exact"/>
        <w:ind w:firstLineChars="200" w:firstLine="420"/>
        <w:rPr>
          <w:snapToGrid w:val="0"/>
        </w:rPr>
      </w:pPr>
      <w:r>
        <w:rPr>
          <w:rFonts w:hint="eastAsia"/>
          <w:snapToGrid w:val="0"/>
        </w:rPr>
        <w:t xml:space="preserve">2.11.2 </w:t>
      </w:r>
      <w:r>
        <w:rPr>
          <w:snapToGrid w:val="0"/>
        </w:rPr>
        <w:t>若中标人在收到中标通知书后发生第</w:t>
      </w:r>
      <w:r>
        <w:rPr>
          <w:snapToGrid w:val="0"/>
        </w:rPr>
        <w:t>2.3.4</w:t>
      </w:r>
      <w:r>
        <w:rPr>
          <w:snapToGrid w:val="0"/>
        </w:rPr>
        <w:t>款</w:t>
      </w:r>
      <w:r>
        <w:rPr>
          <w:snapToGrid w:val="0"/>
        </w:rPr>
        <w:t>(</w:t>
      </w:r>
      <w:r>
        <w:rPr>
          <w:rFonts w:hint="eastAsia"/>
          <w:snapToGrid w:val="0"/>
        </w:rPr>
        <w:t>4</w:t>
      </w:r>
      <w:r>
        <w:rPr>
          <w:snapToGrid w:val="0"/>
        </w:rPr>
        <w:t>)</w:t>
      </w:r>
      <w:r>
        <w:rPr>
          <w:snapToGrid w:val="0"/>
        </w:rPr>
        <w:t>项所述的情况，则招标人可以取消其中标资格，并没收其投标保证金。</w:t>
      </w:r>
    </w:p>
    <w:p w:rsidR="00DA74CC" w:rsidRDefault="00723E03">
      <w:pPr>
        <w:snapToGrid w:val="0"/>
        <w:spacing w:line="360" w:lineRule="exact"/>
        <w:ind w:firstLineChars="200" w:firstLine="420"/>
        <w:rPr>
          <w:snapToGrid w:val="0"/>
        </w:rPr>
      </w:pPr>
      <w:r>
        <w:rPr>
          <w:rFonts w:hint="eastAsia"/>
          <w:snapToGrid w:val="0"/>
        </w:rPr>
        <w:t xml:space="preserve">2.11.3 </w:t>
      </w:r>
      <w:r>
        <w:rPr>
          <w:snapToGrid w:val="0"/>
        </w:rPr>
        <w:t>发出中标通知书后，若委托人拒签合同，委托人除应向中标人退还投标保证金外，还应赔偿给中标人相同于投标保证金额度的赔偿金。</w:t>
      </w:r>
    </w:p>
    <w:p w:rsidR="00DA74CC" w:rsidRDefault="00723E03">
      <w:pPr>
        <w:pStyle w:val="1"/>
        <w:spacing w:before="0" w:after="0" w:line="400" w:lineRule="exact"/>
        <w:rPr>
          <w:sz w:val="32"/>
          <w:szCs w:val="32"/>
        </w:rPr>
      </w:pPr>
      <w:bookmarkStart w:id="145" w:name="_Toc309827543"/>
      <w:r>
        <w:rPr>
          <w:rFonts w:hint="eastAsia"/>
          <w:sz w:val="32"/>
          <w:szCs w:val="32"/>
        </w:rPr>
        <w:lastRenderedPageBreak/>
        <w:t>第三章</w:t>
      </w:r>
      <w:r>
        <w:rPr>
          <w:rFonts w:hint="eastAsia"/>
          <w:sz w:val="32"/>
          <w:szCs w:val="32"/>
        </w:rPr>
        <w:t xml:space="preserve">  </w:t>
      </w:r>
      <w:r>
        <w:rPr>
          <w:rFonts w:hint="eastAsia"/>
          <w:sz w:val="32"/>
          <w:szCs w:val="32"/>
        </w:rPr>
        <w:t>评标细则</w:t>
      </w:r>
      <w:bookmarkEnd w:id="145"/>
    </w:p>
    <w:p w:rsidR="00DA74CC" w:rsidRDefault="00DA74CC">
      <w:pPr>
        <w:snapToGrid w:val="0"/>
        <w:spacing w:line="400" w:lineRule="exact"/>
        <w:ind w:firstLineChars="200" w:firstLine="420"/>
        <w:rPr>
          <w:snapToGrid w:val="0"/>
        </w:rPr>
      </w:pPr>
    </w:p>
    <w:p w:rsidR="00DA74CC" w:rsidRDefault="00723E03">
      <w:pPr>
        <w:snapToGrid w:val="0"/>
        <w:spacing w:line="400" w:lineRule="exact"/>
        <w:ind w:firstLineChars="200" w:firstLine="420"/>
        <w:rPr>
          <w:snapToGrid w:val="0"/>
          <w:szCs w:val="21"/>
        </w:rPr>
      </w:pPr>
      <w:r>
        <w:rPr>
          <w:rFonts w:hint="eastAsia"/>
          <w:snapToGrid w:val="0"/>
          <w:szCs w:val="21"/>
        </w:rPr>
        <w:t>根据《中华人民共和国招标投标法》、《评标委员会和评标办法暂行规定》、《水利工程建设项目招标投标管理规定》、《关于严格规范国有投资工程建设项目招标投标活动的意见》（浙政发【</w:t>
      </w:r>
      <w:r>
        <w:rPr>
          <w:rFonts w:hint="eastAsia"/>
          <w:snapToGrid w:val="0"/>
          <w:szCs w:val="21"/>
        </w:rPr>
        <w:t>2009</w:t>
      </w:r>
      <w:r>
        <w:rPr>
          <w:rFonts w:hint="eastAsia"/>
          <w:snapToGrid w:val="0"/>
          <w:szCs w:val="21"/>
        </w:rPr>
        <w:t>】</w:t>
      </w:r>
      <w:r>
        <w:rPr>
          <w:rFonts w:hint="eastAsia"/>
          <w:snapToGrid w:val="0"/>
          <w:szCs w:val="21"/>
        </w:rPr>
        <w:t>22</w:t>
      </w:r>
      <w:r>
        <w:rPr>
          <w:rFonts w:hint="eastAsia"/>
          <w:snapToGrid w:val="0"/>
          <w:szCs w:val="21"/>
        </w:rPr>
        <w:t>号）等有关法规，结合本工程实际，按照公平、公正、科学的原则确定按以下评标办法择优选择建设监理单位。</w:t>
      </w:r>
    </w:p>
    <w:p w:rsidR="00DA74CC" w:rsidRDefault="00723E03">
      <w:pPr>
        <w:snapToGrid w:val="0"/>
        <w:spacing w:line="400" w:lineRule="exact"/>
        <w:ind w:firstLineChars="200" w:firstLine="420"/>
        <w:rPr>
          <w:snapToGrid w:val="0"/>
          <w:szCs w:val="21"/>
        </w:rPr>
      </w:pPr>
      <w:r>
        <w:rPr>
          <w:rFonts w:hint="eastAsia"/>
          <w:snapToGrid w:val="0"/>
          <w:szCs w:val="21"/>
        </w:rPr>
        <w:t>一、评标组织</w:t>
      </w:r>
    </w:p>
    <w:p w:rsidR="00DA74CC" w:rsidRDefault="00723E03">
      <w:pPr>
        <w:snapToGrid w:val="0"/>
        <w:spacing w:line="400" w:lineRule="exact"/>
        <w:ind w:firstLineChars="200" w:firstLine="420"/>
        <w:rPr>
          <w:snapToGrid w:val="0"/>
          <w:szCs w:val="21"/>
        </w:rPr>
      </w:pPr>
      <w:r>
        <w:rPr>
          <w:rFonts w:hint="eastAsia"/>
          <w:snapToGrid w:val="0"/>
          <w:szCs w:val="21"/>
        </w:rPr>
        <w:t>评标工作由招标人依法组建的评标委员会负责。评标委员会成员为</w:t>
      </w:r>
      <w:r>
        <w:rPr>
          <w:rFonts w:hint="eastAsia"/>
          <w:snapToGrid w:val="0"/>
          <w:szCs w:val="21"/>
        </w:rPr>
        <w:t>5</w:t>
      </w:r>
      <w:r>
        <w:rPr>
          <w:rFonts w:hint="eastAsia"/>
          <w:snapToGrid w:val="0"/>
          <w:szCs w:val="21"/>
        </w:rPr>
        <w:t>人及以上单数，专家均从绍兴市公共资源交易中心水利工程建设项目评标专家库内按专业需要随机抽取，技术经济等方面的专家不少于成员总数的三分之二。</w:t>
      </w:r>
    </w:p>
    <w:p w:rsidR="00DA74CC" w:rsidRDefault="00723E03">
      <w:pPr>
        <w:snapToGrid w:val="0"/>
        <w:spacing w:line="400" w:lineRule="exact"/>
        <w:ind w:firstLineChars="200" w:firstLine="420"/>
        <w:rPr>
          <w:snapToGrid w:val="0"/>
          <w:szCs w:val="21"/>
        </w:rPr>
      </w:pPr>
      <w:r>
        <w:rPr>
          <w:rFonts w:hint="eastAsia"/>
          <w:snapToGrid w:val="0"/>
          <w:szCs w:val="21"/>
        </w:rPr>
        <w:t>二、评标办法和</w:t>
      </w:r>
      <w:r>
        <w:rPr>
          <w:rFonts w:hint="eastAsia"/>
          <w:snapToGrid w:val="0"/>
          <w:szCs w:val="21"/>
        </w:rPr>
        <w:t>内容</w:t>
      </w:r>
    </w:p>
    <w:p w:rsidR="00DA74CC" w:rsidRDefault="00723E03">
      <w:pPr>
        <w:spacing w:line="420" w:lineRule="exact"/>
        <w:ind w:firstLineChars="200" w:firstLine="420"/>
        <w:rPr>
          <w:rFonts w:ascii="宋体" w:hAnsi="宋体"/>
        </w:rPr>
      </w:pPr>
      <w:r>
        <w:rPr>
          <w:rFonts w:ascii="宋体" w:hint="eastAsia"/>
          <w:szCs w:val="21"/>
        </w:rPr>
        <w:t>1.</w:t>
      </w:r>
      <w:bookmarkStart w:id="146" w:name="_Toc447820587"/>
      <w:r>
        <w:rPr>
          <w:rFonts w:ascii="宋体" w:hAnsi="宋体" w:hint="eastAsia"/>
        </w:rPr>
        <w:t>评标入围办法：</w:t>
      </w:r>
      <w:r>
        <w:rPr>
          <w:rFonts w:ascii="宋体" w:hAnsi="宋体" w:hint="eastAsia"/>
          <w:b/>
          <w:kern w:val="16"/>
          <w:szCs w:val="21"/>
          <w:u w:val="single"/>
        </w:rPr>
        <w:t>入围</w:t>
      </w:r>
      <w:r>
        <w:rPr>
          <w:rFonts w:ascii="宋体" w:hAnsi="宋体" w:hint="eastAsia"/>
          <w:b/>
          <w:kern w:val="16"/>
          <w:szCs w:val="21"/>
          <w:u w:val="single"/>
        </w:rPr>
        <w:t>10</w:t>
      </w:r>
      <w:r>
        <w:rPr>
          <w:rFonts w:ascii="宋体" w:hAnsi="宋体" w:hint="eastAsia"/>
          <w:b/>
          <w:kern w:val="16"/>
          <w:szCs w:val="21"/>
          <w:u w:val="single"/>
        </w:rPr>
        <w:t>家，具体办法如下：</w:t>
      </w:r>
    </w:p>
    <w:p w:rsidR="00DA74CC" w:rsidRDefault="00723E03" w:rsidP="00DA74CC">
      <w:pPr>
        <w:spacing w:line="440" w:lineRule="exact"/>
        <w:ind w:firstLineChars="171" w:firstLine="360"/>
        <w:jc w:val="left"/>
        <w:rPr>
          <w:rFonts w:ascii="宋体" w:hAnsi="宋体"/>
          <w:b/>
          <w:u w:val="single"/>
        </w:rPr>
      </w:pPr>
      <w:r>
        <w:rPr>
          <w:rFonts w:ascii="宋体" w:hAnsi="宋体" w:hint="eastAsia"/>
          <w:b/>
          <w:u w:val="single"/>
        </w:rPr>
        <w:t>（</w:t>
      </w:r>
      <w:r>
        <w:rPr>
          <w:rFonts w:ascii="宋体" w:hAnsi="宋体" w:hint="eastAsia"/>
          <w:b/>
          <w:u w:val="single"/>
        </w:rPr>
        <w:t>1</w:t>
      </w:r>
      <w:r>
        <w:rPr>
          <w:rFonts w:ascii="宋体" w:hAnsi="宋体" w:hint="eastAsia"/>
          <w:b/>
          <w:u w:val="single"/>
        </w:rPr>
        <w:t>）参加开标并按规定递交投标文件的投标人超过</w:t>
      </w:r>
      <w:r>
        <w:rPr>
          <w:rFonts w:ascii="宋体" w:hAnsi="宋体" w:hint="eastAsia"/>
          <w:b/>
          <w:u w:val="single"/>
        </w:rPr>
        <w:t>10</w:t>
      </w:r>
      <w:r>
        <w:rPr>
          <w:rFonts w:ascii="宋体" w:hAnsi="宋体" w:hint="eastAsia"/>
          <w:b/>
          <w:u w:val="single"/>
        </w:rPr>
        <w:t>家的，采用随机的方式确定</w:t>
      </w:r>
      <w:r>
        <w:rPr>
          <w:rFonts w:ascii="宋体" w:hAnsi="宋体" w:hint="eastAsia"/>
          <w:b/>
          <w:u w:val="single"/>
        </w:rPr>
        <w:t>10</w:t>
      </w:r>
      <w:r>
        <w:rPr>
          <w:rFonts w:ascii="宋体" w:hAnsi="宋体" w:hint="eastAsia"/>
          <w:b/>
          <w:u w:val="single"/>
        </w:rPr>
        <w:t>家投标人进入评审。参加开标并按规定递交投标文件的投标人不超过</w:t>
      </w:r>
      <w:r>
        <w:rPr>
          <w:rFonts w:ascii="宋体" w:hAnsi="宋体" w:hint="eastAsia"/>
          <w:b/>
          <w:u w:val="single"/>
        </w:rPr>
        <w:t>10</w:t>
      </w:r>
      <w:r>
        <w:rPr>
          <w:rFonts w:ascii="宋体" w:hAnsi="宋体" w:hint="eastAsia"/>
          <w:b/>
          <w:u w:val="single"/>
        </w:rPr>
        <w:t>家的，全部投标人均进入评审。</w:t>
      </w:r>
    </w:p>
    <w:p w:rsidR="00DA74CC" w:rsidRDefault="00723E03" w:rsidP="00DA74CC">
      <w:pPr>
        <w:spacing w:line="440" w:lineRule="exact"/>
        <w:ind w:firstLineChars="171" w:firstLine="360"/>
        <w:jc w:val="left"/>
        <w:rPr>
          <w:rFonts w:ascii="宋体" w:hAnsi="宋体"/>
          <w:b/>
          <w:u w:val="single"/>
        </w:rPr>
      </w:pPr>
      <w:r>
        <w:rPr>
          <w:rFonts w:ascii="宋体" w:hAnsi="宋体" w:hint="eastAsia"/>
          <w:b/>
          <w:szCs w:val="21"/>
          <w:u w:val="single"/>
        </w:rPr>
        <w:t>（</w:t>
      </w:r>
      <w:r>
        <w:rPr>
          <w:rFonts w:ascii="宋体" w:hAnsi="宋体" w:hint="eastAsia"/>
          <w:b/>
          <w:szCs w:val="21"/>
          <w:u w:val="single"/>
        </w:rPr>
        <w:t>2</w:t>
      </w:r>
      <w:r>
        <w:rPr>
          <w:rFonts w:ascii="宋体" w:hAnsi="宋体" w:hint="eastAsia"/>
          <w:b/>
          <w:szCs w:val="21"/>
          <w:u w:val="single"/>
        </w:rPr>
        <w:t>）投标文件外包装的封装不符合招</w:t>
      </w:r>
      <w:r>
        <w:rPr>
          <w:rFonts w:ascii="宋体" w:hAnsi="宋体" w:hint="eastAsia"/>
          <w:b/>
          <w:kern w:val="16"/>
          <w:szCs w:val="21"/>
          <w:u w:val="single"/>
        </w:rPr>
        <w:t>标文件规定的，招标人应不予接受其投标，也不具有进入评审的资格条件。</w:t>
      </w:r>
    </w:p>
    <w:p w:rsidR="00DA74CC" w:rsidRDefault="00723E03" w:rsidP="00DA74CC">
      <w:pPr>
        <w:spacing w:line="440" w:lineRule="exact"/>
        <w:ind w:firstLineChars="171" w:firstLine="360"/>
        <w:jc w:val="left"/>
        <w:rPr>
          <w:rFonts w:ascii="宋体" w:hAnsi="宋体"/>
          <w:b/>
          <w:kern w:val="16"/>
          <w:szCs w:val="21"/>
          <w:u w:val="single"/>
        </w:rPr>
      </w:pPr>
      <w:r>
        <w:rPr>
          <w:rFonts w:ascii="宋体" w:hAnsi="宋体" w:hint="eastAsia"/>
          <w:b/>
          <w:u w:val="single"/>
        </w:rPr>
        <w:t>（</w:t>
      </w:r>
      <w:r>
        <w:rPr>
          <w:rFonts w:ascii="宋体" w:hAnsi="宋体" w:hint="eastAsia"/>
          <w:b/>
          <w:u w:val="single"/>
        </w:rPr>
        <w:t>3</w:t>
      </w:r>
      <w:r>
        <w:rPr>
          <w:rFonts w:ascii="宋体" w:hAnsi="宋体" w:hint="eastAsia"/>
          <w:b/>
          <w:u w:val="single"/>
        </w:rPr>
        <w:t>）对评标入围的投标人的投标文件进行符合性评审；</w:t>
      </w:r>
      <w:r>
        <w:rPr>
          <w:rFonts w:ascii="宋体" w:hAnsi="宋体" w:hint="eastAsia"/>
          <w:b/>
          <w:kern w:val="16"/>
          <w:szCs w:val="21"/>
          <w:u w:val="single"/>
        </w:rPr>
        <w:t>进入评审的投标人中有因投标人或其项目总监的证件核验不符合要求、投标资格条件不符合招标要求及投标书中存在重大偏差等被取消投标资格或作废</w:t>
      </w:r>
      <w:proofErr w:type="gramStart"/>
      <w:r>
        <w:rPr>
          <w:rFonts w:ascii="宋体" w:hAnsi="宋体" w:hint="eastAsia"/>
          <w:b/>
          <w:kern w:val="16"/>
          <w:szCs w:val="21"/>
          <w:u w:val="single"/>
        </w:rPr>
        <w:t>标处</w:t>
      </w:r>
      <w:r>
        <w:rPr>
          <w:rFonts w:ascii="宋体" w:hAnsi="宋体" w:hint="eastAsia"/>
          <w:b/>
          <w:kern w:val="16"/>
          <w:szCs w:val="21"/>
          <w:u w:val="single"/>
        </w:rPr>
        <w:t>理</w:t>
      </w:r>
      <w:proofErr w:type="gramEnd"/>
      <w:r>
        <w:rPr>
          <w:rFonts w:ascii="宋体" w:hAnsi="宋体" w:hint="eastAsia"/>
          <w:b/>
          <w:kern w:val="16"/>
          <w:szCs w:val="21"/>
          <w:u w:val="single"/>
        </w:rPr>
        <w:t>的，</w:t>
      </w:r>
      <w:proofErr w:type="gramStart"/>
      <w:r>
        <w:rPr>
          <w:rFonts w:ascii="宋体" w:hAnsi="宋体" w:hint="eastAsia"/>
          <w:b/>
          <w:kern w:val="16"/>
          <w:szCs w:val="21"/>
          <w:u w:val="single"/>
        </w:rPr>
        <w:t>不</w:t>
      </w:r>
      <w:proofErr w:type="gramEnd"/>
      <w:r>
        <w:rPr>
          <w:rFonts w:ascii="宋体" w:hAnsi="宋体" w:hint="eastAsia"/>
          <w:b/>
          <w:kern w:val="16"/>
          <w:szCs w:val="21"/>
          <w:u w:val="single"/>
        </w:rPr>
        <w:t>另行补充确定进入评审的投标人。但当进入评审的投标中有效标不足</w:t>
      </w:r>
      <w:r>
        <w:rPr>
          <w:rFonts w:ascii="宋体" w:hAnsi="宋体" w:hint="eastAsia"/>
          <w:b/>
          <w:kern w:val="16"/>
          <w:szCs w:val="21"/>
          <w:u w:val="single"/>
        </w:rPr>
        <w:t>3</w:t>
      </w:r>
      <w:r>
        <w:rPr>
          <w:rFonts w:ascii="宋体" w:hAnsi="宋体" w:hint="eastAsia"/>
          <w:b/>
          <w:kern w:val="16"/>
          <w:szCs w:val="21"/>
          <w:u w:val="single"/>
        </w:rPr>
        <w:t>家的，在未进入评审的投标人中随机补充进入评审，直至有效标数量达到</w:t>
      </w:r>
      <w:r>
        <w:rPr>
          <w:rFonts w:ascii="宋体" w:hAnsi="宋体" w:hint="eastAsia"/>
          <w:b/>
          <w:kern w:val="16"/>
          <w:szCs w:val="21"/>
          <w:u w:val="single"/>
        </w:rPr>
        <w:t>3</w:t>
      </w:r>
      <w:r>
        <w:rPr>
          <w:rFonts w:ascii="宋体" w:hAnsi="宋体" w:hint="eastAsia"/>
          <w:b/>
          <w:kern w:val="16"/>
          <w:szCs w:val="21"/>
          <w:u w:val="single"/>
        </w:rPr>
        <w:t>家。所有投标均进入评</w:t>
      </w:r>
    </w:p>
    <w:p w:rsidR="00DA74CC" w:rsidRDefault="00723E03">
      <w:pPr>
        <w:spacing w:line="440" w:lineRule="exact"/>
        <w:jc w:val="left"/>
        <w:rPr>
          <w:rFonts w:ascii="宋体" w:hAnsi="宋体"/>
          <w:b/>
          <w:u w:val="single"/>
        </w:rPr>
      </w:pPr>
      <w:r>
        <w:rPr>
          <w:rFonts w:ascii="宋体" w:hAnsi="宋体" w:hint="eastAsia"/>
          <w:b/>
          <w:kern w:val="16"/>
          <w:szCs w:val="21"/>
          <w:u w:val="single"/>
        </w:rPr>
        <w:t>审，但有效标数量仍不足</w:t>
      </w:r>
      <w:r>
        <w:rPr>
          <w:rFonts w:ascii="宋体" w:hAnsi="宋体" w:hint="eastAsia"/>
          <w:b/>
          <w:kern w:val="16"/>
          <w:szCs w:val="21"/>
          <w:u w:val="single"/>
        </w:rPr>
        <w:t>3</w:t>
      </w:r>
      <w:r>
        <w:rPr>
          <w:rFonts w:ascii="宋体" w:hAnsi="宋体" w:hint="eastAsia"/>
          <w:b/>
          <w:kern w:val="16"/>
          <w:szCs w:val="21"/>
          <w:u w:val="single"/>
        </w:rPr>
        <w:t>家的，按有关规定处理</w:t>
      </w:r>
      <w:r>
        <w:rPr>
          <w:rFonts w:ascii="宋体" w:hAnsi="宋体" w:hint="eastAsia"/>
          <w:b/>
          <w:u w:val="single"/>
        </w:rPr>
        <w:t>。</w:t>
      </w:r>
    </w:p>
    <w:p w:rsidR="00DA74CC" w:rsidRDefault="00723E03" w:rsidP="00DA74CC">
      <w:pPr>
        <w:tabs>
          <w:tab w:val="left" w:pos="0"/>
          <w:tab w:val="left" w:pos="720"/>
          <w:tab w:val="left" w:pos="900"/>
        </w:tabs>
        <w:spacing w:line="420" w:lineRule="exact"/>
        <w:ind w:firstLineChars="224" w:firstLine="472"/>
        <w:jc w:val="left"/>
        <w:rPr>
          <w:rFonts w:ascii="宋体"/>
          <w:szCs w:val="21"/>
        </w:rPr>
      </w:pPr>
      <w:r>
        <w:rPr>
          <w:rFonts w:ascii="宋体" w:hAnsi="宋体" w:hint="eastAsia"/>
          <w:b/>
          <w:kern w:val="16"/>
          <w:szCs w:val="21"/>
          <w:u w:val="single"/>
        </w:rPr>
        <w:t>（</w:t>
      </w:r>
      <w:r>
        <w:rPr>
          <w:rFonts w:ascii="宋体" w:hAnsi="宋体" w:hint="eastAsia"/>
          <w:b/>
          <w:kern w:val="16"/>
          <w:szCs w:val="21"/>
          <w:u w:val="single"/>
        </w:rPr>
        <w:t>4</w:t>
      </w:r>
      <w:r>
        <w:rPr>
          <w:rFonts w:ascii="宋体" w:hAnsi="宋体" w:hint="eastAsia"/>
          <w:b/>
          <w:kern w:val="16"/>
          <w:szCs w:val="21"/>
          <w:u w:val="single"/>
        </w:rPr>
        <w:t>）出现其他情况按《规范评标入围管理若干规定》（</w:t>
      </w:r>
      <w:proofErr w:type="gramStart"/>
      <w:r>
        <w:rPr>
          <w:rFonts w:ascii="宋体" w:hAnsi="宋体" w:hint="eastAsia"/>
          <w:b/>
          <w:kern w:val="16"/>
          <w:szCs w:val="21"/>
          <w:u w:val="single"/>
        </w:rPr>
        <w:t>绍</w:t>
      </w:r>
      <w:proofErr w:type="gramEnd"/>
      <w:r>
        <w:rPr>
          <w:rFonts w:ascii="宋体" w:hAnsi="宋体" w:hint="eastAsia"/>
          <w:b/>
          <w:kern w:val="16"/>
          <w:szCs w:val="21"/>
          <w:u w:val="single"/>
        </w:rPr>
        <w:t>市公管办【</w:t>
      </w:r>
      <w:r>
        <w:rPr>
          <w:rFonts w:ascii="宋体" w:hAnsi="宋体" w:hint="eastAsia"/>
          <w:b/>
          <w:kern w:val="16"/>
          <w:szCs w:val="21"/>
          <w:u w:val="single"/>
        </w:rPr>
        <w:t>2012</w:t>
      </w:r>
      <w:r>
        <w:rPr>
          <w:rFonts w:ascii="宋体" w:hAnsi="宋体" w:hint="eastAsia"/>
          <w:b/>
          <w:kern w:val="16"/>
          <w:szCs w:val="21"/>
          <w:u w:val="single"/>
        </w:rPr>
        <w:t>】</w:t>
      </w:r>
      <w:r>
        <w:rPr>
          <w:rFonts w:ascii="宋体" w:hAnsi="宋体" w:hint="eastAsia"/>
          <w:b/>
          <w:kern w:val="16"/>
          <w:szCs w:val="21"/>
          <w:u w:val="single"/>
        </w:rPr>
        <w:t>8</w:t>
      </w:r>
      <w:r>
        <w:rPr>
          <w:rFonts w:ascii="宋体" w:hAnsi="宋体" w:hint="eastAsia"/>
          <w:b/>
          <w:kern w:val="16"/>
          <w:szCs w:val="21"/>
          <w:u w:val="single"/>
        </w:rPr>
        <w:t>号）处理</w:t>
      </w:r>
      <w:r>
        <w:rPr>
          <w:rFonts w:ascii="宋体" w:hAnsi="宋体" w:hint="eastAsia"/>
          <w:b/>
          <w:kern w:val="16"/>
          <w:szCs w:val="21"/>
        </w:rPr>
        <w:t>。</w:t>
      </w:r>
    </w:p>
    <w:p w:rsidR="00DA74CC" w:rsidRDefault="00723E03">
      <w:pPr>
        <w:snapToGrid w:val="0"/>
        <w:spacing w:line="400" w:lineRule="exact"/>
        <w:ind w:firstLineChars="200" w:firstLine="420"/>
        <w:rPr>
          <w:snapToGrid w:val="0"/>
          <w:szCs w:val="21"/>
        </w:rPr>
      </w:pPr>
      <w:r>
        <w:rPr>
          <w:rFonts w:hint="eastAsia"/>
          <w:snapToGrid w:val="0"/>
          <w:szCs w:val="21"/>
        </w:rPr>
        <w:t>2</w:t>
      </w:r>
      <w:r>
        <w:rPr>
          <w:rFonts w:hint="eastAsia"/>
          <w:snapToGrid w:val="0"/>
          <w:szCs w:val="21"/>
        </w:rPr>
        <w:t>、本工程评标采用综合评估法（设置技术标），技术标</w:t>
      </w:r>
      <w:r>
        <w:rPr>
          <w:rFonts w:hint="eastAsia"/>
          <w:snapToGrid w:val="0"/>
          <w:szCs w:val="21"/>
        </w:rPr>
        <w:t>30</w:t>
      </w:r>
      <w:r>
        <w:rPr>
          <w:rFonts w:hint="eastAsia"/>
          <w:snapToGrid w:val="0"/>
          <w:szCs w:val="21"/>
        </w:rPr>
        <w:t>分，商务标</w:t>
      </w:r>
      <w:r>
        <w:rPr>
          <w:rFonts w:hint="eastAsia"/>
          <w:snapToGrid w:val="0"/>
          <w:szCs w:val="21"/>
        </w:rPr>
        <w:t>70</w:t>
      </w:r>
      <w:r>
        <w:rPr>
          <w:rFonts w:hint="eastAsia"/>
          <w:snapToGrid w:val="0"/>
          <w:szCs w:val="21"/>
        </w:rPr>
        <w:t>分。其评标方法如下：</w:t>
      </w:r>
      <w:bookmarkEnd w:id="146"/>
    </w:p>
    <w:p w:rsidR="00DA74CC" w:rsidRDefault="00DA74CC">
      <w:pPr>
        <w:spacing w:line="400" w:lineRule="exact"/>
        <w:ind w:right="24"/>
        <w:jc w:val="center"/>
        <w:rPr>
          <w:b/>
          <w:szCs w:val="21"/>
        </w:rPr>
      </w:pPr>
    </w:p>
    <w:p w:rsidR="00DA74CC" w:rsidRDefault="00DA74CC">
      <w:pPr>
        <w:spacing w:line="400" w:lineRule="exact"/>
        <w:ind w:right="24"/>
        <w:jc w:val="center"/>
        <w:rPr>
          <w:b/>
          <w:szCs w:val="21"/>
        </w:rPr>
      </w:pPr>
    </w:p>
    <w:p w:rsidR="00DA74CC" w:rsidRDefault="00DA74CC">
      <w:pPr>
        <w:spacing w:line="400" w:lineRule="exact"/>
        <w:ind w:right="24"/>
        <w:jc w:val="center"/>
        <w:rPr>
          <w:b/>
          <w:szCs w:val="21"/>
        </w:rPr>
      </w:pPr>
    </w:p>
    <w:p w:rsidR="00DA74CC" w:rsidRDefault="00DA74CC">
      <w:pPr>
        <w:spacing w:line="400" w:lineRule="exact"/>
        <w:ind w:right="24"/>
        <w:jc w:val="center"/>
        <w:rPr>
          <w:b/>
          <w:szCs w:val="21"/>
        </w:rPr>
      </w:pPr>
    </w:p>
    <w:p w:rsidR="00DA74CC" w:rsidRDefault="00723E03">
      <w:pPr>
        <w:spacing w:line="400" w:lineRule="exact"/>
        <w:ind w:right="24"/>
        <w:jc w:val="center"/>
        <w:rPr>
          <w:b/>
          <w:szCs w:val="21"/>
        </w:rPr>
      </w:pPr>
      <w:r>
        <w:rPr>
          <w:rFonts w:hint="eastAsia"/>
          <w:b/>
          <w:szCs w:val="21"/>
        </w:rPr>
        <w:t>评分标准表</w:t>
      </w:r>
      <w:r>
        <w:rPr>
          <w:rFonts w:hint="eastAsia"/>
          <w:b/>
          <w:szCs w:val="21"/>
        </w:rPr>
        <w:t xml:space="preserve"> </w:t>
      </w:r>
    </w:p>
    <w:p w:rsidR="00DA74CC" w:rsidRDefault="00DA74CC">
      <w:pPr>
        <w:snapToGrid w:val="0"/>
        <w:spacing w:line="400" w:lineRule="exact"/>
        <w:ind w:firstLineChars="200" w:firstLine="420"/>
        <w:rPr>
          <w:snapToGrid w:val="0"/>
          <w:szCs w:val="21"/>
        </w:rPr>
      </w:pPr>
    </w:p>
    <w:tbl>
      <w:tblPr>
        <w:tblW w:w="928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756"/>
        <w:gridCol w:w="7007"/>
        <w:gridCol w:w="709"/>
        <w:gridCol w:w="814"/>
      </w:tblGrid>
      <w:tr w:rsidR="00DA74CC">
        <w:trPr>
          <w:trHeight w:val="412"/>
          <w:jc w:val="center"/>
        </w:trPr>
        <w:tc>
          <w:tcPr>
            <w:tcW w:w="756" w:type="dxa"/>
            <w:vMerge w:val="restart"/>
            <w:vAlign w:val="center"/>
          </w:tcPr>
          <w:p w:rsidR="00DA74CC" w:rsidRDefault="00723E03">
            <w:pPr>
              <w:spacing w:line="400" w:lineRule="exact"/>
              <w:ind w:leftChars="-30" w:left="-63" w:rightChars="-30" w:right="-63"/>
              <w:jc w:val="center"/>
              <w:rPr>
                <w:b/>
                <w:szCs w:val="21"/>
              </w:rPr>
            </w:pPr>
            <w:r>
              <w:rPr>
                <w:b/>
                <w:szCs w:val="21"/>
              </w:rPr>
              <w:lastRenderedPageBreak/>
              <w:t>序号</w:t>
            </w:r>
          </w:p>
        </w:tc>
        <w:tc>
          <w:tcPr>
            <w:tcW w:w="7007" w:type="dxa"/>
            <w:vMerge w:val="restart"/>
            <w:vAlign w:val="center"/>
          </w:tcPr>
          <w:p w:rsidR="00DA74CC" w:rsidRDefault="00723E03">
            <w:pPr>
              <w:spacing w:line="400" w:lineRule="exact"/>
              <w:ind w:leftChars="-30" w:left="-63" w:rightChars="-30" w:right="-63"/>
              <w:jc w:val="center"/>
              <w:rPr>
                <w:b/>
                <w:szCs w:val="21"/>
              </w:rPr>
            </w:pPr>
            <w:r>
              <w:rPr>
                <w:b/>
                <w:szCs w:val="21"/>
              </w:rPr>
              <w:t>项目与标准</w:t>
            </w:r>
          </w:p>
        </w:tc>
        <w:tc>
          <w:tcPr>
            <w:tcW w:w="1523" w:type="dxa"/>
            <w:gridSpan w:val="2"/>
            <w:vAlign w:val="center"/>
          </w:tcPr>
          <w:p w:rsidR="00DA74CC" w:rsidRDefault="00723E03">
            <w:pPr>
              <w:spacing w:line="400" w:lineRule="exact"/>
              <w:ind w:leftChars="-30" w:left="-63" w:rightChars="-30" w:right="-63"/>
              <w:jc w:val="center"/>
              <w:rPr>
                <w:b/>
                <w:szCs w:val="21"/>
              </w:rPr>
            </w:pPr>
            <w:r>
              <w:rPr>
                <w:b/>
                <w:szCs w:val="21"/>
              </w:rPr>
              <w:t>得分</w:t>
            </w:r>
          </w:p>
        </w:tc>
      </w:tr>
      <w:tr w:rsidR="00DA74CC">
        <w:trPr>
          <w:trHeight w:val="407"/>
          <w:jc w:val="center"/>
        </w:trPr>
        <w:tc>
          <w:tcPr>
            <w:tcW w:w="756" w:type="dxa"/>
            <w:vMerge/>
          </w:tcPr>
          <w:p w:rsidR="00DA74CC" w:rsidRDefault="00DA74CC">
            <w:pPr>
              <w:spacing w:line="400" w:lineRule="exact"/>
              <w:ind w:leftChars="-30" w:left="-63" w:rightChars="-30" w:right="-63"/>
              <w:jc w:val="center"/>
              <w:rPr>
                <w:szCs w:val="21"/>
                <w:shd w:val="pct10" w:color="auto" w:fill="FFFFFF"/>
              </w:rPr>
            </w:pPr>
          </w:p>
        </w:tc>
        <w:tc>
          <w:tcPr>
            <w:tcW w:w="7007" w:type="dxa"/>
            <w:vMerge/>
          </w:tcPr>
          <w:p w:rsidR="00DA74CC" w:rsidRDefault="00DA74CC">
            <w:pPr>
              <w:spacing w:line="400" w:lineRule="exact"/>
              <w:ind w:leftChars="-30" w:left="-63" w:rightChars="-30" w:right="-63"/>
              <w:rPr>
                <w:szCs w:val="21"/>
                <w:shd w:val="pct10" w:color="auto" w:fill="FFFFFF"/>
              </w:rPr>
            </w:pPr>
          </w:p>
        </w:tc>
        <w:tc>
          <w:tcPr>
            <w:tcW w:w="709" w:type="dxa"/>
            <w:vAlign w:val="center"/>
          </w:tcPr>
          <w:p w:rsidR="00DA74CC" w:rsidRDefault="00723E03">
            <w:pPr>
              <w:spacing w:line="400" w:lineRule="exact"/>
              <w:ind w:leftChars="-30" w:left="-63" w:rightChars="-30" w:right="-63"/>
              <w:jc w:val="center"/>
              <w:rPr>
                <w:szCs w:val="21"/>
              </w:rPr>
            </w:pPr>
            <w:r>
              <w:rPr>
                <w:szCs w:val="21"/>
              </w:rPr>
              <w:t>最高</w:t>
            </w:r>
          </w:p>
        </w:tc>
        <w:tc>
          <w:tcPr>
            <w:tcW w:w="814" w:type="dxa"/>
            <w:vAlign w:val="center"/>
          </w:tcPr>
          <w:p w:rsidR="00DA74CC" w:rsidRDefault="00723E03">
            <w:pPr>
              <w:spacing w:line="400" w:lineRule="exact"/>
              <w:ind w:leftChars="-30" w:left="-63" w:rightChars="-30" w:right="-63"/>
              <w:jc w:val="center"/>
              <w:rPr>
                <w:szCs w:val="21"/>
              </w:rPr>
            </w:pPr>
            <w:r>
              <w:rPr>
                <w:szCs w:val="21"/>
              </w:rPr>
              <w:t>最低</w:t>
            </w:r>
          </w:p>
        </w:tc>
      </w:tr>
      <w:tr w:rsidR="00DA74CC">
        <w:trPr>
          <w:trHeight w:hRule="exact" w:val="554"/>
          <w:jc w:val="center"/>
        </w:trPr>
        <w:tc>
          <w:tcPr>
            <w:tcW w:w="756" w:type="dxa"/>
            <w:vAlign w:val="center"/>
          </w:tcPr>
          <w:p w:rsidR="00DA74CC" w:rsidRDefault="00723E03">
            <w:pPr>
              <w:spacing w:line="400" w:lineRule="exact"/>
              <w:ind w:leftChars="-30" w:left="-63" w:rightChars="-30" w:right="-63"/>
              <w:jc w:val="center"/>
              <w:rPr>
                <w:b/>
                <w:szCs w:val="21"/>
              </w:rPr>
            </w:pPr>
            <w:r>
              <w:rPr>
                <w:rFonts w:hint="eastAsia"/>
                <w:b/>
                <w:szCs w:val="21"/>
              </w:rPr>
              <w:t>1</w:t>
            </w:r>
          </w:p>
        </w:tc>
        <w:tc>
          <w:tcPr>
            <w:tcW w:w="7007" w:type="dxa"/>
            <w:vAlign w:val="center"/>
          </w:tcPr>
          <w:p w:rsidR="00DA74CC" w:rsidRDefault="00723E03">
            <w:pPr>
              <w:spacing w:line="400" w:lineRule="exact"/>
              <w:ind w:leftChars="-30" w:left="-63" w:rightChars="-30" w:right="-63" w:firstLineChars="50" w:firstLine="105"/>
              <w:jc w:val="center"/>
              <w:rPr>
                <w:b/>
                <w:szCs w:val="21"/>
              </w:rPr>
            </w:pPr>
            <w:r>
              <w:rPr>
                <w:rFonts w:hint="eastAsia"/>
                <w:b/>
                <w:szCs w:val="21"/>
              </w:rPr>
              <w:t>投标人</w:t>
            </w:r>
            <w:r>
              <w:rPr>
                <w:b/>
                <w:szCs w:val="21"/>
              </w:rPr>
              <w:t>业绩</w:t>
            </w:r>
            <w:r>
              <w:rPr>
                <w:rFonts w:hint="eastAsia"/>
                <w:b/>
                <w:szCs w:val="21"/>
              </w:rPr>
              <w:t>及资质</w:t>
            </w:r>
          </w:p>
        </w:tc>
        <w:tc>
          <w:tcPr>
            <w:tcW w:w="709" w:type="dxa"/>
            <w:vAlign w:val="center"/>
          </w:tcPr>
          <w:p w:rsidR="00DA74CC" w:rsidRDefault="00723E03">
            <w:pPr>
              <w:spacing w:line="400" w:lineRule="exact"/>
              <w:ind w:leftChars="-30" w:left="-63" w:rightChars="-30" w:right="-63"/>
              <w:jc w:val="center"/>
              <w:rPr>
                <w:b/>
                <w:szCs w:val="21"/>
              </w:rPr>
            </w:pPr>
            <w:r>
              <w:rPr>
                <w:rFonts w:hint="eastAsia"/>
                <w:b/>
                <w:szCs w:val="21"/>
              </w:rPr>
              <w:t>9</w:t>
            </w:r>
          </w:p>
        </w:tc>
        <w:tc>
          <w:tcPr>
            <w:tcW w:w="814" w:type="dxa"/>
            <w:vAlign w:val="center"/>
          </w:tcPr>
          <w:p w:rsidR="00DA74CC" w:rsidRDefault="00723E03">
            <w:pPr>
              <w:spacing w:line="400" w:lineRule="exact"/>
              <w:ind w:leftChars="-30" w:left="-63" w:rightChars="-30" w:right="-63"/>
              <w:jc w:val="center"/>
              <w:rPr>
                <w:b/>
                <w:szCs w:val="21"/>
              </w:rPr>
            </w:pPr>
            <w:r>
              <w:rPr>
                <w:rFonts w:hint="eastAsia"/>
                <w:b/>
                <w:szCs w:val="21"/>
              </w:rPr>
              <w:t>0</w:t>
            </w:r>
          </w:p>
        </w:tc>
      </w:tr>
      <w:tr w:rsidR="00DA74CC">
        <w:trPr>
          <w:trHeight w:hRule="exact" w:val="1415"/>
          <w:jc w:val="center"/>
        </w:trPr>
        <w:tc>
          <w:tcPr>
            <w:tcW w:w="756" w:type="dxa"/>
            <w:vAlign w:val="center"/>
          </w:tcPr>
          <w:p w:rsidR="00DA74CC" w:rsidRDefault="00723E03">
            <w:pPr>
              <w:spacing w:line="400" w:lineRule="exact"/>
              <w:ind w:leftChars="-30" w:left="-63" w:rightChars="-30" w:right="-63"/>
              <w:jc w:val="center"/>
              <w:rPr>
                <w:b/>
                <w:szCs w:val="21"/>
              </w:rPr>
            </w:pPr>
            <w:r>
              <w:rPr>
                <w:rFonts w:hint="eastAsia"/>
                <w:szCs w:val="21"/>
              </w:rPr>
              <w:t>（</w:t>
            </w:r>
            <w:r>
              <w:rPr>
                <w:rFonts w:hint="eastAsia"/>
                <w:szCs w:val="21"/>
              </w:rPr>
              <w:t>1</w:t>
            </w:r>
            <w:r>
              <w:rPr>
                <w:rFonts w:hint="eastAsia"/>
                <w:szCs w:val="21"/>
              </w:rPr>
              <w:t>）</w:t>
            </w:r>
          </w:p>
        </w:tc>
        <w:tc>
          <w:tcPr>
            <w:tcW w:w="7007" w:type="dxa"/>
            <w:vAlign w:val="center"/>
          </w:tcPr>
          <w:p w:rsidR="00DA74CC" w:rsidRDefault="00723E03">
            <w:pPr>
              <w:pStyle w:val="a0"/>
              <w:ind w:firstLine="210"/>
            </w:pPr>
            <w:r>
              <w:rPr>
                <w:rFonts w:hint="eastAsia"/>
              </w:rPr>
              <w:t>投标人同时通过</w:t>
            </w:r>
            <w:r>
              <w:rPr>
                <w:rFonts w:hint="eastAsia"/>
              </w:rPr>
              <w:t>ISO</w:t>
            </w:r>
            <w:r>
              <w:rPr>
                <w:rFonts w:hint="eastAsia"/>
              </w:rPr>
              <w:t>质量管理体系认证、</w:t>
            </w:r>
            <w:r>
              <w:rPr>
                <w:rFonts w:hint="eastAsia"/>
              </w:rPr>
              <w:t>ISO</w:t>
            </w:r>
            <w:r>
              <w:rPr>
                <w:rFonts w:hint="eastAsia"/>
              </w:rPr>
              <w:t>环境管理体系认证、</w:t>
            </w:r>
            <w:r>
              <w:rPr>
                <w:rFonts w:hint="eastAsia"/>
              </w:rPr>
              <w:t>ISO</w:t>
            </w:r>
            <w:r>
              <w:rPr>
                <w:rFonts w:hint="eastAsia"/>
              </w:rPr>
              <w:t>职业监控安全管理体系认证，得</w:t>
            </w:r>
            <w:r>
              <w:rPr>
                <w:rFonts w:hint="eastAsia"/>
              </w:rPr>
              <w:t>1</w:t>
            </w:r>
            <w:r>
              <w:rPr>
                <w:rFonts w:hint="eastAsia"/>
              </w:rPr>
              <w:t>分。</w:t>
            </w:r>
          </w:p>
          <w:p w:rsidR="00DA74CC" w:rsidRDefault="00723E03">
            <w:pPr>
              <w:pStyle w:val="a0"/>
              <w:ind w:firstLine="210"/>
            </w:pPr>
            <w:r>
              <w:rPr>
                <w:rFonts w:hint="eastAsia"/>
              </w:rPr>
              <w:t>（开标时提供相关证书原件，投标文件中装订相关证书复印件并加盖投标单位公章，否则不得分）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1</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1532"/>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2</w:t>
            </w:r>
            <w:r>
              <w:rPr>
                <w:rFonts w:hint="eastAsia"/>
                <w:szCs w:val="21"/>
              </w:rPr>
              <w:t>）</w:t>
            </w:r>
          </w:p>
        </w:tc>
        <w:tc>
          <w:tcPr>
            <w:tcW w:w="7007" w:type="dxa"/>
            <w:vAlign w:val="center"/>
          </w:tcPr>
          <w:p w:rsidR="00DA74CC" w:rsidRDefault="00723E03">
            <w:pPr>
              <w:spacing w:line="320" w:lineRule="exact"/>
              <w:ind w:leftChars="-30" w:left="-63" w:rightChars="-30" w:right="-63" w:firstLineChars="50" w:firstLine="105"/>
              <w:jc w:val="left"/>
            </w:pPr>
            <w:r>
              <w:rPr>
                <w:rFonts w:hint="eastAsia"/>
              </w:rPr>
              <w:t>投标人具有水土保持工程施工监理专业乙级（含）以上资质的，得</w:t>
            </w:r>
            <w:r>
              <w:rPr>
                <w:rFonts w:hint="eastAsia"/>
              </w:rPr>
              <w:t>1</w:t>
            </w:r>
            <w:r>
              <w:rPr>
                <w:rFonts w:hint="eastAsia"/>
              </w:rPr>
              <w:t>分；其余不得分。</w:t>
            </w:r>
          </w:p>
          <w:p w:rsidR="00DA74CC" w:rsidRDefault="00723E03">
            <w:pPr>
              <w:pStyle w:val="a0"/>
              <w:ind w:firstLine="210"/>
            </w:pPr>
            <w:r>
              <w:rPr>
                <w:rFonts w:hint="eastAsia"/>
              </w:rPr>
              <w:t>（投标文件中装订相关证书复印件并加盖投标单位公章，否则不得分）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1</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3887"/>
          <w:jc w:val="center"/>
        </w:trPr>
        <w:tc>
          <w:tcPr>
            <w:tcW w:w="756" w:type="dxa"/>
            <w:vAlign w:val="center"/>
          </w:tcPr>
          <w:p w:rsidR="00DA74CC" w:rsidRDefault="00723E03">
            <w:pPr>
              <w:snapToGrid w:val="0"/>
              <w:spacing w:line="400" w:lineRule="exact"/>
              <w:rPr>
                <w:b/>
                <w:szCs w:val="21"/>
              </w:rPr>
            </w:pPr>
            <w:r>
              <w:rPr>
                <w:rFonts w:hint="eastAsia"/>
                <w:szCs w:val="21"/>
              </w:rPr>
              <w:t>（</w:t>
            </w:r>
            <w:r>
              <w:rPr>
                <w:rFonts w:hint="eastAsia"/>
                <w:szCs w:val="21"/>
              </w:rPr>
              <w:t>3</w:t>
            </w:r>
            <w:r>
              <w:rPr>
                <w:rFonts w:hint="eastAsia"/>
                <w:szCs w:val="21"/>
              </w:rPr>
              <w:t>）</w:t>
            </w:r>
          </w:p>
        </w:tc>
        <w:tc>
          <w:tcPr>
            <w:tcW w:w="7007" w:type="dxa"/>
            <w:vAlign w:val="center"/>
          </w:tcPr>
          <w:p w:rsidR="00DA74CC" w:rsidRDefault="00723E03">
            <w:pPr>
              <w:tabs>
                <w:tab w:val="left" w:pos="0"/>
              </w:tabs>
              <w:spacing w:line="360" w:lineRule="exact"/>
              <w:ind w:firstLineChars="200" w:firstLine="420"/>
              <w:rPr>
                <w:rFonts w:ascii="宋体" w:hAnsi="宋体"/>
                <w:bCs/>
                <w:iCs/>
                <w:szCs w:val="21"/>
                <w:shd w:val="clear" w:color="auto" w:fill="FFFFFF"/>
              </w:rPr>
            </w:pPr>
            <w:r>
              <w:rPr>
                <w:rFonts w:ascii="宋体" w:hAnsi="宋体" w:hint="eastAsia"/>
                <w:bCs/>
                <w:iCs/>
                <w:szCs w:val="21"/>
                <w:shd w:val="clear" w:color="auto" w:fill="FFFFFF"/>
              </w:rPr>
              <w:t>投标人自</w:t>
            </w:r>
            <w:r>
              <w:rPr>
                <w:rFonts w:ascii="宋体" w:hAnsi="宋体" w:hint="eastAsia"/>
                <w:bCs/>
                <w:iCs/>
                <w:szCs w:val="21"/>
                <w:shd w:val="clear" w:color="auto" w:fill="FFFFFF"/>
              </w:rPr>
              <w:t>2015</w:t>
            </w:r>
            <w:r>
              <w:rPr>
                <w:rFonts w:ascii="宋体" w:hAnsi="宋体" w:hint="eastAsia"/>
                <w:bCs/>
                <w:iCs/>
                <w:szCs w:val="21"/>
                <w:shd w:val="clear" w:color="auto" w:fill="FFFFFF"/>
              </w:rPr>
              <w:t>年</w:t>
            </w:r>
            <w:r>
              <w:rPr>
                <w:rFonts w:ascii="宋体" w:hAnsi="宋体" w:hint="eastAsia"/>
                <w:bCs/>
                <w:iCs/>
                <w:szCs w:val="21"/>
                <w:shd w:val="clear" w:color="auto" w:fill="FFFFFF"/>
              </w:rPr>
              <w:t>1</w:t>
            </w:r>
            <w:r>
              <w:rPr>
                <w:rFonts w:ascii="宋体" w:hAnsi="宋体" w:hint="eastAsia"/>
                <w:bCs/>
                <w:iCs/>
                <w:szCs w:val="21"/>
                <w:shd w:val="clear" w:color="auto" w:fill="FFFFFF"/>
              </w:rPr>
              <w:t>月</w:t>
            </w:r>
            <w:r>
              <w:rPr>
                <w:rFonts w:ascii="宋体" w:hAnsi="宋体" w:hint="eastAsia"/>
                <w:bCs/>
                <w:iCs/>
                <w:szCs w:val="21"/>
                <w:shd w:val="clear" w:color="auto" w:fill="FFFFFF"/>
              </w:rPr>
              <w:t>1</w:t>
            </w:r>
            <w:r>
              <w:rPr>
                <w:rFonts w:ascii="宋体" w:hAnsi="宋体" w:hint="eastAsia"/>
                <w:bCs/>
                <w:iCs/>
                <w:szCs w:val="21"/>
                <w:shd w:val="clear" w:color="auto" w:fill="FFFFFF"/>
              </w:rPr>
              <w:t>日（以完（竣）工验收报告或验收鉴定书或质量安全监督报告中的日期为准）以来完成过新建单座排涝泵站设计流量</w:t>
            </w:r>
            <w:r>
              <w:rPr>
                <w:rFonts w:ascii="宋体" w:hAnsi="宋体" w:hint="eastAsia"/>
                <w:bCs/>
                <w:iCs/>
                <w:szCs w:val="21"/>
                <w:shd w:val="clear" w:color="auto" w:fill="FFFFFF"/>
              </w:rPr>
              <w:t>100m3/s</w:t>
            </w:r>
            <w:r>
              <w:rPr>
                <w:rFonts w:ascii="宋体" w:hAnsi="宋体" w:hint="eastAsia"/>
                <w:bCs/>
                <w:iCs/>
                <w:szCs w:val="21"/>
                <w:shd w:val="clear" w:color="auto" w:fill="FFFFFF"/>
              </w:rPr>
              <w:t>及以上泵站工程监理项目的，一个得</w:t>
            </w:r>
            <w:r>
              <w:rPr>
                <w:rFonts w:ascii="宋体" w:hAnsi="宋体" w:hint="eastAsia"/>
                <w:bCs/>
                <w:iCs/>
                <w:szCs w:val="21"/>
                <w:shd w:val="clear" w:color="auto" w:fill="FFFFFF"/>
              </w:rPr>
              <w:t>2</w:t>
            </w:r>
            <w:r>
              <w:rPr>
                <w:rFonts w:ascii="宋体" w:hAnsi="宋体" w:hint="eastAsia"/>
                <w:bCs/>
                <w:iCs/>
                <w:szCs w:val="21"/>
                <w:shd w:val="clear" w:color="auto" w:fill="FFFFFF"/>
              </w:rPr>
              <w:t>分，最高得</w:t>
            </w:r>
            <w:r>
              <w:rPr>
                <w:rFonts w:ascii="宋体" w:hAnsi="宋体" w:hint="eastAsia"/>
                <w:bCs/>
                <w:iCs/>
                <w:szCs w:val="21"/>
                <w:shd w:val="clear" w:color="auto" w:fill="FFFFFF"/>
              </w:rPr>
              <w:t>4</w:t>
            </w:r>
            <w:r>
              <w:rPr>
                <w:rFonts w:ascii="宋体" w:hAnsi="宋体" w:hint="eastAsia"/>
                <w:bCs/>
                <w:iCs/>
                <w:szCs w:val="21"/>
                <w:shd w:val="clear" w:color="auto" w:fill="FFFFFF"/>
              </w:rPr>
              <w:t>分。</w:t>
            </w:r>
          </w:p>
          <w:p w:rsidR="00DA74CC" w:rsidRDefault="00723E03">
            <w:pPr>
              <w:tabs>
                <w:tab w:val="left" w:pos="0"/>
              </w:tabs>
              <w:spacing w:line="360" w:lineRule="exact"/>
              <w:ind w:firstLineChars="200" w:firstLine="420"/>
              <w:rPr>
                <w:rFonts w:ascii="宋体" w:hAnsi="宋体"/>
                <w:bCs/>
                <w:iCs/>
                <w:szCs w:val="21"/>
                <w:shd w:val="clear" w:color="auto" w:fill="FFFFFF"/>
              </w:rPr>
            </w:pPr>
            <w:r>
              <w:rPr>
                <w:rFonts w:ascii="宋体" w:hAnsi="宋体" w:hint="eastAsia"/>
                <w:bCs/>
                <w:iCs/>
                <w:szCs w:val="21"/>
                <w:shd w:val="clear" w:color="auto" w:fill="FFFFFF"/>
              </w:rPr>
              <w:t>业绩证明材料：①合同或中标通知书；②完（竣）工验收鉴定书或工程质量安全监督报告。上述业绩证明材料无法直接认定工程规模及类型的，还可提供有关部门的初步设计批复复印件（加盖委托人单位公章）为依据。①和②须同时提供，上述业绩证明材料解释顺序为：②、①、初步设计批复。</w:t>
            </w:r>
          </w:p>
          <w:p w:rsidR="00DA74CC" w:rsidRDefault="00723E03">
            <w:pPr>
              <w:tabs>
                <w:tab w:val="left" w:pos="0"/>
              </w:tabs>
              <w:spacing w:line="360" w:lineRule="exact"/>
              <w:ind w:firstLineChars="200" w:firstLine="420"/>
              <w:rPr>
                <w:b/>
                <w:szCs w:val="21"/>
              </w:rPr>
            </w:pPr>
            <w:r>
              <w:rPr>
                <w:rFonts w:ascii="宋体" w:hAnsi="宋体" w:hint="eastAsia"/>
                <w:bCs/>
                <w:iCs/>
                <w:szCs w:val="21"/>
                <w:shd w:val="clear" w:color="auto" w:fill="FFFFFF"/>
              </w:rPr>
              <w:t>备注：开标时若无法提供相关原件（原件指合同、中标通知书、完</w:t>
            </w:r>
            <w:r>
              <w:rPr>
                <w:rFonts w:ascii="宋体" w:hAnsi="宋体" w:hint="eastAsia"/>
                <w:bCs/>
                <w:iCs/>
                <w:szCs w:val="21"/>
                <w:shd w:val="clear" w:color="auto" w:fill="FFFFFF"/>
              </w:rPr>
              <w:t>（竣）工验收鉴定书或工程质量安全监督报告）的，此项不得分。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4</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4196"/>
          <w:jc w:val="center"/>
        </w:trPr>
        <w:tc>
          <w:tcPr>
            <w:tcW w:w="756" w:type="dxa"/>
            <w:vAlign w:val="center"/>
          </w:tcPr>
          <w:p w:rsidR="00DA74CC" w:rsidRDefault="00723E03">
            <w:pPr>
              <w:snapToGrid w:val="0"/>
              <w:spacing w:line="400" w:lineRule="exact"/>
              <w:rPr>
                <w:szCs w:val="21"/>
              </w:rPr>
            </w:pPr>
            <w:r>
              <w:rPr>
                <w:rFonts w:hint="eastAsia"/>
                <w:szCs w:val="21"/>
              </w:rPr>
              <w:t>（</w:t>
            </w:r>
            <w:r>
              <w:rPr>
                <w:rFonts w:hint="eastAsia"/>
                <w:szCs w:val="21"/>
              </w:rPr>
              <w:t>4</w:t>
            </w:r>
            <w:r>
              <w:rPr>
                <w:rFonts w:hint="eastAsia"/>
                <w:szCs w:val="21"/>
              </w:rPr>
              <w:t>）</w:t>
            </w:r>
          </w:p>
        </w:tc>
        <w:tc>
          <w:tcPr>
            <w:tcW w:w="7007" w:type="dxa"/>
            <w:vAlign w:val="center"/>
          </w:tcPr>
          <w:p w:rsidR="00DA74CC" w:rsidRDefault="00723E03">
            <w:pPr>
              <w:tabs>
                <w:tab w:val="left" w:pos="0"/>
              </w:tabs>
              <w:spacing w:line="360" w:lineRule="exact"/>
              <w:ind w:firstLineChars="200" w:firstLine="420"/>
              <w:rPr>
                <w:rFonts w:ascii="宋体" w:hAnsi="宋体"/>
                <w:bCs/>
                <w:iCs/>
                <w:szCs w:val="21"/>
                <w:shd w:val="clear" w:color="auto" w:fill="FFFFFF"/>
              </w:rPr>
            </w:pPr>
            <w:r>
              <w:rPr>
                <w:rFonts w:ascii="宋体" w:hAnsi="宋体" w:hint="eastAsia"/>
                <w:bCs/>
                <w:iCs/>
                <w:szCs w:val="21"/>
                <w:shd w:val="clear" w:color="auto" w:fill="FFFFFF"/>
              </w:rPr>
              <w:t>投标人自</w:t>
            </w:r>
            <w:r>
              <w:rPr>
                <w:rFonts w:ascii="宋体" w:hAnsi="宋体" w:hint="eastAsia"/>
                <w:bCs/>
                <w:iCs/>
                <w:szCs w:val="21"/>
                <w:shd w:val="clear" w:color="auto" w:fill="FFFFFF"/>
              </w:rPr>
              <w:t>2015</w:t>
            </w:r>
            <w:r>
              <w:rPr>
                <w:rFonts w:ascii="宋体" w:hAnsi="宋体" w:hint="eastAsia"/>
                <w:bCs/>
                <w:iCs/>
                <w:szCs w:val="21"/>
                <w:shd w:val="clear" w:color="auto" w:fill="FFFFFF"/>
              </w:rPr>
              <w:t>年</w:t>
            </w:r>
            <w:r>
              <w:rPr>
                <w:rFonts w:ascii="宋体" w:hAnsi="宋体" w:hint="eastAsia"/>
                <w:bCs/>
                <w:iCs/>
                <w:szCs w:val="21"/>
                <w:shd w:val="clear" w:color="auto" w:fill="FFFFFF"/>
              </w:rPr>
              <w:t>1</w:t>
            </w:r>
            <w:r>
              <w:rPr>
                <w:rFonts w:ascii="宋体" w:hAnsi="宋体" w:hint="eastAsia"/>
                <w:bCs/>
                <w:iCs/>
                <w:szCs w:val="21"/>
                <w:shd w:val="clear" w:color="auto" w:fill="FFFFFF"/>
              </w:rPr>
              <w:t>月</w:t>
            </w:r>
            <w:r>
              <w:rPr>
                <w:rFonts w:ascii="宋体" w:hAnsi="宋体" w:hint="eastAsia"/>
                <w:bCs/>
                <w:iCs/>
                <w:szCs w:val="21"/>
                <w:shd w:val="clear" w:color="auto" w:fill="FFFFFF"/>
              </w:rPr>
              <w:t>1</w:t>
            </w:r>
            <w:r>
              <w:rPr>
                <w:rFonts w:ascii="宋体" w:hAnsi="宋体" w:hint="eastAsia"/>
                <w:bCs/>
                <w:iCs/>
                <w:szCs w:val="21"/>
                <w:shd w:val="clear" w:color="auto" w:fill="FFFFFF"/>
              </w:rPr>
              <w:t>日（以完（竣）工验收报告或验收鉴定书或质量安全监督报告中的日期为准）以来完成过新建排涝泵站工程监理项目获得过国家级工程质量奖（指国家优质工程金奖、鲁班奖或詹天佑奖）的得</w:t>
            </w:r>
            <w:r>
              <w:rPr>
                <w:rFonts w:ascii="宋体" w:hAnsi="宋体" w:hint="eastAsia"/>
                <w:bCs/>
                <w:iCs/>
                <w:szCs w:val="21"/>
                <w:shd w:val="clear" w:color="auto" w:fill="FFFFFF"/>
              </w:rPr>
              <w:t>3</w:t>
            </w:r>
            <w:r>
              <w:rPr>
                <w:rFonts w:ascii="宋体" w:hAnsi="宋体" w:hint="eastAsia"/>
                <w:bCs/>
                <w:iCs/>
                <w:szCs w:val="21"/>
                <w:shd w:val="clear" w:color="auto" w:fill="FFFFFF"/>
              </w:rPr>
              <w:t>分；获得过省部级工程质量奖（指水利部大禹奖、钱江杯或类似省部级奖项）的得</w:t>
            </w:r>
            <w:r>
              <w:rPr>
                <w:rFonts w:ascii="宋体" w:hAnsi="宋体" w:hint="eastAsia"/>
                <w:bCs/>
                <w:iCs/>
                <w:szCs w:val="21"/>
                <w:shd w:val="clear" w:color="auto" w:fill="FFFFFF"/>
              </w:rPr>
              <w:t>1.5</w:t>
            </w:r>
            <w:r>
              <w:rPr>
                <w:rFonts w:ascii="宋体" w:hAnsi="宋体" w:hint="eastAsia"/>
                <w:bCs/>
                <w:iCs/>
                <w:szCs w:val="21"/>
                <w:shd w:val="clear" w:color="auto" w:fill="FFFFFF"/>
              </w:rPr>
              <w:t>分；最多只计一个项目。获奖证书或证明材料由地市级及以上行业（水利或建筑）协会或地市级及以上行政主管部门或地市级及以上人民政府颁发。</w:t>
            </w:r>
          </w:p>
          <w:p w:rsidR="00DA74CC" w:rsidRDefault="00723E03">
            <w:pPr>
              <w:tabs>
                <w:tab w:val="left" w:pos="0"/>
              </w:tabs>
              <w:spacing w:line="360" w:lineRule="exact"/>
              <w:ind w:firstLineChars="200" w:firstLine="420"/>
            </w:pPr>
            <w:r>
              <w:rPr>
                <w:rFonts w:ascii="宋体" w:hAnsi="宋体" w:hint="eastAsia"/>
                <w:bCs/>
                <w:iCs/>
                <w:szCs w:val="21"/>
                <w:shd w:val="clear" w:color="auto" w:fill="FFFFFF"/>
              </w:rPr>
              <w:t>注：需提供获奖证书（或获奖文件）、监理合同（合同关键页）和验收证明【包括项目法人或行政主管部门出具的完（竣）工验收报告或完（竣）工验收鉴定书，或质量监督机构出具的完（竣）工质量监督报告】，上述</w:t>
            </w:r>
            <w:r>
              <w:rPr>
                <w:rFonts w:ascii="宋体" w:hAnsi="宋体" w:hint="eastAsia"/>
                <w:bCs/>
                <w:iCs/>
                <w:szCs w:val="21"/>
                <w:shd w:val="clear" w:color="auto" w:fill="FFFFFF"/>
              </w:rPr>
              <w:t>3</w:t>
            </w:r>
            <w:r>
              <w:rPr>
                <w:rFonts w:ascii="宋体" w:hAnsi="宋体" w:hint="eastAsia"/>
                <w:bCs/>
                <w:iCs/>
                <w:szCs w:val="21"/>
                <w:shd w:val="clear" w:color="auto" w:fill="FFFFFF"/>
              </w:rPr>
              <w:t>项证明材料复印件加盖公章装订于投标文件中，同时提供原件。</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3</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435"/>
          <w:jc w:val="center"/>
        </w:trPr>
        <w:tc>
          <w:tcPr>
            <w:tcW w:w="756" w:type="dxa"/>
            <w:vAlign w:val="center"/>
          </w:tcPr>
          <w:p w:rsidR="00DA74CC" w:rsidRDefault="00723E03">
            <w:pPr>
              <w:spacing w:line="400" w:lineRule="exact"/>
              <w:ind w:leftChars="-30" w:left="-63" w:rightChars="-30" w:right="-63"/>
              <w:jc w:val="center"/>
              <w:rPr>
                <w:b/>
                <w:szCs w:val="21"/>
              </w:rPr>
            </w:pPr>
            <w:r>
              <w:rPr>
                <w:rFonts w:hint="eastAsia"/>
                <w:b/>
                <w:szCs w:val="21"/>
              </w:rPr>
              <w:t>2</w:t>
            </w:r>
          </w:p>
        </w:tc>
        <w:tc>
          <w:tcPr>
            <w:tcW w:w="7007" w:type="dxa"/>
            <w:vAlign w:val="center"/>
          </w:tcPr>
          <w:p w:rsidR="00DA74CC" w:rsidRDefault="00723E03">
            <w:pPr>
              <w:spacing w:line="400" w:lineRule="exact"/>
              <w:ind w:leftChars="-30" w:left="-63" w:rightChars="-30" w:right="-63" w:firstLineChars="50" w:firstLine="105"/>
              <w:jc w:val="center"/>
              <w:rPr>
                <w:b/>
                <w:szCs w:val="21"/>
              </w:rPr>
            </w:pPr>
            <w:r>
              <w:rPr>
                <w:rFonts w:hint="eastAsia"/>
                <w:b/>
                <w:szCs w:val="21"/>
              </w:rPr>
              <w:t>项目</w:t>
            </w:r>
            <w:proofErr w:type="gramStart"/>
            <w:r>
              <w:rPr>
                <w:rFonts w:hint="eastAsia"/>
                <w:b/>
                <w:szCs w:val="21"/>
              </w:rPr>
              <w:t>监理班子</w:t>
            </w:r>
            <w:proofErr w:type="gramEnd"/>
            <w:r>
              <w:rPr>
                <w:rFonts w:hint="eastAsia"/>
                <w:b/>
                <w:szCs w:val="21"/>
              </w:rPr>
              <w:t>成员的素质和能力</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4</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4528"/>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lastRenderedPageBreak/>
              <w:t>（</w:t>
            </w:r>
            <w:r>
              <w:rPr>
                <w:rFonts w:hint="eastAsia"/>
                <w:szCs w:val="21"/>
              </w:rPr>
              <w:t>1</w:t>
            </w:r>
            <w:r>
              <w:rPr>
                <w:rFonts w:hint="eastAsia"/>
                <w:szCs w:val="21"/>
              </w:rPr>
              <w:t>）</w:t>
            </w:r>
          </w:p>
        </w:tc>
        <w:tc>
          <w:tcPr>
            <w:tcW w:w="7007" w:type="dxa"/>
            <w:vAlign w:val="center"/>
          </w:tcPr>
          <w:p w:rsidR="00DA74CC" w:rsidRDefault="00723E03">
            <w:pPr>
              <w:tabs>
                <w:tab w:val="left" w:pos="0"/>
              </w:tabs>
              <w:spacing w:line="360" w:lineRule="exact"/>
              <w:ind w:firstLineChars="200" w:firstLine="420"/>
              <w:rPr>
                <w:rFonts w:ascii="宋体" w:hAnsi="宋体"/>
                <w:bCs/>
                <w:iCs/>
                <w:szCs w:val="21"/>
                <w:shd w:val="clear" w:color="auto" w:fill="FFFFFF"/>
              </w:rPr>
            </w:pPr>
            <w:r>
              <w:rPr>
                <w:rFonts w:ascii="宋体" w:hAnsi="宋体" w:hint="eastAsia"/>
                <w:bCs/>
                <w:iCs/>
                <w:szCs w:val="21"/>
                <w:shd w:val="clear" w:color="auto" w:fill="FFFFFF"/>
              </w:rPr>
              <w:t>投标人拟派的项目</w:t>
            </w:r>
            <w:proofErr w:type="gramStart"/>
            <w:r>
              <w:rPr>
                <w:rFonts w:ascii="宋体" w:hAnsi="宋体" w:hint="eastAsia"/>
                <w:bCs/>
                <w:iCs/>
                <w:szCs w:val="21"/>
                <w:shd w:val="clear" w:color="auto" w:fill="FFFFFF"/>
              </w:rPr>
              <w:t>监理班子</w:t>
            </w:r>
            <w:proofErr w:type="gramEnd"/>
            <w:r>
              <w:rPr>
                <w:rFonts w:ascii="宋体" w:hAnsi="宋体" w:hint="eastAsia"/>
                <w:bCs/>
                <w:iCs/>
                <w:szCs w:val="21"/>
                <w:shd w:val="clear" w:color="auto" w:fill="FFFFFF"/>
              </w:rPr>
              <w:t>其他人员（不含总监理工程师）须配备具不少于</w:t>
            </w:r>
            <w:r>
              <w:rPr>
                <w:rFonts w:ascii="宋体" w:hAnsi="宋体" w:hint="eastAsia"/>
                <w:bCs/>
                <w:iCs/>
                <w:szCs w:val="21"/>
                <w:shd w:val="clear" w:color="auto" w:fill="FFFFFF"/>
              </w:rPr>
              <w:t>13</w:t>
            </w:r>
            <w:r>
              <w:rPr>
                <w:rFonts w:ascii="宋体" w:hAnsi="宋体" w:hint="eastAsia"/>
                <w:bCs/>
                <w:iCs/>
                <w:szCs w:val="21"/>
                <w:shd w:val="clear" w:color="auto" w:fill="FFFFFF"/>
              </w:rPr>
              <w:t>人，其中水工建筑专业监理工程师不少于</w:t>
            </w:r>
            <w:r>
              <w:rPr>
                <w:rFonts w:ascii="宋体" w:hAnsi="宋体" w:hint="eastAsia"/>
                <w:bCs/>
                <w:iCs/>
                <w:szCs w:val="21"/>
                <w:shd w:val="clear" w:color="auto" w:fill="FFFFFF"/>
              </w:rPr>
              <w:t>2</w:t>
            </w:r>
            <w:r>
              <w:rPr>
                <w:rFonts w:ascii="宋体" w:hAnsi="宋体" w:hint="eastAsia"/>
                <w:bCs/>
                <w:iCs/>
                <w:szCs w:val="21"/>
                <w:shd w:val="clear" w:color="auto" w:fill="FFFFFF"/>
              </w:rPr>
              <w:t>人、机电设备安装监理工程师、金属结构安装监理工程师、工程测量监理工程师、地质勘察监理工程师、水土保持监理工程师、房屋建筑监理工程师、市政公用监理工程师及水利工程造价工程师不少于</w:t>
            </w:r>
            <w:r>
              <w:rPr>
                <w:rFonts w:ascii="宋体" w:hAnsi="宋体" w:hint="eastAsia"/>
                <w:bCs/>
                <w:iCs/>
                <w:szCs w:val="21"/>
                <w:shd w:val="clear" w:color="auto" w:fill="FFFFFF"/>
              </w:rPr>
              <w:t>1</w:t>
            </w:r>
            <w:r>
              <w:rPr>
                <w:rFonts w:ascii="宋体" w:hAnsi="宋体" w:hint="eastAsia"/>
                <w:bCs/>
                <w:iCs/>
                <w:szCs w:val="21"/>
                <w:shd w:val="clear" w:color="auto" w:fill="FFFFFF"/>
              </w:rPr>
              <w:t>人，水利工程建设监理员不少于</w:t>
            </w:r>
            <w:r>
              <w:rPr>
                <w:rFonts w:ascii="宋体" w:hAnsi="宋体" w:hint="eastAsia"/>
                <w:bCs/>
                <w:iCs/>
                <w:szCs w:val="21"/>
                <w:shd w:val="clear" w:color="auto" w:fill="FFFFFF"/>
              </w:rPr>
              <w:t>3</w:t>
            </w:r>
            <w:r>
              <w:rPr>
                <w:rFonts w:ascii="宋体" w:hAnsi="宋体" w:hint="eastAsia"/>
                <w:bCs/>
                <w:iCs/>
                <w:szCs w:val="21"/>
                <w:shd w:val="clear" w:color="auto" w:fill="FFFFFF"/>
              </w:rPr>
              <w:t>人。上述专业、人员配置齐全得</w:t>
            </w:r>
            <w:r>
              <w:rPr>
                <w:rFonts w:ascii="宋体" w:hAnsi="宋体" w:hint="eastAsia"/>
                <w:bCs/>
                <w:iCs/>
                <w:szCs w:val="21"/>
                <w:shd w:val="clear" w:color="auto" w:fill="FFFFFF"/>
              </w:rPr>
              <w:t>4</w:t>
            </w:r>
            <w:r>
              <w:rPr>
                <w:rFonts w:ascii="宋体" w:hAnsi="宋体" w:hint="eastAsia"/>
                <w:bCs/>
                <w:iCs/>
                <w:szCs w:val="21"/>
                <w:shd w:val="clear" w:color="auto" w:fill="FFFFFF"/>
              </w:rPr>
              <w:t>分，各专业每缺</w:t>
            </w:r>
            <w:r>
              <w:rPr>
                <w:rFonts w:ascii="宋体" w:hAnsi="宋体" w:hint="eastAsia"/>
                <w:bCs/>
                <w:iCs/>
                <w:szCs w:val="21"/>
                <w:shd w:val="clear" w:color="auto" w:fill="FFFFFF"/>
              </w:rPr>
              <w:t>1</w:t>
            </w:r>
            <w:r>
              <w:rPr>
                <w:rFonts w:ascii="宋体" w:hAnsi="宋体" w:hint="eastAsia"/>
                <w:bCs/>
                <w:iCs/>
                <w:szCs w:val="21"/>
                <w:shd w:val="clear" w:color="auto" w:fill="FFFFFF"/>
              </w:rPr>
              <w:t>人扣</w:t>
            </w:r>
            <w:r>
              <w:rPr>
                <w:rFonts w:ascii="宋体" w:hAnsi="宋体" w:hint="eastAsia"/>
                <w:bCs/>
                <w:iCs/>
                <w:szCs w:val="21"/>
                <w:shd w:val="clear" w:color="auto" w:fill="FFFFFF"/>
              </w:rPr>
              <w:t>1</w:t>
            </w:r>
            <w:r>
              <w:rPr>
                <w:rFonts w:ascii="宋体" w:hAnsi="宋体" w:hint="eastAsia"/>
                <w:bCs/>
                <w:iCs/>
                <w:szCs w:val="21"/>
                <w:shd w:val="clear" w:color="auto" w:fill="FFFFFF"/>
              </w:rPr>
              <w:t>分。</w:t>
            </w:r>
          </w:p>
          <w:p w:rsidR="00DA74CC" w:rsidRDefault="00723E03">
            <w:pPr>
              <w:tabs>
                <w:tab w:val="left" w:pos="0"/>
              </w:tabs>
              <w:spacing w:line="360" w:lineRule="exact"/>
              <w:ind w:firstLineChars="200" w:firstLine="420"/>
              <w:rPr>
                <w:szCs w:val="21"/>
              </w:rPr>
            </w:pPr>
            <w:r>
              <w:rPr>
                <w:rFonts w:hint="eastAsia"/>
                <w:szCs w:val="21"/>
              </w:rPr>
              <w:t>备注：</w:t>
            </w:r>
            <w:r>
              <w:rPr>
                <w:rFonts w:hint="eastAsia"/>
              </w:rPr>
              <w:t>投标文件中装订相关证书复印件并加盖投标单位公章，否则不得分</w:t>
            </w:r>
            <w:r>
              <w:rPr>
                <w:rFonts w:hint="eastAsia"/>
                <w:szCs w:val="21"/>
              </w:rPr>
              <w:t>。同时</w:t>
            </w:r>
            <w:r>
              <w:rPr>
                <w:rFonts w:ascii="宋体" w:hAnsi="宋体" w:hint="eastAsia"/>
                <w:bCs/>
                <w:iCs/>
                <w:szCs w:val="21"/>
                <w:shd w:val="clear" w:color="auto" w:fill="FFFFFF"/>
              </w:rPr>
              <w:t>须</w:t>
            </w:r>
            <w:r>
              <w:rPr>
                <w:rFonts w:ascii="宋体" w:hAnsi="宋体"/>
                <w:bCs/>
                <w:iCs/>
                <w:szCs w:val="21"/>
                <w:shd w:val="clear" w:color="auto" w:fill="FFFFFF"/>
              </w:rPr>
              <w:t>提供</w:t>
            </w:r>
            <w:r>
              <w:rPr>
                <w:rFonts w:ascii="宋体" w:hAnsi="宋体" w:hint="eastAsia"/>
                <w:bCs/>
                <w:iCs/>
                <w:szCs w:val="21"/>
                <w:shd w:val="clear" w:color="auto" w:fill="FFFFFF"/>
              </w:rPr>
              <w:t>缴费期限包含</w:t>
            </w:r>
            <w:r>
              <w:rPr>
                <w:rFonts w:ascii="宋体" w:hAnsi="宋体"/>
                <w:bCs/>
                <w:iCs/>
                <w:szCs w:val="21"/>
                <w:shd w:val="clear" w:color="auto" w:fill="FFFFFF"/>
              </w:rPr>
              <w:t>2019</w:t>
            </w:r>
            <w:r>
              <w:rPr>
                <w:rFonts w:ascii="宋体" w:hAnsi="宋体"/>
                <w:bCs/>
                <w:iCs/>
                <w:szCs w:val="21"/>
                <w:shd w:val="clear" w:color="auto" w:fill="FFFFFF"/>
              </w:rPr>
              <w:t>年</w:t>
            </w:r>
            <w:r>
              <w:rPr>
                <w:rFonts w:ascii="宋体" w:hAnsi="宋体" w:hint="eastAsia"/>
                <w:bCs/>
                <w:iCs/>
                <w:szCs w:val="21"/>
                <w:shd w:val="clear" w:color="auto" w:fill="FFFFFF"/>
              </w:rPr>
              <w:t>9</w:t>
            </w:r>
            <w:r>
              <w:rPr>
                <w:rFonts w:ascii="宋体" w:hAnsi="宋体"/>
                <w:bCs/>
                <w:iCs/>
                <w:szCs w:val="21"/>
                <w:shd w:val="clear" w:color="auto" w:fill="FFFFFF"/>
              </w:rPr>
              <w:t>月至</w:t>
            </w:r>
            <w:r>
              <w:rPr>
                <w:rFonts w:ascii="宋体" w:hAnsi="宋体"/>
                <w:bCs/>
                <w:iCs/>
                <w:szCs w:val="21"/>
                <w:shd w:val="clear" w:color="auto" w:fill="FFFFFF"/>
              </w:rPr>
              <w:t>2019</w:t>
            </w:r>
            <w:r>
              <w:rPr>
                <w:rFonts w:ascii="宋体" w:hAnsi="宋体"/>
                <w:bCs/>
                <w:iCs/>
                <w:szCs w:val="21"/>
                <w:shd w:val="clear" w:color="auto" w:fill="FFFFFF"/>
              </w:rPr>
              <w:t>年</w:t>
            </w:r>
            <w:r>
              <w:rPr>
                <w:rFonts w:ascii="宋体" w:hAnsi="宋体" w:hint="eastAsia"/>
                <w:bCs/>
                <w:iCs/>
                <w:szCs w:val="21"/>
                <w:shd w:val="clear" w:color="auto" w:fill="FFFFFF"/>
              </w:rPr>
              <w:t>11</w:t>
            </w:r>
            <w:r>
              <w:rPr>
                <w:rFonts w:ascii="宋体" w:hAnsi="宋体"/>
                <w:bCs/>
                <w:iCs/>
                <w:szCs w:val="21"/>
                <w:shd w:val="clear" w:color="auto" w:fill="FFFFFF"/>
              </w:rPr>
              <w:t>月的</w:t>
            </w:r>
            <w:r>
              <w:rPr>
                <w:rFonts w:ascii="宋体" w:hAnsi="宋体" w:hint="eastAsia"/>
                <w:bCs/>
                <w:iCs/>
                <w:szCs w:val="21"/>
                <w:shd w:val="clear" w:color="auto" w:fill="FFFFFF"/>
              </w:rPr>
              <w:t>投标人所属社保机</w:t>
            </w:r>
            <w:r>
              <w:rPr>
                <w:rFonts w:ascii="宋体" w:hAnsi="宋体" w:hint="eastAsia"/>
                <w:bCs/>
                <w:iCs/>
                <w:szCs w:val="21"/>
                <w:shd w:val="clear" w:color="auto" w:fill="FFFFFF"/>
              </w:rPr>
              <w:t>构养老保险交纳清单或证明（缴费单位和投标人名称必须一致，并加盖社保缴费证明专用章），以投标人所属社保机构出具的盖有社保部门专用章（或电子专用章）的</w:t>
            </w:r>
            <w:proofErr w:type="gramStart"/>
            <w:r>
              <w:rPr>
                <w:rFonts w:ascii="宋体" w:hAnsi="宋体" w:hint="eastAsia"/>
                <w:bCs/>
                <w:iCs/>
                <w:szCs w:val="21"/>
                <w:shd w:val="clear" w:color="auto" w:fill="FFFFFF"/>
              </w:rPr>
              <w:t>社保证明件</w:t>
            </w:r>
            <w:proofErr w:type="gramEnd"/>
            <w:r>
              <w:rPr>
                <w:rFonts w:ascii="宋体" w:hAnsi="宋体" w:hint="eastAsia"/>
                <w:bCs/>
                <w:iCs/>
                <w:szCs w:val="21"/>
                <w:shd w:val="clear" w:color="auto" w:fill="FFFFFF"/>
              </w:rPr>
              <w:t>为准</w:t>
            </w:r>
            <w:r>
              <w:rPr>
                <w:rFonts w:ascii="宋体" w:hAnsi="宋体" w:hint="eastAsia"/>
                <w:kern w:val="16"/>
                <w:szCs w:val="21"/>
              </w:rPr>
              <w:t>；</w:t>
            </w:r>
            <w:r>
              <w:rPr>
                <w:rFonts w:hint="eastAsia"/>
                <w:szCs w:val="21"/>
              </w:rPr>
              <w:t>（房屋建筑</w:t>
            </w:r>
            <w:r>
              <w:rPr>
                <w:szCs w:val="21"/>
              </w:rPr>
              <w:t>监理工程师</w:t>
            </w:r>
            <w:r>
              <w:rPr>
                <w:rFonts w:hint="eastAsia"/>
                <w:szCs w:val="21"/>
              </w:rPr>
              <w:t>、市政公用监理工程师可外聘，外聘人员提供协议书）</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4</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702"/>
          <w:jc w:val="center"/>
        </w:trPr>
        <w:tc>
          <w:tcPr>
            <w:tcW w:w="756" w:type="dxa"/>
            <w:vAlign w:val="center"/>
          </w:tcPr>
          <w:p w:rsidR="00DA74CC" w:rsidRDefault="00723E03">
            <w:pPr>
              <w:spacing w:line="400" w:lineRule="exact"/>
              <w:ind w:leftChars="-30" w:left="-63" w:rightChars="-30" w:right="-63"/>
              <w:jc w:val="center"/>
              <w:rPr>
                <w:b/>
                <w:szCs w:val="21"/>
              </w:rPr>
            </w:pPr>
            <w:r>
              <w:rPr>
                <w:rFonts w:hint="eastAsia"/>
                <w:b/>
                <w:szCs w:val="21"/>
              </w:rPr>
              <w:t>3</w:t>
            </w:r>
          </w:p>
        </w:tc>
        <w:tc>
          <w:tcPr>
            <w:tcW w:w="7007" w:type="dxa"/>
            <w:vAlign w:val="center"/>
          </w:tcPr>
          <w:p w:rsidR="00DA74CC" w:rsidRDefault="00723E03">
            <w:pPr>
              <w:spacing w:line="400" w:lineRule="exact"/>
              <w:ind w:leftChars="-30" w:left="-63" w:rightChars="-30" w:right="-63"/>
              <w:jc w:val="center"/>
              <w:rPr>
                <w:b/>
                <w:szCs w:val="21"/>
              </w:rPr>
            </w:pPr>
            <w:r>
              <w:rPr>
                <w:rFonts w:hint="eastAsia"/>
                <w:b/>
                <w:szCs w:val="21"/>
              </w:rPr>
              <w:t>监理大纲</w:t>
            </w:r>
          </w:p>
        </w:tc>
        <w:tc>
          <w:tcPr>
            <w:tcW w:w="709" w:type="dxa"/>
            <w:vAlign w:val="center"/>
          </w:tcPr>
          <w:p w:rsidR="00DA74CC" w:rsidRDefault="00723E03">
            <w:pPr>
              <w:spacing w:line="400" w:lineRule="exact"/>
              <w:ind w:leftChars="-30" w:left="-63" w:rightChars="-30" w:right="-63"/>
              <w:jc w:val="center"/>
              <w:rPr>
                <w:b/>
                <w:szCs w:val="21"/>
              </w:rPr>
            </w:pPr>
            <w:r>
              <w:rPr>
                <w:rFonts w:hint="eastAsia"/>
                <w:b/>
                <w:szCs w:val="21"/>
              </w:rPr>
              <w:t>17</w:t>
            </w:r>
          </w:p>
        </w:tc>
        <w:tc>
          <w:tcPr>
            <w:tcW w:w="814" w:type="dxa"/>
            <w:vAlign w:val="center"/>
          </w:tcPr>
          <w:p w:rsidR="00DA74CC" w:rsidRDefault="00723E03">
            <w:pPr>
              <w:spacing w:line="400" w:lineRule="exact"/>
              <w:ind w:leftChars="-30" w:left="-63" w:rightChars="-30" w:right="-63"/>
              <w:jc w:val="center"/>
              <w:rPr>
                <w:b/>
                <w:szCs w:val="21"/>
              </w:rPr>
            </w:pPr>
            <w:r>
              <w:rPr>
                <w:rFonts w:hint="eastAsia"/>
                <w:b/>
                <w:szCs w:val="21"/>
              </w:rPr>
              <w:t>0</w:t>
            </w:r>
          </w:p>
        </w:tc>
      </w:tr>
      <w:tr w:rsidR="00DA74CC">
        <w:trPr>
          <w:trHeight w:hRule="exact" w:val="870"/>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1</w:t>
            </w:r>
            <w:r>
              <w:rPr>
                <w:rFonts w:hint="eastAsia"/>
                <w:szCs w:val="21"/>
              </w:rPr>
              <w:t>）</w:t>
            </w:r>
          </w:p>
        </w:tc>
        <w:tc>
          <w:tcPr>
            <w:tcW w:w="7007" w:type="dxa"/>
            <w:vAlign w:val="center"/>
          </w:tcPr>
          <w:p w:rsidR="00DA74CC" w:rsidRDefault="00723E03">
            <w:pPr>
              <w:snapToGrid w:val="0"/>
              <w:spacing w:line="400" w:lineRule="exact"/>
              <w:rPr>
                <w:szCs w:val="21"/>
              </w:rPr>
            </w:pPr>
            <w:r>
              <w:rPr>
                <w:rFonts w:ascii="宋体" w:hAnsi="宋体" w:cs="宋体" w:hint="eastAsia"/>
                <w:kern w:val="0"/>
                <w:szCs w:val="21"/>
              </w:rPr>
              <w:t>监理大纲内容齐全与否（针对四控制二管理一协调）</w:t>
            </w:r>
            <w:r>
              <w:rPr>
                <w:rFonts w:ascii="宋体" w:hAnsi="宋体" w:hint="eastAsia"/>
                <w:sz w:val="24"/>
              </w:rPr>
              <w:t>（合理得</w:t>
            </w:r>
            <w:r>
              <w:rPr>
                <w:rFonts w:ascii="宋体" w:hAnsi="宋体" w:hint="eastAsia"/>
                <w:sz w:val="24"/>
                <w:u w:val="single"/>
              </w:rPr>
              <w:t>2.1</w:t>
            </w:r>
            <w:r>
              <w:rPr>
                <w:rFonts w:ascii="宋体" w:hAnsi="宋体"/>
                <w:sz w:val="24"/>
                <w:u w:val="single"/>
              </w:rPr>
              <w:t>-</w:t>
            </w:r>
            <w:r>
              <w:rPr>
                <w:rFonts w:ascii="宋体" w:hAnsi="宋体" w:hint="eastAsia"/>
                <w:sz w:val="24"/>
                <w:u w:val="single"/>
              </w:rPr>
              <w:t>3</w:t>
            </w:r>
            <w:r>
              <w:rPr>
                <w:rFonts w:ascii="宋体" w:hAnsi="宋体" w:hint="eastAsia"/>
                <w:sz w:val="24"/>
              </w:rPr>
              <w:t>分，较合理得</w:t>
            </w:r>
            <w:r>
              <w:rPr>
                <w:rFonts w:ascii="宋体" w:hAnsi="宋体" w:hint="eastAsia"/>
                <w:sz w:val="24"/>
                <w:u w:val="single"/>
              </w:rPr>
              <w:t>1.1</w:t>
            </w:r>
            <w:r>
              <w:rPr>
                <w:rFonts w:ascii="宋体" w:hAnsi="宋体"/>
                <w:sz w:val="24"/>
                <w:u w:val="single"/>
              </w:rPr>
              <w:t>-</w:t>
            </w:r>
            <w:r>
              <w:rPr>
                <w:rFonts w:ascii="宋体" w:hAnsi="宋体" w:hint="eastAsia"/>
                <w:sz w:val="24"/>
                <w:u w:val="single"/>
              </w:rPr>
              <w:t>2.0</w:t>
            </w:r>
            <w:r>
              <w:rPr>
                <w:rFonts w:ascii="宋体" w:hAnsi="宋体" w:hint="eastAsia"/>
                <w:sz w:val="24"/>
              </w:rPr>
              <w:t>分，不合理得</w:t>
            </w:r>
            <w:r>
              <w:rPr>
                <w:rFonts w:ascii="宋体" w:hAnsi="宋体" w:hint="eastAsia"/>
                <w:sz w:val="24"/>
                <w:u w:val="single"/>
              </w:rPr>
              <w:t>0-1.0</w:t>
            </w:r>
            <w:r>
              <w:rPr>
                <w:rFonts w:ascii="宋体" w:hAnsi="宋体" w:hint="eastAsia"/>
                <w:sz w:val="24"/>
              </w:rPr>
              <w:t>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3</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val="646"/>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2</w:t>
            </w:r>
            <w:r>
              <w:rPr>
                <w:rFonts w:hint="eastAsia"/>
                <w:szCs w:val="21"/>
              </w:rPr>
              <w:t>）</w:t>
            </w:r>
          </w:p>
        </w:tc>
        <w:tc>
          <w:tcPr>
            <w:tcW w:w="7007" w:type="dxa"/>
            <w:vAlign w:val="center"/>
          </w:tcPr>
          <w:p w:rsidR="00DA74CC" w:rsidRDefault="00723E03">
            <w:pPr>
              <w:snapToGrid w:val="0"/>
              <w:spacing w:line="400" w:lineRule="exact"/>
              <w:rPr>
                <w:szCs w:val="21"/>
              </w:rPr>
            </w:pPr>
            <w:r>
              <w:rPr>
                <w:rFonts w:hint="eastAsia"/>
                <w:szCs w:val="21"/>
              </w:rPr>
              <w:t>监理控制措施是否切合工程特点、难点、有针对性（对项目关键问题的理解和针对性的监理措施以及项目实施的对策与建议）；</w:t>
            </w:r>
            <w:r>
              <w:rPr>
                <w:rFonts w:ascii="宋体" w:hAnsi="宋体" w:hint="eastAsia"/>
                <w:sz w:val="24"/>
              </w:rPr>
              <w:t>（合理得</w:t>
            </w:r>
            <w:r>
              <w:rPr>
                <w:rFonts w:ascii="宋体" w:hAnsi="宋体" w:hint="eastAsia"/>
                <w:sz w:val="24"/>
                <w:u w:val="single"/>
              </w:rPr>
              <w:t>5.1</w:t>
            </w:r>
            <w:r>
              <w:rPr>
                <w:rFonts w:ascii="宋体" w:hAnsi="宋体"/>
                <w:sz w:val="24"/>
                <w:u w:val="single"/>
              </w:rPr>
              <w:t>-</w:t>
            </w:r>
            <w:r>
              <w:rPr>
                <w:rFonts w:ascii="宋体" w:hAnsi="宋体" w:hint="eastAsia"/>
                <w:sz w:val="24"/>
                <w:u w:val="single"/>
              </w:rPr>
              <w:t>7</w:t>
            </w:r>
            <w:r>
              <w:rPr>
                <w:rFonts w:ascii="宋体" w:hAnsi="宋体" w:hint="eastAsia"/>
                <w:sz w:val="24"/>
              </w:rPr>
              <w:t>分，较合理得</w:t>
            </w:r>
            <w:r>
              <w:rPr>
                <w:rFonts w:ascii="宋体" w:hAnsi="宋体" w:hint="eastAsia"/>
                <w:sz w:val="24"/>
                <w:u w:val="single"/>
              </w:rPr>
              <w:t>2.1</w:t>
            </w:r>
            <w:r>
              <w:rPr>
                <w:rFonts w:ascii="宋体" w:hAnsi="宋体"/>
                <w:sz w:val="24"/>
                <w:u w:val="single"/>
              </w:rPr>
              <w:t>-</w:t>
            </w:r>
            <w:r>
              <w:rPr>
                <w:rFonts w:ascii="宋体" w:hAnsi="宋体" w:hint="eastAsia"/>
                <w:sz w:val="24"/>
                <w:u w:val="single"/>
              </w:rPr>
              <w:t>5.0</w:t>
            </w:r>
            <w:r>
              <w:rPr>
                <w:rFonts w:ascii="宋体" w:hAnsi="宋体" w:hint="eastAsia"/>
                <w:sz w:val="24"/>
              </w:rPr>
              <w:t>分，不合理得</w:t>
            </w:r>
            <w:r>
              <w:rPr>
                <w:rFonts w:ascii="宋体" w:hAnsi="宋体" w:hint="eastAsia"/>
                <w:sz w:val="24"/>
                <w:u w:val="single"/>
              </w:rPr>
              <w:t>0-2.0</w:t>
            </w:r>
            <w:r>
              <w:rPr>
                <w:rFonts w:ascii="宋体" w:hAnsi="宋体" w:hint="eastAsia"/>
                <w:sz w:val="24"/>
              </w:rPr>
              <w:t>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7</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1338"/>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3</w:t>
            </w:r>
            <w:r>
              <w:rPr>
                <w:rFonts w:hint="eastAsia"/>
                <w:szCs w:val="21"/>
              </w:rPr>
              <w:t>）</w:t>
            </w:r>
          </w:p>
        </w:tc>
        <w:tc>
          <w:tcPr>
            <w:tcW w:w="7007" w:type="dxa"/>
            <w:vAlign w:val="center"/>
          </w:tcPr>
          <w:p w:rsidR="00DA74CC" w:rsidRDefault="00723E03">
            <w:pPr>
              <w:snapToGrid w:val="0"/>
              <w:spacing w:line="400" w:lineRule="exact"/>
              <w:rPr>
                <w:szCs w:val="21"/>
              </w:rPr>
            </w:pPr>
            <w:r>
              <w:rPr>
                <w:rFonts w:hint="eastAsia"/>
                <w:szCs w:val="21"/>
              </w:rPr>
              <w:t>监理工作的程序、方法和制度是否明确且合理，</w:t>
            </w:r>
            <w:r>
              <w:rPr>
                <w:rFonts w:ascii="宋体" w:hAnsi="宋体" w:cs="宋体" w:hint="eastAsia"/>
                <w:kern w:val="0"/>
                <w:szCs w:val="21"/>
              </w:rPr>
              <w:t>工作制度是否严密，</w:t>
            </w:r>
            <w:r>
              <w:rPr>
                <w:rFonts w:hint="eastAsia"/>
                <w:szCs w:val="21"/>
              </w:rPr>
              <w:t>目标是否明确，服务是否可靠；</w:t>
            </w:r>
            <w:r>
              <w:rPr>
                <w:rFonts w:ascii="宋体" w:hAnsi="宋体" w:hint="eastAsia"/>
                <w:sz w:val="24"/>
              </w:rPr>
              <w:t>（合理得</w:t>
            </w:r>
            <w:r>
              <w:rPr>
                <w:rFonts w:ascii="宋体" w:hAnsi="宋体" w:hint="eastAsia"/>
                <w:sz w:val="24"/>
                <w:u w:val="single"/>
              </w:rPr>
              <w:t>2.1</w:t>
            </w:r>
            <w:r>
              <w:rPr>
                <w:rFonts w:ascii="宋体" w:hAnsi="宋体"/>
                <w:sz w:val="24"/>
                <w:u w:val="single"/>
              </w:rPr>
              <w:t>-</w:t>
            </w:r>
            <w:r>
              <w:rPr>
                <w:rFonts w:ascii="宋体" w:hAnsi="宋体" w:hint="eastAsia"/>
                <w:sz w:val="24"/>
                <w:u w:val="single"/>
              </w:rPr>
              <w:t>3</w:t>
            </w:r>
            <w:r>
              <w:rPr>
                <w:rFonts w:ascii="宋体" w:hAnsi="宋体" w:hint="eastAsia"/>
                <w:sz w:val="24"/>
              </w:rPr>
              <w:t>分，较合理得</w:t>
            </w:r>
            <w:r>
              <w:rPr>
                <w:rFonts w:ascii="宋体" w:hAnsi="宋体" w:hint="eastAsia"/>
                <w:sz w:val="24"/>
                <w:u w:val="single"/>
              </w:rPr>
              <w:t>1.1</w:t>
            </w:r>
            <w:r>
              <w:rPr>
                <w:rFonts w:ascii="宋体" w:hAnsi="宋体"/>
                <w:sz w:val="24"/>
                <w:u w:val="single"/>
              </w:rPr>
              <w:t>-</w:t>
            </w:r>
            <w:r>
              <w:rPr>
                <w:rFonts w:ascii="宋体" w:hAnsi="宋体" w:hint="eastAsia"/>
                <w:sz w:val="24"/>
                <w:u w:val="single"/>
              </w:rPr>
              <w:t>2.0</w:t>
            </w:r>
            <w:r>
              <w:rPr>
                <w:rFonts w:ascii="宋体" w:hAnsi="宋体" w:hint="eastAsia"/>
                <w:sz w:val="24"/>
              </w:rPr>
              <w:t>分，不合理得</w:t>
            </w:r>
            <w:r>
              <w:rPr>
                <w:rFonts w:ascii="宋体" w:hAnsi="宋体" w:hint="eastAsia"/>
                <w:sz w:val="24"/>
                <w:u w:val="single"/>
              </w:rPr>
              <w:t>0-1.0</w:t>
            </w:r>
            <w:r>
              <w:rPr>
                <w:rFonts w:ascii="宋体" w:hAnsi="宋体" w:hint="eastAsia"/>
                <w:sz w:val="24"/>
              </w:rPr>
              <w:t>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3</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842"/>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4</w:t>
            </w:r>
            <w:r>
              <w:rPr>
                <w:rFonts w:hint="eastAsia"/>
                <w:szCs w:val="21"/>
              </w:rPr>
              <w:t>）</w:t>
            </w:r>
          </w:p>
        </w:tc>
        <w:tc>
          <w:tcPr>
            <w:tcW w:w="7007" w:type="dxa"/>
            <w:vAlign w:val="center"/>
          </w:tcPr>
          <w:p w:rsidR="00DA74CC" w:rsidRDefault="00723E03">
            <w:pPr>
              <w:snapToGrid w:val="0"/>
              <w:spacing w:line="400" w:lineRule="exact"/>
              <w:rPr>
                <w:szCs w:val="21"/>
              </w:rPr>
            </w:pPr>
            <w:r>
              <w:rPr>
                <w:rFonts w:hint="eastAsia"/>
                <w:szCs w:val="21"/>
              </w:rPr>
              <w:t>监理旁站工序是否周全、控制措施是否到位；</w:t>
            </w:r>
            <w:r>
              <w:rPr>
                <w:rFonts w:ascii="宋体" w:hAnsi="宋体" w:hint="eastAsia"/>
                <w:sz w:val="24"/>
              </w:rPr>
              <w:t>（合理得</w:t>
            </w:r>
            <w:r>
              <w:rPr>
                <w:rFonts w:ascii="宋体" w:hAnsi="宋体" w:hint="eastAsia"/>
                <w:sz w:val="24"/>
                <w:u w:val="single"/>
              </w:rPr>
              <w:t>1.5</w:t>
            </w:r>
            <w:r>
              <w:rPr>
                <w:rFonts w:ascii="宋体" w:hAnsi="宋体"/>
                <w:sz w:val="24"/>
                <w:u w:val="single"/>
              </w:rPr>
              <w:t>-</w:t>
            </w:r>
            <w:r>
              <w:rPr>
                <w:rFonts w:ascii="宋体" w:hAnsi="宋体" w:hint="eastAsia"/>
                <w:sz w:val="24"/>
                <w:u w:val="single"/>
              </w:rPr>
              <w:t>2</w:t>
            </w:r>
            <w:r>
              <w:rPr>
                <w:rFonts w:ascii="宋体" w:hAnsi="宋体" w:hint="eastAsia"/>
                <w:sz w:val="24"/>
              </w:rPr>
              <w:t>分，较合理得</w:t>
            </w:r>
            <w:r>
              <w:rPr>
                <w:rFonts w:ascii="宋体" w:hAnsi="宋体" w:hint="eastAsia"/>
                <w:sz w:val="24"/>
                <w:u w:val="single"/>
              </w:rPr>
              <w:t>0.6</w:t>
            </w:r>
            <w:r>
              <w:rPr>
                <w:rFonts w:ascii="宋体" w:hAnsi="宋体"/>
                <w:sz w:val="24"/>
                <w:u w:val="single"/>
              </w:rPr>
              <w:t>-</w:t>
            </w:r>
            <w:r>
              <w:rPr>
                <w:rFonts w:ascii="宋体" w:hAnsi="宋体" w:hint="eastAsia"/>
                <w:sz w:val="24"/>
                <w:u w:val="single"/>
              </w:rPr>
              <w:t>1.4</w:t>
            </w:r>
            <w:r>
              <w:rPr>
                <w:rFonts w:ascii="宋体" w:hAnsi="宋体" w:hint="eastAsia"/>
                <w:sz w:val="24"/>
              </w:rPr>
              <w:t>分，不合理得</w:t>
            </w:r>
            <w:r>
              <w:rPr>
                <w:rFonts w:ascii="宋体" w:hAnsi="宋体" w:hint="eastAsia"/>
                <w:sz w:val="24"/>
                <w:u w:val="single"/>
              </w:rPr>
              <w:t>0-0.5</w:t>
            </w:r>
            <w:r>
              <w:rPr>
                <w:rFonts w:ascii="宋体" w:hAnsi="宋体" w:hint="eastAsia"/>
                <w:sz w:val="24"/>
              </w:rPr>
              <w:t>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2</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hRule="exact" w:val="853"/>
          <w:jc w:val="center"/>
        </w:trPr>
        <w:tc>
          <w:tcPr>
            <w:tcW w:w="756" w:type="dxa"/>
            <w:vAlign w:val="center"/>
          </w:tcPr>
          <w:p w:rsidR="00DA74CC" w:rsidRDefault="00723E03">
            <w:pPr>
              <w:spacing w:line="400" w:lineRule="exact"/>
              <w:ind w:leftChars="-30" w:left="-63" w:rightChars="-30" w:right="-63"/>
              <w:jc w:val="center"/>
              <w:rPr>
                <w:szCs w:val="21"/>
              </w:rPr>
            </w:pPr>
            <w:r>
              <w:rPr>
                <w:rFonts w:hint="eastAsia"/>
                <w:szCs w:val="21"/>
              </w:rPr>
              <w:t>（</w:t>
            </w:r>
            <w:r>
              <w:rPr>
                <w:rFonts w:hint="eastAsia"/>
                <w:szCs w:val="21"/>
              </w:rPr>
              <w:t>5</w:t>
            </w:r>
            <w:r>
              <w:rPr>
                <w:rFonts w:hint="eastAsia"/>
                <w:szCs w:val="21"/>
              </w:rPr>
              <w:t>）</w:t>
            </w:r>
          </w:p>
        </w:tc>
        <w:tc>
          <w:tcPr>
            <w:tcW w:w="7007" w:type="dxa"/>
            <w:vAlign w:val="center"/>
          </w:tcPr>
          <w:p w:rsidR="00DA74CC" w:rsidRDefault="00723E03">
            <w:pPr>
              <w:snapToGrid w:val="0"/>
              <w:spacing w:line="400" w:lineRule="exact"/>
              <w:rPr>
                <w:szCs w:val="21"/>
              </w:rPr>
            </w:pPr>
            <w:r>
              <w:rPr>
                <w:rFonts w:ascii="宋体" w:hAnsi="宋体" w:cs="宋体" w:hint="eastAsia"/>
                <w:kern w:val="0"/>
                <w:szCs w:val="21"/>
              </w:rPr>
              <w:t>现场安全、文明施工、水土保持和环境保护的管理控制措施是否到位；</w:t>
            </w:r>
            <w:r>
              <w:rPr>
                <w:rFonts w:ascii="宋体" w:hAnsi="宋体" w:hint="eastAsia"/>
                <w:sz w:val="24"/>
              </w:rPr>
              <w:t>（合理得</w:t>
            </w:r>
            <w:r>
              <w:rPr>
                <w:rFonts w:ascii="宋体" w:hAnsi="宋体" w:hint="eastAsia"/>
                <w:sz w:val="24"/>
                <w:u w:val="single"/>
              </w:rPr>
              <w:t>1.5</w:t>
            </w:r>
            <w:r>
              <w:rPr>
                <w:rFonts w:ascii="宋体" w:hAnsi="宋体"/>
                <w:sz w:val="24"/>
                <w:u w:val="single"/>
              </w:rPr>
              <w:t>-</w:t>
            </w:r>
            <w:r>
              <w:rPr>
                <w:rFonts w:ascii="宋体" w:hAnsi="宋体" w:hint="eastAsia"/>
                <w:sz w:val="24"/>
                <w:u w:val="single"/>
              </w:rPr>
              <w:t>2</w:t>
            </w:r>
            <w:r>
              <w:rPr>
                <w:rFonts w:ascii="宋体" w:hAnsi="宋体" w:hint="eastAsia"/>
                <w:sz w:val="24"/>
              </w:rPr>
              <w:t>分，较合理得</w:t>
            </w:r>
            <w:r>
              <w:rPr>
                <w:rFonts w:ascii="宋体" w:hAnsi="宋体" w:hint="eastAsia"/>
                <w:sz w:val="24"/>
                <w:u w:val="single"/>
              </w:rPr>
              <w:t>0.6</w:t>
            </w:r>
            <w:r>
              <w:rPr>
                <w:rFonts w:ascii="宋体" w:hAnsi="宋体"/>
                <w:sz w:val="24"/>
                <w:u w:val="single"/>
              </w:rPr>
              <w:t>-</w:t>
            </w:r>
            <w:r>
              <w:rPr>
                <w:rFonts w:ascii="宋体" w:hAnsi="宋体" w:hint="eastAsia"/>
                <w:sz w:val="24"/>
                <w:u w:val="single"/>
              </w:rPr>
              <w:t>1.4</w:t>
            </w:r>
            <w:r>
              <w:rPr>
                <w:rFonts w:ascii="宋体" w:hAnsi="宋体" w:hint="eastAsia"/>
                <w:sz w:val="24"/>
              </w:rPr>
              <w:t>分，不合理得</w:t>
            </w:r>
            <w:r>
              <w:rPr>
                <w:rFonts w:ascii="宋体" w:hAnsi="宋体" w:hint="eastAsia"/>
                <w:sz w:val="24"/>
                <w:u w:val="single"/>
              </w:rPr>
              <w:t>0-0.5</w:t>
            </w:r>
            <w:r>
              <w:rPr>
                <w:rFonts w:ascii="宋体" w:hAnsi="宋体" w:hint="eastAsia"/>
                <w:sz w:val="24"/>
              </w:rPr>
              <w:t>分）</w:t>
            </w:r>
          </w:p>
        </w:tc>
        <w:tc>
          <w:tcPr>
            <w:tcW w:w="709" w:type="dxa"/>
            <w:vAlign w:val="center"/>
          </w:tcPr>
          <w:p w:rsidR="00DA74CC" w:rsidRDefault="00723E03">
            <w:pPr>
              <w:spacing w:line="400" w:lineRule="exact"/>
              <w:ind w:leftChars="-30" w:left="-63" w:rightChars="-30" w:right="-63"/>
              <w:jc w:val="center"/>
              <w:rPr>
                <w:szCs w:val="21"/>
              </w:rPr>
            </w:pPr>
            <w:r>
              <w:rPr>
                <w:rFonts w:hint="eastAsia"/>
                <w:szCs w:val="21"/>
              </w:rPr>
              <w:t>2</w:t>
            </w:r>
          </w:p>
        </w:tc>
        <w:tc>
          <w:tcPr>
            <w:tcW w:w="814" w:type="dxa"/>
            <w:vAlign w:val="center"/>
          </w:tcPr>
          <w:p w:rsidR="00DA74CC" w:rsidRDefault="00723E03">
            <w:pPr>
              <w:spacing w:line="400" w:lineRule="exact"/>
              <w:ind w:leftChars="-30" w:left="-63" w:rightChars="-30" w:right="-63"/>
              <w:jc w:val="center"/>
              <w:rPr>
                <w:szCs w:val="21"/>
              </w:rPr>
            </w:pPr>
            <w:r>
              <w:rPr>
                <w:rFonts w:hint="eastAsia"/>
                <w:szCs w:val="21"/>
              </w:rPr>
              <w:t>0</w:t>
            </w:r>
          </w:p>
        </w:tc>
      </w:tr>
      <w:tr w:rsidR="00DA74CC">
        <w:trPr>
          <w:trHeight w:val="397"/>
          <w:jc w:val="center"/>
        </w:trPr>
        <w:tc>
          <w:tcPr>
            <w:tcW w:w="756" w:type="dxa"/>
            <w:vAlign w:val="center"/>
          </w:tcPr>
          <w:p w:rsidR="00DA74CC" w:rsidRDefault="00723E03">
            <w:pPr>
              <w:spacing w:line="400" w:lineRule="exact"/>
              <w:ind w:leftChars="-30" w:left="-63" w:rightChars="-30" w:right="-63"/>
              <w:jc w:val="center"/>
              <w:rPr>
                <w:b/>
                <w:szCs w:val="21"/>
              </w:rPr>
            </w:pPr>
            <w:r>
              <w:rPr>
                <w:rFonts w:hint="eastAsia"/>
                <w:b/>
                <w:szCs w:val="21"/>
              </w:rPr>
              <w:t>4</w:t>
            </w:r>
          </w:p>
        </w:tc>
        <w:tc>
          <w:tcPr>
            <w:tcW w:w="7007" w:type="dxa"/>
            <w:vAlign w:val="center"/>
          </w:tcPr>
          <w:p w:rsidR="00DA74CC" w:rsidRDefault="00723E03">
            <w:pPr>
              <w:spacing w:line="400" w:lineRule="exact"/>
              <w:ind w:leftChars="-30" w:left="-63" w:rightChars="-30" w:right="-63"/>
              <w:jc w:val="center"/>
              <w:rPr>
                <w:b/>
                <w:szCs w:val="21"/>
              </w:rPr>
            </w:pPr>
            <w:r>
              <w:rPr>
                <w:b/>
                <w:szCs w:val="21"/>
              </w:rPr>
              <w:t>报价</w:t>
            </w:r>
            <w:r>
              <w:rPr>
                <w:rFonts w:hint="eastAsia"/>
                <w:b/>
                <w:szCs w:val="21"/>
              </w:rPr>
              <w:t>（即监理服务酬金）</w:t>
            </w:r>
          </w:p>
        </w:tc>
        <w:tc>
          <w:tcPr>
            <w:tcW w:w="709" w:type="dxa"/>
            <w:vAlign w:val="center"/>
          </w:tcPr>
          <w:p w:rsidR="00DA74CC" w:rsidRDefault="00723E03">
            <w:pPr>
              <w:spacing w:line="400" w:lineRule="exact"/>
              <w:ind w:leftChars="-30" w:left="-63" w:rightChars="-30" w:right="-63"/>
              <w:jc w:val="center"/>
              <w:rPr>
                <w:b/>
                <w:szCs w:val="21"/>
              </w:rPr>
            </w:pPr>
            <w:r>
              <w:rPr>
                <w:rFonts w:hint="eastAsia"/>
                <w:b/>
                <w:szCs w:val="21"/>
              </w:rPr>
              <w:t>70</w:t>
            </w:r>
          </w:p>
        </w:tc>
        <w:tc>
          <w:tcPr>
            <w:tcW w:w="814" w:type="dxa"/>
            <w:vAlign w:val="center"/>
          </w:tcPr>
          <w:p w:rsidR="00DA74CC" w:rsidRDefault="00DA74CC">
            <w:pPr>
              <w:spacing w:line="400" w:lineRule="exact"/>
              <w:ind w:leftChars="-30" w:left="-63" w:rightChars="-30" w:right="-63"/>
              <w:jc w:val="center"/>
              <w:rPr>
                <w:b/>
                <w:szCs w:val="21"/>
              </w:rPr>
            </w:pPr>
          </w:p>
        </w:tc>
      </w:tr>
      <w:tr w:rsidR="00DA74CC">
        <w:trPr>
          <w:trHeight w:val="2745"/>
          <w:jc w:val="center"/>
        </w:trPr>
        <w:tc>
          <w:tcPr>
            <w:tcW w:w="756" w:type="dxa"/>
            <w:vAlign w:val="center"/>
          </w:tcPr>
          <w:p w:rsidR="00DA74CC" w:rsidRDefault="00DA74CC">
            <w:pPr>
              <w:spacing w:line="400" w:lineRule="exact"/>
              <w:ind w:leftChars="-30" w:left="-63" w:rightChars="-30" w:right="-63"/>
              <w:jc w:val="center"/>
              <w:rPr>
                <w:szCs w:val="21"/>
              </w:rPr>
            </w:pPr>
          </w:p>
        </w:tc>
        <w:tc>
          <w:tcPr>
            <w:tcW w:w="7007" w:type="dxa"/>
            <w:vAlign w:val="center"/>
          </w:tcPr>
          <w:p w:rsidR="00DA74CC" w:rsidRDefault="00723E03">
            <w:pPr>
              <w:spacing w:line="440" w:lineRule="exact"/>
              <w:ind w:firstLineChars="200" w:firstLine="420"/>
              <w:rPr>
                <w:szCs w:val="21"/>
              </w:rPr>
            </w:pPr>
            <w:r>
              <w:rPr>
                <w:rFonts w:hint="eastAsia"/>
                <w:szCs w:val="21"/>
              </w:rPr>
              <w:t>满分</w:t>
            </w:r>
            <w:r>
              <w:rPr>
                <w:rFonts w:hint="eastAsia"/>
                <w:szCs w:val="21"/>
              </w:rPr>
              <w:t>70</w:t>
            </w:r>
            <w:r>
              <w:rPr>
                <w:rFonts w:hint="eastAsia"/>
                <w:szCs w:val="21"/>
              </w:rPr>
              <w:t>分：</w:t>
            </w:r>
          </w:p>
          <w:p w:rsidR="00DA74CC" w:rsidRDefault="00723E03">
            <w:pPr>
              <w:spacing w:line="360" w:lineRule="exact"/>
              <w:ind w:firstLineChars="200" w:firstLine="420"/>
              <w:rPr>
                <w:rFonts w:ascii="宋体" w:hAnsi="宋体"/>
                <w:szCs w:val="21"/>
              </w:rPr>
            </w:pPr>
            <w:r>
              <w:rPr>
                <w:rFonts w:ascii="宋体" w:hAnsi="宋体" w:hint="eastAsia"/>
                <w:szCs w:val="21"/>
              </w:rPr>
              <w:t>监理收费参照国家发展改革委、建设部《建设工程监理与相关服务收费管理规定》（</w:t>
            </w:r>
            <w:proofErr w:type="gramStart"/>
            <w:r>
              <w:rPr>
                <w:rFonts w:ascii="宋体" w:hAnsi="宋体" w:hint="eastAsia"/>
                <w:szCs w:val="21"/>
              </w:rPr>
              <w:t>发改价格</w:t>
            </w:r>
            <w:proofErr w:type="gramEnd"/>
            <w:r>
              <w:rPr>
                <w:rFonts w:ascii="宋体" w:hAnsi="宋体" w:hint="eastAsia"/>
                <w:szCs w:val="21"/>
              </w:rPr>
              <w:t>〔</w:t>
            </w:r>
            <w:r>
              <w:rPr>
                <w:rFonts w:ascii="宋体" w:hAnsi="宋体" w:hint="eastAsia"/>
                <w:szCs w:val="21"/>
              </w:rPr>
              <w:t>2007</w:t>
            </w:r>
            <w:r>
              <w:rPr>
                <w:rFonts w:ascii="宋体" w:hAnsi="宋体" w:hint="eastAsia"/>
                <w:szCs w:val="21"/>
              </w:rPr>
              <w:t>〕</w:t>
            </w:r>
            <w:r>
              <w:rPr>
                <w:rFonts w:ascii="宋体" w:hAnsi="宋体" w:hint="eastAsia"/>
                <w:szCs w:val="21"/>
              </w:rPr>
              <w:t>670</w:t>
            </w:r>
            <w:r>
              <w:rPr>
                <w:rFonts w:ascii="宋体" w:hAnsi="宋体" w:hint="eastAsia"/>
                <w:szCs w:val="21"/>
              </w:rPr>
              <w:t>号）和《建设工程监理与相关服务收费标准》，商务部分按如下方法评估：</w:t>
            </w:r>
          </w:p>
          <w:p w:rsidR="00DA74CC" w:rsidRDefault="00DA74CC">
            <w:pPr>
              <w:adjustRightInd w:val="0"/>
              <w:snapToGrid w:val="0"/>
              <w:spacing w:line="400" w:lineRule="exact"/>
              <w:ind w:firstLineChars="200" w:firstLine="420"/>
              <w:rPr>
                <w:rFonts w:ascii="仿宋_GB2312" w:eastAsia="仿宋_GB2312" w:hAnsi="仿宋"/>
                <w:szCs w:val="21"/>
              </w:rPr>
            </w:pPr>
            <w:r>
              <w:rPr>
                <w:rFonts w:ascii="宋体" w:hAnsi="宋体"/>
                <w:szCs w:val="21"/>
              </w:rPr>
              <w:fldChar w:fldCharType="begin"/>
            </w:r>
            <w:r w:rsidR="00723E03">
              <w:rPr>
                <w:rFonts w:ascii="宋体" w:hAnsi="宋体" w:hint="eastAsia"/>
                <w:szCs w:val="21"/>
              </w:rPr>
              <w:instrText>= 1 \* GB3</w:instrText>
            </w:r>
            <w:r>
              <w:rPr>
                <w:rFonts w:ascii="宋体" w:hAnsi="宋体"/>
                <w:szCs w:val="21"/>
              </w:rPr>
              <w:fldChar w:fldCharType="separate"/>
            </w:r>
            <w:r w:rsidR="00723E03">
              <w:rPr>
                <w:rFonts w:ascii="宋体" w:hAnsi="宋体" w:hint="eastAsia"/>
                <w:szCs w:val="21"/>
              </w:rPr>
              <w:t>①</w:t>
            </w:r>
            <w:r>
              <w:rPr>
                <w:rFonts w:ascii="宋体" w:hAnsi="宋体"/>
                <w:szCs w:val="21"/>
              </w:rPr>
              <w:fldChar w:fldCharType="end"/>
            </w:r>
            <w:r w:rsidR="00723E03">
              <w:rPr>
                <w:rFonts w:ascii="宋体" w:hAnsi="宋体" w:hint="eastAsia"/>
                <w:szCs w:val="21"/>
              </w:rPr>
              <w:t>、投标人进行</w:t>
            </w:r>
            <w:proofErr w:type="gramStart"/>
            <w:r w:rsidR="00723E03">
              <w:rPr>
                <w:rFonts w:ascii="宋体" w:hAnsi="宋体" w:hint="eastAsia"/>
                <w:szCs w:val="21"/>
              </w:rPr>
              <w:t>下浮率报价</w:t>
            </w:r>
            <w:r w:rsidR="00723E03">
              <w:rPr>
                <w:rFonts w:ascii="宋体" w:hAnsi="宋体" w:hint="eastAsia"/>
                <w:szCs w:val="21"/>
              </w:rPr>
              <w:t>,</w:t>
            </w:r>
            <w:r w:rsidR="00723E03">
              <w:rPr>
                <w:rFonts w:ascii="宋体" w:hAnsi="宋体" w:hint="eastAsia"/>
                <w:szCs w:val="21"/>
              </w:rPr>
              <w:t>下浮率</w:t>
            </w:r>
            <w:proofErr w:type="gramEnd"/>
            <w:r w:rsidR="00723E03">
              <w:rPr>
                <w:rFonts w:ascii="宋体" w:hAnsi="宋体" w:hint="eastAsia"/>
                <w:szCs w:val="21"/>
              </w:rPr>
              <w:t>小于</w:t>
            </w:r>
            <w:r w:rsidR="00723E03">
              <w:rPr>
                <w:rFonts w:ascii="宋体" w:hAnsi="宋体" w:hint="eastAsia"/>
                <w:szCs w:val="21"/>
              </w:rPr>
              <w:t>5%</w:t>
            </w:r>
            <w:r w:rsidR="00723E03">
              <w:rPr>
                <w:rFonts w:ascii="宋体" w:hAnsi="宋体" w:hint="eastAsia"/>
                <w:szCs w:val="21"/>
              </w:rPr>
              <w:t>的作无效标处理下浮率，抽取范围为</w:t>
            </w:r>
            <w:r w:rsidR="00723E03">
              <w:rPr>
                <w:rFonts w:ascii="宋体" w:hAnsi="宋体" w:hint="eastAsia"/>
                <w:szCs w:val="21"/>
              </w:rPr>
              <w:t>5</w:t>
            </w:r>
            <w:r w:rsidR="00723E03">
              <w:rPr>
                <w:rFonts w:ascii="宋体" w:hAnsi="宋体" w:hint="eastAsia"/>
                <w:szCs w:val="21"/>
              </w:rPr>
              <w:t>％～</w:t>
            </w:r>
            <w:r w:rsidR="00723E03">
              <w:rPr>
                <w:rFonts w:ascii="宋体" w:hAnsi="宋体" w:hint="eastAsia"/>
                <w:szCs w:val="21"/>
              </w:rPr>
              <w:t>15</w:t>
            </w:r>
            <w:r w:rsidR="00723E03">
              <w:rPr>
                <w:rFonts w:ascii="宋体" w:hAnsi="宋体" w:hint="eastAsia"/>
                <w:szCs w:val="21"/>
              </w:rPr>
              <w:t>％</w:t>
            </w:r>
            <w:r w:rsidR="00723E03">
              <w:rPr>
                <w:rFonts w:ascii="宋体" w:hAnsi="宋体" w:hint="eastAsia"/>
                <w:szCs w:val="21"/>
              </w:rPr>
              <w:t>(</w:t>
            </w:r>
            <w:r w:rsidR="00723E03">
              <w:rPr>
                <w:rFonts w:ascii="宋体" w:hAnsi="宋体" w:hint="eastAsia"/>
                <w:szCs w:val="21"/>
              </w:rPr>
              <w:t>含上、下限）。</w:t>
            </w:r>
          </w:p>
          <w:p w:rsidR="00DA74CC" w:rsidRDefault="00DA74CC">
            <w:pPr>
              <w:spacing w:line="400" w:lineRule="exact"/>
              <w:ind w:firstLineChars="200" w:firstLine="420"/>
            </w:pPr>
            <w:r>
              <w:rPr>
                <w:rFonts w:ascii="宋体" w:hAnsi="宋体"/>
                <w:szCs w:val="21"/>
              </w:rPr>
              <w:fldChar w:fldCharType="begin"/>
            </w:r>
            <w:r w:rsidR="00723E03">
              <w:rPr>
                <w:rFonts w:ascii="宋体" w:hAnsi="宋体" w:hint="eastAsia"/>
                <w:szCs w:val="21"/>
              </w:rPr>
              <w:instrText>= 2 \* GB3</w:instrText>
            </w:r>
            <w:r>
              <w:rPr>
                <w:rFonts w:ascii="宋体" w:hAnsi="宋体"/>
                <w:szCs w:val="21"/>
              </w:rPr>
              <w:fldChar w:fldCharType="separate"/>
            </w:r>
            <w:r w:rsidR="00723E03">
              <w:rPr>
                <w:rFonts w:ascii="宋体" w:hAnsi="宋体" w:hint="eastAsia"/>
                <w:szCs w:val="21"/>
              </w:rPr>
              <w:t>②</w:t>
            </w:r>
            <w:r>
              <w:rPr>
                <w:rFonts w:ascii="宋体" w:hAnsi="宋体"/>
                <w:szCs w:val="21"/>
              </w:rPr>
              <w:fldChar w:fldCharType="end"/>
            </w:r>
            <w:r w:rsidR="00723E03">
              <w:rPr>
                <w:rFonts w:ascii="宋体" w:hAnsi="宋体" w:hint="eastAsia"/>
                <w:szCs w:val="21"/>
              </w:rPr>
              <w:t>、投标报价</w:t>
            </w:r>
            <w:proofErr w:type="gramStart"/>
            <w:r w:rsidR="00723E03">
              <w:rPr>
                <w:rFonts w:ascii="宋体" w:hAnsi="宋体" w:hint="eastAsia"/>
                <w:szCs w:val="21"/>
              </w:rPr>
              <w:t>下浮率</w:t>
            </w:r>
            <w:proofErr w:type="gramEnd"/>
            <w:r w:rsidR="00723E03">
              <w:rPr>
                <w:rFonts w:ascii="宋体" w:hAnsi="宋体" w:hint="eastAsia"/>
                <w:szCs w:val="21"/>
              </w:rPr>
              <w:t>最多只能精确到小数点后两位，否则作废标处理。</w:t>
            </w:r>
          </w:p>
          <w:p w:rsidR="00DA74CC" w:rsidRDefault="00DA74CC">
            <w:pPr>
              <w:spacing w:line="360" w:lineRule="exact"/>
              <w:ind w:firstLineChars="200" w:firstLine="420"/>
              <w:rPr>
                <w:rFonts w:ascii="宋体" w:hAnsi="宋体"/>
                <w:szCs w:val="21"/>
              </w:rPr>
            </w:pPr>
            <w:r>
              <w:rPr>
                <w:rFonts w:ascii="宋体" w:hAnsi="宋体"/>
                <w:szCs w:val="21"/>
              </w:rPr>
              <w:lastRenderedPageBreak/>
              <w:fldChar w:fldCharType="begin"/>
            </w:r>
            <w:r w:rsidR="00723E03">
              <w:rPr>
                <w:rFonts w:ascii="宋体" w:hAnsi="宋体" w:hint="eastAsia"/>
                <w:szCs w:val="21"/>
              </w:rPr>
              <w:instrText>= 3 \* GB3</w:instrText>
            </w:r>
            <w:r>
              <w:rPr>
                <w:rFonts w:ascii="宋体" w:hAnsi="宋体"/>
                <w:szCs w:val="21"/>
              </w:rPr>
              <w:fldChar w:fldCharType="separate"/>
            </w:r>
            <w:r w:rsidR="00723E03">
              <w:rPr>
                <w:rFonts w:ascii="宋体" w:hAnsi="宋体" w:hint="eastAsia"/>
                <w:szCs w:val="21"/>
              </w:rPr>
              <w:t>③</w:t>
            </w:r>
            <w:r>
              <w:rPr>
                <w:rFonts w:ascii="宋体" w:hAnsi="宋体"/>
                <w:szCs w:val="21"/>
              </w:rPr>
              <w:fldChar w:fldCharType="end"/>
            </w:r>
            <w:r w:rsidR="00723E03">
              <w:rPr>
                <w:rFonts w:ascii="宋体" w:hAnsi="宋体" w:hint="eastAsia"/>
                <w:szCs w:val="21"/>
              </w:rPr>
              <w:t>、</w:t>
            </w:r>
            <w:r w:rsidR="00723E03">
              <w:rPr>
                <w:rFonts w:hint="eastAsia"/>
                <w:snapToGrid w:val="0"/>
              </w:rPr>
              <w:t>由招标人代表和投标人代表在确定的下浮率（</w:t>
            </w:r>
            <w:r w:rsidR="00723E03">
              <w:rPr>
                <w:rFonts w:hint="eastAsia"/>
                <w:snapToGrid w:val="0"/>
              </w:rPr>
              <w:t>5%</w:t>
            </w:r>
            <w:r w:rsidR="00723E03">
              <w:rPr>
                <w:rFonts w:hint="eastAsia"/>
                <w:snapToGrid w:val="0"/>
              </w:rPr>
              <w:t>～</w:t>
            </w:r>
            <w:r w:rsidR="00723E03">
              <w:rPr>
                <w:rFonts w:hint="eastAsia"/>
                <w:snapToGrid w:val="0"/>
              </w:rPr>
              <w:t>15%</w:t>
            </w:r>
            <w:r w:rsidR="00723E03">
              <w:rPr>
                <w:rFonts w:hint="eastAsia"/>
                <w:snapToGrid w:val="0"/>
              </w:rPr>
              <w:t>，含上下限，每</w:t>
            </w:r>
            <w:r w:rsidR="00723E03">
              <w:rPr>
                <w:rFonts w:hint="eastAsia"/>
                <w:snapToGrid w:val="0"/>
              </w:rPr>
              <w:t>1%</w:t>
            </w:r>
            <w:r w:rsidR="00723E03">
              <w:rPr>
                <w:rFonts w:hint="eastAsia"/>
                <w:snapToGrid w:val="0"/>
              </w:rPr>
              <w:t>为一档）内各抽取一个下浮率，算术平均值作为基准下浮率</w:t>
            </w:r>
            <w:r w:rsidR="00723E03">
              <w:rPr>
                <w:rFonts w:ascii="宋体" w:hAnsi="宋体" w:hint="eastAsia"/>
                <w:szCs w:val="21"/>
              </w:rPr>
              <w:t>；</w:t>
            </w:r>
          </w:p>
          <w:p w:rsidR="00DA74CC" w:rsidRDefault="00723E03">
            <w:pPr>
              <w:spacing w:line="360" w:lineRule="exact"/>
              <w:ind w:firstLineChars="200" w:firstLine="420"/>
              <w:rPr>
                <w:rFonts w:ascii="宋体" w:hAnsi="宋体"/>
                <w:szCs w:val="21"/>
              </w:rPr>
            </w:pPr>
            <w:r>
              <w:rPr>
                <w:rFonts w:ascii="宋体" w:hAnsi="宋体" w:cs="宋体" w:hint="eastAsia"/>
                <w:snapToGrid w:val="0"/>
              </w:rPr>
              <w:t>④、</w:t>
            </w:r>
            <w:r>
              <w:rPr>
                <w:rFonts w:hint="eastAsia"/>
                <w:snapToGrid w:val="0"/>
              </w:rPr>
              <w:t>各有效的入围投标人的投标报价</w:t>
            </w:r>
            <w:proofErr w:type="gramStart"/>
            <w:r>
              <w:rPr>
                <w:rFonts w:hint="eastAsia"/>
                <w:snapToGrid w:val="0"/>
              </w:rPr>
              <w:t>下浮率</w:t>
            </w:r>
            <w:proofErr w:type="gramEnd"/>
            <w:r>
              <w:rPr>
                <w:rFonts w:hint="eastAsia"/>
                <w:snapToGrid w:val="0"/>
              </w:rPr>
              <w:t>与基准</w:t>
            </w:r>
            <w:proofErr w:type="gramStart"/>
            <w:r>
              <w:rPr>
                <w:rFonts w:hint="eastAsia"/>
                <w:snapToGrid w:val="0"/>
              </w:rPr>
              <w:t>下浮率</w:t>
            </w:r>
            <w:proofErr w:type="gramEnd"/>
            <w:r>
              <w:rPr>
                <w:rFonts w:hint="eastAsia"/>
                <w:snapToGrid w:val="0"/>
              </w:rPr>
              <w:t>相比，相同者为满分</w:t>
            </w:r>
            <w:r>
              <w:rPr>
                <w:rFonts w:hint="eastAsia"/>
                <w:snapToGrid w:val="0"/>
              </w:rPr>
              <w:t>70</w:t>
            </w:r>
            <w:r>
              <w:rPr>
                <w:rFonts w:hint="eastAsia"/>
                <w:snapToGrid w:val="0"/>
              </w:rPr>
              <w:t>分；大于基准</w:t>
            </w:r>
            <w:proofErr w:type="gramStart"/>
            <w:r>
              <w:rPr>
                <w:rFonts w:hint="eastAsia"/>
                <w:snapToGrid w:val="0"/>
              </w:rPr>
              <w:t>下浮率</w:t>
            </w:r>
            <w:proofErr w:type="gramEnd"/>
            <w:r>
              <w:rPr>
                <w:rFonts w:hint="eastAsia"/>
                <w:snapToGrid w:val="0"/>
              </w:rPr>
              <w:t>的（报价较高者），每大</w:t>
            </w:r>
            <w:r>
              <w:rPr>
                <w:rFonts w:hint="eastAsia"/>
                <w:snapToGrid w:val="0"/>
              </w:rPr>
              <w:t>1%</w:t>
            </w:r>
            <w:r>
              <w:rPr>
                <w:rFonts w:hint="eastAsia"/>
                <w:snapToGrid w:val="0"/>
              </w:rPr>
              <w:t>扣</w:t>
            </w:r>
            <w:r>
              <w:rPr>
                <w:rFonts w:hint="eastAsia"/>
                <w:snapToGrid w:val="0"/>
              </w:rPr>
              <w:t>3</w:t>
            </w:r>
            <w:r>
              <w:rPr>
                <w:rFonts w:hint="eastAsia"/>
                <w:snapToGrid w:val="0"/>
              </w:rPr>
              <w:t>分；小于基准</w:t>
            </w:r>
            <w:proofErr w:type="gramStart"/>
            <w:r>
              <w:rPr>
                <w:rFonts w:hint="eastAsia"/>
                <w:snapToGrid w:val="0"/>
              </w:rPr>
              <w:t>下浮率</w:t>
            </w:r>
            <w:proofErr w:type="gramEnd"/>
            <w:r>
              <w:rPr>
                <w:rFonts w:hint="eastAsia"/>
                <w:snapToGrid w:val="0"/>
              </w:rPr>
              <w:t>的，每小</w:t>
            </w:r>
            <w:r>
              <w:rPr>
                <w:rFonts w:hint="eastAsia"/>
                <w:snapToGrid w:val="0"/>
              </w:rPr>
              <w:t>1%</w:t>
            </w:r>
            <w:r>
              <w:rPr>
                <w:rFonts w:hint="eastAsia"/>
                <w:snapToGrid w:val="0"/>
              </w:rPr>
              <w:t>扣</w:t>
            </w:r>
            <w:r>
              <w:rPr>
                <w:rFonts w:hint="eastAsia"/>
                <w:snapToGrid w:val="0"/>
              </w:rPr>
              <w:t>2</w:t>
            </w:r>
            <w:r>
              <w:rPr>
                <w:rFonts w:hint="eastAsia"/>
                <w:snapToGrid w:val="0"/>
              </w:rPr>
              <w:t>分；不足</w:t>
            </w:r>
            <w:r>
              <w:rPr>
                <w:rFonts w:hint="eastAsia"/>
                <w:snapToGrid w:val="0"/>
              </w:rPr>
              <w:t>1%</w:t>
            </w:r>
            <w:r>
              <w:rPr>
                <w:rFonts w:hint="eastAsia"/>
                <w:snapToGrid w:val="0"/>
              </w:rPr>
              <w:t>的按内插法计算。以此得分即为商务标得分，最低为</w:t>
            </w:r>
            <w:r>
              <w:rPr>
                <w:rFonts w:hint="eastAsia"/>
                <w:snapToGrid w:val="0"/>
              </w:rPr>
              <w:t>0</w:t>
            </w:r>
            <w:r>
              <w:rPr>
                <w:rFonts w:hint="eastAsia"/>
                <w:snapToGrid w:val="0"/>
              </w:rPr>
              <w:t>分。</w:t>
            </w:r>
          </w:p>
          <w:p w:rsidR="00DA74CC" w:rsidRDefault="00723E03" w:rsidP="00DA74CC">
            <w:pPr>
              <w:spacing w:line="360" w:lineRule="exact"/>
              <w:ind w:firstLineChars="196" w:firstLine="412"/>
              <w:rPr>
                <w:rFonts w:ascii="宋体" w:hAnsi="宋体"/>
                <w:szCs w:val="21"/>
              </w:rPr>
            </w:pPr>
            <w:r>
              <w:rPr>
                <w:rFonts w:ascii="宋体" w:hAnsi="宋体" w:cs="宋体" w:hint="eastAsia"/>
                <w:snapToGrid w:val="0"/>
              </w:rPr>
              <w:t>⑤、</w:t>
            </w:r>
            <w:r>
              <w:rPr>
                <w:rFonts w:hint="eastAsia"/>
                <w:snapToGrid w:val="0"/>
              </w:rPr>
              <w:t>所有计算均保留小数点后两位，第三位四舍五入。</w:t>
            </w:r>
          </w:p>
        </w:tc>
        <w:tc>
          <w:tcPr>
            <w:tcW w:w="709" w:type="dxa"/>
            <w:vAlign w:val="center"/>
          </w:tcPr>
          <w:p w:rsidR="00DA74CC" w:rsidRDefault="00723E03">
            <w:pPr>
              <w:widowControl/>
              <w:spacing w:line="400" w:lineRule="exact"/>
              <w:ind w:left="-30" w:right="-30"/>
              <w:jc w:val="center"/>
              <w:rPr>
                <w:szCs w:val="21"/>
              </w:rPr>
            </w:pPr>
            <w:r>
              <w:rPr>
                <w:rFonts w:hint="eastAsia"/>
                <w:szCs w:val="21"/>
              </w:rPr>
              <w:lastRenderedPageBreak/>
              <w:t>70</w:t>
            </w:r>
          </w:p>
        </w:tc>
        <w:tc>
          <w:tcPr>
            <w:tcW w:w="814" w:type="dxa"/>
            <w:vAlign w:val="center"/>
          </w:tcPr>
          <w:p w:rsidR="00DA74CC" w:rsidRDefault="00DA74CC">
            <w:pPr>
              <w:widowControl/>
              <w:spacing w:line="400" w:lineRule="exact"/>
              <w:ind w:left="-30" w:right="-30"/>
              <w:jc w:val="center"/>
              <w:rPr>
                <w:szCs w:val="21"/>
              </w:rPr>
            </w:pPr>
          </w:p>
        </w:tc>
      </w:tr>
      <w:tr w:rsidR="00DA74CC">
        <w:trPr>
          <w:trHeight w:val="522"/>
          <w:jc w:val="center"/>
        </w:trPr>
        <w:tc>
          <w:tcPr>
            <w:tcW w:w="756" w:type="dxa"/>
            <w:vAlign w:val="center"/>
          </w:tcPr>
          <w:p w:rsidR="00DA74CC" w:rsidRDefault="00DA74CC">
            <w:pPr>
              <w:spacing w:line="400" w:lineRule="exact"/>
              <w:ind w:leftChars="-30" w:left="-63" w:rightChars="-30" w:right="-63"/>
              <w:jc w:val="center"/>
              <w:rPr>
                <w:b/>
                <w:szCs w:val="21"/>
              </w:rPr>
            </w:pPr>
          </w:p>
        </w:tc>
        <w:tc>
          <w:tcPr>
            <w:tcW w:w="7007" w:type="dxa"/>
            <w:vAlign w:val="center"/>
          </w:tcPr>
          <w:p w:rsidR="00DA74CC" w:rsidRDefault="00723E03">
            <w:pPr>
              <w:spacing w:line="400" w:lineRule="exact"/>
              <w:ind w:leftChars="-30" w:left="-63" w:rightChars="-30" w:right="-63"/>
              <w:jc w:val="center"/>
              <w:rPr>
                <w:b/>
                <w:szCs w:val="21"/>
              </w:rPr>
            </w:pPr>
            <w:r>
              <w:rPr>
                <w:b/>
                <w:szCs w:val="21"/>
              </w:rPr>
              <w:t>合</w:t>
            </w:r>
            <w:r>
              <w:rPr>
                <w:b/>
                <w:szCs w:val="21"/>
              </w:rPr>
              <w:t xml:space="preserve">                  </w:t>
            </w:r>
            <w:r>
              <w:rPr>
                <w:b/>
                <w:szCs w:val="21"/>
              </w:rPr>
              <w:t>计</w:t>
            </w:r>
          </w:p>
        </w:tc>
        <w:tc>
          <w:tcPr>
            <w:tcW w:w="709" w:type="dxa"/>
            <w:vAlign w:val="center"/>
          </w:tcPr>
          <w:p w:rsidR="00DA74CC" w:rsidRDefault="00723E03">
            <w:pPr>
              <w:spacing w:line="400" w:lineRule="exact"/>
              <w:ind w:leftChars="-30" w:left="-63" w:rightChars="-30" w:right="-63"/>
              <w:jc w:val="center"/>
              <w:rPr>
                <w:b/>
                <w:szCs w:val="21"/>
              </w:rPr>
            </w:pPr>
            <w:r>
              <w:rPr>
                <w:b/>
                <w:szCs w:val="21"/>
              </w:rPr>
              <w:t>100</w:t>
            </w:r>
          </w:p>
        </w:tc>
        <w:tc>
          <w:tcPr>
            <w:tcW w:w="814" w:type="dxa"/>
            <w:vAlign w:val="center"/>
          </w:tcPr>
          <w:p w:rsidR="00DA74CC" w:rsidRDefault="00DA74CC">
            <w:pPr>
              <w:spacing w:line="400" w:lineRule="exact"/>
              <w:ind w:leftChars="-30" w:left="-63" w:rightChars="-30" w:right="-63"/>
              <w:jc w:val="center"/>
              <w:rPr>
                <w:b/>
                <w:szCs w:val="21"/>
              </w:rPr>
            </w:pPr>
          </w:p>
        </w:tc>
      </w:tr>
    </w:tbl>
    <w:p w:rsidR="00DA74CC" w:rsidRDefault="00723E03">
      <w:pPr>
        <w:snapToGrid w:val="0"/>
        <w:spacing w:line="400" w:lineRule="exact"/>
        <w:rPr>
          <w:snapToGrid w:val="0"/>
          <w:szCs w:val="21"/>
        </w:rPr>
      </w:pPr>
      <w:bookmarkStart w:id="147" w:name="_GoBack"/>
      <w:bookmarkEnd w:id="147"/>
      <w:r>
        <w:rPr>
          <w:rFonts w:hint="eastAsia"/>
          <w:snapToGrid w:val="0"/>
          <w:szCs w:val="21"/>
        </w:rPr>
        <w:t>注：</w:t>
      </w:r>
      <w:r>
        <w:rPr>
          <w:rFonts w:hint="eastAsia"/>
          <w:snapToGrid w:val="0"/>
          <w:szCs w:val="21"/>
        </w:rPr>
        <w:t>1.</w:t>
      </w:r>
      <w:r>
        <w:rPr>
          <w:rFonts w:hint="eastAsia"/>
          <w:snapToGrid w:val="0"/>
          <w:szCs w:val="21"/>
        </w:rPr>
        <w:t>技术标中要求提供的原件在投标截止前一并提交；</w:t>
      </w:r>
    </w:p>
    <w:p w:rsidR="00DA74CC" w:rsidRDefault="00723E03">
      <w:pPr>
        <w:snapToGrid w:val="0"/>
        <w:spacing w:line="400" w:lineRule="exact"/>
        <w:ind w:firstLineChars="200" w:firstLine="420"/>
        <w:rPr>
          <w:snapToGrid w:val="0"/>
          <w:szCs w:val="21"/>
        </w:rPr>
      </w:pPr>
      <w:r>
        <w:rPr>
          <w:rFonts w:hint="eastAsia"/>
          <w:snapToGrid w:val="0"/>
          <w:szCs w:val="21"/>
        </w:rPr>
        <w:t>2.</w:t>
      </w:r>
      <w:r>
        <w:rPr>
          <w:rFonts w:hint="eastAsia"/>
          <w:snapToGrid w:val="0"/>
          <w:szCs w:val="21"/>
        </w:rPr>
        <w:t>对各评标委员会成员的技术标评分进行汇总，按算术平均值方式计算出各投标人的技术分。得分计算结果精确到小数点后两位，小数点后第三位四舍五入。</w:t>
      </w:r>
    </w:p>
    <w:p w:rsidR="00DA74CC" w:rsidRDefault="00DA74CC">
      <w:pPr>
        <w:snapToGrid w:val="0"/>
        <w:spacing w:line="400" w:lineRule="exact"/>
        <w:ind w:firstLineChars="200" w:firstLine="420"/>
        <w:rPr>
          <w:snapToGrid w:val="0"/>
          <w:szCs w:val="21"/>
        </w:rPr>
      </w:pPr>
    </w:p>
    <w:p w:rsidR="00DA74CC" w:rsidRDefault="00723E03">
      <w:pPr>
        <w:snapToGrid w:val="0"/>
        <w:spacing w:line="400" w:lineRule="exact"/>
        <w:ind w:firstLineChars="200" w:firstLine="420"/>
        <w:rPr>
          <w:snapToGrid w:val="0"/>
          <w:szCs w:val="21"/>
        </w:rPr>
      </w:pPr>
      <w:r>
        <w:rPr>
          <w:rFonts w:hint="eastAsia"/>
          <w:snapToGrid w:val="0"/>
          <w:szCs w:val="21"/>
        </w:rPr>
        <w:t>三、</w:t>
      </w:r>
      <w:r>
        <w:rPr>
          <w:snapToGrid w:val="0"/>
          <w:szCs w:val="21"/>
        </w:rPr>
        <w:t>推荐中标候选人</w:t>
      </w:r>
    </w:p>
    <w:p w:rsidR="00DA74CC" w:rsidRDefault="00723E03">
      <w:pPr>
        <w:snapToGrid w:val="0"/>
        <w:spacing w:line="400" w:lineRule="exact"/>
        <w:ind w:firstLineChars="200" w:firstLine="420"/>
        <w:rPr>
          <w:snapToGrid w:val="0"/>
          <w:szCs w:val="21"/>
        </w:rPr>
      </w:pPr>
      <w:r>
        <w:rPr>
          <w:snapToGrid w:val="0"/>
          <w:szCs w:val="21"/>
        </w:rPr>
        <w:t>评标委员会根据综合评分对投标文件进行排序，推荐一名为中标候选人。评分相同时，报价低者优先。评分、报价均相同时，由</w:t>
      </w:r>
      <w:r>
        <w:rPr>
          <w:rFonts w:hint="eastAsia"/>
          <w:snapToGrid w:val="0"/>
          <w:szCs w:val="21"/>
        </w:rPr>
        <w:t>招标人现场抽签</w:t>
      </w:r>
      <w:r>
        <w:rPr>
          <w:snapToGrid w:val="0"/>
          <w:szCs w:val="21"/>
        </w:rPr>
        <w:t>决定。</w:t>
      </w:r>
    </w:p>
    <w:p w:rsidR="00DA74CC" w:rsidRDefault="00723E03">
      <w:pPr>
        <w:snapToGrid w:val="0"/>
        <w:spacing w:line="400" w:lineRule="exact"/>
        <w:ind w:firstLineChars="200" w:firstLine="420"/>
        <w:rPr>
          <w:snapToGrid w:val="0"/>
          <w:szCs w:val="21"/>
        </w:rPr>
      </w:pPr>
      <w:r>
        <w:rPr>
          <w:rFonts w:hint="eastAsia"/>
          <w:snapToGrid w:val="0"/>
          <w:szCs w:val="21"/>
        </w:rPr>
        <w:t>四、</w:t>
      </w:r>
      <w:r>
        <w:rPr>
          <w:snapToGrid w:val="0"/>
          <w:szCs w:val="21"/>
        </w:rPr>
        <w:t>评标报告</w:t>
      </w:r>
    </w:p>
    <w:p w:rsidR="00DA74CC" w:rsidRDefault="00723E03">
      <w:pPr>
        <w:snapToGrid w:val="0"/>
        <w:spacing w:line="400" w:lineRule="exact"/>
        <w:ind w:firstLineChars="200" w:firstLine="420"/>
        <w:rPr>
          <w:snapToGrid w:val="0"/>
          <w:szCs w:val="21"/>
        </w:rPr>
      </w:pPr>
      <w:r>
        <w:rPr>
          <w:rFonts w:hint="eastAsia"/>
          <w:snapToGrid w:val="0"/>
          <w:szCs w:val="21"/>
        </w:rPr>
        <w:t>（</w:t>
      </w:r>
      <w:r>
        <w:rPr>
          <w:rFonts w:hint="eastAsia"/>
          <w:snapToGrid w:val="0"/>
          <w:szCs w:val="21"/>
        </w:rPr>
        <w:t>1</w:t>
      </w:r>
      <w:r>
        <w:rPr>
          <w:rFonts w:hint="eastAsia"/>
          <w:snapToGrid w:val="0"/>
          <w:szCs w:val="21"/>
        </w:rPr>
        <w:t>）</w:t>
      </w:r>
      <w:r>
        <w:rPr>
          <w:snapToGrid w:val="0"/>
          <w:szCs w:val="21"/>
        </w:rPr>
        <w:t>评标委员会对投标文件</w:t>
      </w:r>
      <w:proofErr w:type="gramStart"/>
      <w:r>
        <w:rPr>
          <w:snapToGrid w:val="0"/>
          <w:szCs w:val="21"/>
        </w:rPr>
        <w:t>作出</w:t>
      </w:r>
      <w:proofErr w:type="gramEnd"/>
      <w:r>
        <w:rPr>
          <w:snapToGrid w:val="0"/>
          <w:szCs w:val="21"/>
        </w:rPr>
        <w:t>的评审结论，应当符合有关法律、法规、规章和招标文件的规定。</w:t>
      </w:r>
    </w:p>
    <w:p w:rsidR="00DA74CC" w:rsidRDefault="00723E03">
      <w:pPr>
        <w:snapToGrid w:val="0"/>
        <w:spacing w:line="400" w:lineRule="exact"/>
        <w:ind w:firstLineChars="200" w:firstLine="420"/>
        <w:rPr>
          <w:snapToGrid w:val="0"/>
          <w:szCs w:val="21"/>
        </w:rPr>
      </w:pPr>
      <w:r>
        <w:rPr>
          <w:rFonts w:hint="eastAsia"/>
          <w:snapToGrid w:val="0"/>
          <w:szCs w:val="21"/>
        </w:rPr>
        <w:t>（</w:t>
      </w:r>
      <w:r>
        <w:rPr>
          <w:rFonts w:hint="eastAsia"/>
          <w:snapToGrid w:val="0"/>
          <w:szCs w:val="21"/>
        </w:rPr>
        <w:t>2</w:t>
      </w:r>
      <w:r>
        <w:rPr>
          <w:rFonts w:hint="eastAsia"/>
          <w:snapToGrid w:val="0"/>
          <w:szCs w:val="21"/>
        </w:rPr>
        <w:t>）</w:t>
      </w:r>
      <w:r>
        <w:rPr>
          <w:snapToGrid w:val="0"/>
          <w:szCs w:val="21"/>
        </w:rPr>
        <w:t>评标委员会应根据评标情况和结果，向招标人提交评标报告。评标报告应由评标委员会起草，经评标委员会三分之二以上的成员同意通过。评标委员会全体成员应在评标报告上签字确认，评标专家如有保留意见可以在评标报告中阐明。</w:t>
      </w:r>
    </w:p>
    <w:p w:rsidR="00DA74CC" w:rsidRDefault="00DA74CC">
      <w:pPr>
        <w:tabs>
          <w:tab w:val="left" w:pos="502"/>
        </w:tabs>
        <w:spacing w:line="400" w:lineRule="exact"/>
        <w:rPr>
          <w:snapToGrid w:val="0"/>
        </w:rPr>
      </w:pPr>
      <w:bookmarkStart w:id="148" w:name="_Toc51655643"/>
    </w:p>
    <w:p w:rsidR="00DA74CC" w:rsidRDefault="00723E03">
      <w:pPr>
        <w:pStyle w:val="1"/>
        <w:spacing w:before="0" w:after="0" w:line="400" w:lineRule="exact"/>
        <w:rPr>
          <w:sz w:val="32"/>
          <w:szCs w:val="32"/>
        </w:rPr>
      </w:pPr>
      <w:bookmarkStart w:id="149" w:name="_Toc309827544"/>
      <w:bookmarkStart w:id="150" w:name="_Toc142726705"/>
      <w:bookmarkStart w:id="151" w:name="_Toc228681978"/>
      <w:bookmarkStart w:id="152" w:name="_Toc51655645"/>
      <w:bookmarkEnd w:id="148"/>
      <w:r>
        <w:rPr>
          <w:rFonts w:hint="eastAsia"/>
          <w:sz w:val="32"/>
          <w:szCs w:val="32"/>
        </w:rPr>
        <w:lastRenderedPageBreak/>
        <w:t>第四章</w:t>
      </w:r>
      <w:r>
        <w:rPr>
          <w:rFonts w:hint="eastAsia"/>
          <w:sz w:val="32"/>
          <w:szCs w:val="32"/>
        </w:rPr>
        <w:t xml:space="preserve"> </w:t>
      </w:r>
      <w:r>
        <w:rPr>
          <w:rFonts w:hint="eastAsia"/>
          <w:sz w:val="32"/>
          <w:szCs w:val="32"/>
        </w:rPr>
        <w:t>合同条款</w:t>
      </w:r>
      <w:bookmarkEnd w:id="149"/>
    </w:p>
    <w:p w:rsidR="00DA74CC" w:rsidRDefault="00723E03">
      <w:pPr>
        <w:spacing w:line="360" w:lineRule="auto"/>
        <w:ind w:firstLineChars="200" w:firstLine="420"/>
        <w:rPr>
          <w:rFonts w:ascii="宋体" w:hAnsi="宋体"/>
          <w:szCs w:val="21"/>
        </w:rPr>
      </w:pPr>
      <w:r>
        <w:rPr>
          <w:rFonts w:ascii="宋体" w:hAnsi="宋体" w:hint="eastAsia"/>
          <w:szCs w:val="21"/>
        </w:rPr>
        <w:t>委托人：绍兴</w:t>
      </w:r>
      <w:proofErr w:type="gramStart"/>
      <w:r>
        <w:rPr>
          <w:rFonts w:ascii="宋体" w:hAnsi="宋体" w:hint="eastAsia"/>
          <w:szCs w:val="21"/>
        </w:rPr>
        <w:t>袍江建设</w:t>
      </w:r>
      <w:proofErr w:type="gramEnd"/>
      <w:r>
        <w:rPr>
          <w:rFonts w:ascii="宋体" w:hAnsi="宋体" w:hint="eastAsia"/>
          <w:szCs w:val="21"/>
        </w:rPr>
        <w:t>投资有限公司</w:t>
      </w:r>
    </w:p>
    <w:p w:rsidR="00DA74CC" w:rsidRDefault="00723E03">
      <w:pPr>
        <w:pStyle w:val="00"/>
        <w:snapToGrid w:val="0"/>
        <w:spacing w:line="360" w:lineRule="auto"/>
        <w:ind w:firstLineChars="200" w:firstLine="420"/>
        <w:rPr>
          <w:rFonts w:ascii="宋体" w:hAnsi="宋体"/>
          <w:szCs w:val="21"/>
        </w:rPr>
      </w:pPr>
      <w:r>
        <w:rPr>
          <w:rFonts w:ascii="宋体" w:hAnsi="宋体" w:hint="eastAsia"/>
          <w:szCs w:val="21"/>
        </w:rPr>
        <w:t>监</w:t>
      </w:r>
      <w:r>
        <w:rPr>
          <w:rFonts w:ascii="宋体" w:hAnsi="宋体" w:hint="eastAsia"/>
          <w:szCs w:val="21"/>
        </w:rPr>
        <w:t xml:space="preserve"> </w:t>
      </w:r>
      <w:r>
        <w:rPr>
          <w:rFonts w:ascii="宋体" w:hAnsi="宋体" w:hint="eastAsia"/>
          <w:szCs w:val="21"/>
        </w:rPr>
        <w:t>理</w:t>
      </w:r>
      <w:r>
        <w:rPr>
          <w:rFonts w:ascii="宋体" w:hAnsi="宋体" w:hint="eastAsia"/>
          <w:szCs w:val="21"/>
        </w:rPr>
        <w:t xml:space="preserve"> </w:t>
      </w:r>
      <w:r>
        <w:rPr>
          <w:rFonts w:ascii="宋体" w:hAnsi="宋体" w:hint="eastAsia"/>
          <w:szCs w:val="21"/>
        </w:rPr>
        <w:t>人：</w:t>
      </w:r>
    </w:p>
    <w:p w:rsidR="00DA74CC" w:rsidRDefault="00723E03">
      <w:pPr>
        <w:pStyle w:val="00"/>
        <w:snapToGrid w:val="0"/>
        <w:spacing w:line="360" w:lineRule="auto"/>
        <w:ind w:firstLineChars="200" w:firstLine="420"/>
        <w:rPr>
          <w:rFonts w:ascii="宋体" w:hAnsi="宋体"/>
          <w:szCs w:val="21"/>
          <w:u w:val="single"/>
        </w:rPr>
      </w:pPr>
      <w:r>
        <w:rPr>
          <w:rFonts w:ascii="宋体" w:hAnsi="宋体" w:hint="eastAsia"/>
          <w:szCs w:val="21"/>
        </w:rPr>
        <w:t>合同编号：</w:t>
      </w:r>
    </w:p>
    <w:p w:rsidR="00DA74CC" w:rsidRDefault="00723E03">
      <w:pPr>
        <w:pStyle w:val="00"/>
        <w:snapToGrid w:val="0"/>
        <w:spacing w:line="360" w:lineRule="auto"/>
        <w:ind w:firstLineChars="200" w:firstLine="420"/>
        <w:rPr>
          <w:rStyle w:val="style9"/>
        </w:rPr>
      </w:pPr>
      <w:r>
        <w:rPr>
          <w:rFonts w:ascii="宋体" w:hAnsi="宋体" w:hint="eastAsia"/>
          <w:szCs w:val="21"/>
        </w:rPr>
        <w:t>合同名称：</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依据</w:t>
      </w:r>
      <w:r>
        <w:rPr>
          <w:rFonts w:ascii="宋体" w:hAnsi="宋体" w:hint="eastAsia"/>
          <w:szCs w:val="21"/>
        </w:rPr>
        <w:t>国家有关法律、法规</w:t>
      </w:r>
      <w:r>
        <w:rPr>
          <w:rFonts w:ascii="宋体" w:hAnsi="宋体"/>
          <w:szCs w:val="21"/>
        </w:rPr>
        <w:t>，</w:t>
      </w:r>
      <w:r>
        <w:rPr>
          <w:rStyle w:val="style9"/>
          <w:rFonts w:ascii="宋体" w:hAnsi="宋体" w:hint="eastAsia"/>
          <w:szCs w:val="21"/>
        </w:rPr>
        <w:t xml:space="preserve"> </w:t>
      </w:r>
      <w:r>
        <w:rPr>
          <w:rStyle w:val="style9"/>
          <w:rFonts w:ascii="宋体" w:hAnsi="宋体" w:hint="eastAsia"/>
          <w:szCs w:val="21"/>
        </w:rPr>
        <w:t>（</w:t>
      </w:r>
      <w:r>
        <w:rPr>
          <w:rStyle w:val="style9"/>
          <w:rFonts w:ascii="宋体" w:hAnsi="宋体" w:hint="eastAsia"/>
          <w:szCs w:val="21"/>
        </w:rPr>
        <w:t xml:space="preserve"> </w:t>
      </w:r>
      <w:r>
        <w:rPr>
          <w:rStyle w:val="style9"/>
          <w:rFonts w:ascii="宋体" w:hAnsi="宋体" w:hint="eastAsia"/>
          <w:szCs w:val="21"/>
        </w:rPr>
        <w:t>委托人名称）</w:t>
      </w:r>
      <w:r>
        <w:rPr>
          <w:rFonts w:ascii="宋体" w:hAnsi="宋体" w:hint="eastAsia"/>
          <w:szCs w:val="21"/>
        </w:rPr>
        <w:t>（</w:t>
      </w:r>
      <w:r>
        <w:rPr>
          <w:rFonts w:ascii="宋体" w:hAnsi="宋体"/>
          <w:szCs w:val="21"/>
        </w:rPr>
        <w:t>以下简称</w:t>
      </w:r>
      <w:r>
        <w:rPr>
          <w:rFonts w:ascii="宋体" w:hAnsi="宋体" w:hint="eastAsia"/>
          <w:szCs w:val="21"/>
        </w:rPr>
        <w:t>委托人），委托</w:t>
      </w:r>
      <w:r>
        <w:rPr>
          <w:rStyle w:val="style9"/>
          <w:rFonts w:ascii="宋体" w:hAnsi="宋体" w:hint="eastAsia"/>
          <w:szCs w:val="21"/>
        </w:rPr>
        <w:t>（</w:t>
      </w:r>
      <w:r>
        <w:rPr>
          <w:rStyle w:val="style9"/>
          <w:rFonts w:ascii="宋体" w:hAnsi="宋体" w:hint="eastAsia"/>
          <w:szCs w:val="21"/>
        </w:rPr>
        <w:t xml:space="preserve"> </w:t>
      </w:r>
      <w:r>
        <w:rPr>
          <w:rStyle w:val="style9"/>
          <w:rFonts w:ascii="宋体" w:hAnsi="宋体" w:hint="eastAsia"/>
          <w:szCs w:val="21"/>
        </w:rPr>
        <w:t>监理人名称）</w:t>
      </w:r>
      <w:r>
        <w:rPr>
          <w:rFonts w:ascii="宋体" w:hAnsi="宋体" w:hint="eastAsia"/>
          <w:szCs w:val="21"/>
        </w:rPr>
        <w:t>（</w:t>
      </w:r>
      <w:r>
        <w:rPr>
          <w:rFonts w:ascii="宋体" w:hAnsi="宋体"/>
          <w:szCs w:val="21"/>
        </w:rPr>
        <w:t>以下简称监理人</w:t>
      </w:r>
      <w:r>
        <w:rPr>
          <w:rFonts w:ascii="宋体" w:hAnsi="宋体" w:hint="eastAsia"/>
          <w:szCs w:val="21"/>
        </w:rPr>
        <w:t>）</w:t>
      </w:r>
      <w:r>
        <w:rPr>
          <w:rFonts w:ascii="宋体" w:hAnsi="宋体"/>
          <w:szCs w:val="21"/>
        </w:rPr>
        <w:t>，</w:t>
      </w:r>
      <w:r>
        <w:rPr>
          <w:rFonts w:ascii="宋体" w:hAnsi="宋体" w:hint="eastAsia"/>
          <w:szCs w:val="21"/>
        </w:rPr>
        <w:t>提供</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w:t>
      </w:r>
      <w:r>
        <w:rPr>
          <w:rFonts w:ascii="宋体" w:hAnsi="宋体" w:hint="eastAsia"/>
          <w:szCs w:val="21"/>
        </w:rPr>
        <w:t>工程监理服务，经双方协商一致，订立本合同。</w:t>
      </w:r>
    </w:p>
    <w:p w:rsidR="00DA74CC" w:rsidRDefault="00723E03">
      <w:pPr>
        <w:pStyle w:val="00"/>
        <w:snapToGrid w:val="0"/>
        <w:spacing w:line="480" w:lineRule="auto"/>
        <w:rPr>
          <w:rFonts w:ascii="宋体" w:hAnsi="宋体"/>
          <w:szCs w:val="21"/>
        </w:rPr>
      </w:pPr>
      <w:r>
        <w:rPr>
          <w:rFonts w:ascii="宋体" w:hAnsi="宋体"/>
          <w:szCs w:val="21"/>
        </w:rPr>
        <w:t>一、工程概况</w:t>
      </w:r>
    </w:p>
    <w:p w:rsidR="00DA74CC" w:rsidRDefault="00723E03">
      <w:pPr>
        <w:pStyle w:val="00"/>
        <w:snapToGrid w:val="0"/>
        <w:spacing w:line="480" w:lineRule="auto"/>
        <w:ind w:firstLineChars="200" w:firstLine="420"/>
        <w:rPr>
          <w:rStyle w:val="style9"/>
          <w:szCs w:val="21"/>
        </w:rPr>
      </w:pPr>
      <w:r>
        <w:rPr>
          <w:rFonts w:ascii="宋体" w:hAnsi="宋体"/>
          <w:szCs w:val="21"/>
        </w:rPr>
        <w:t>1</w:t>
      </w:r>
      <w:r>
        <w:rPr>
          <w:rFonts w:ascii="宋体" w:hAnsi="宋体"/>
          <w:szCs w:val="21"/>
        </w:rPr>
        <w:t>、工程名称：</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2</w:t>
      </w:r>
      <w:r>
        <w:rPr>
          <w:rFonts w:ascii="宋体" w:hAnsi="宋体"/>
          <w:szCs w:val="21"/>
        </w:rPr>
        <w:t>、建设地点：</w:t>
      </w:r>
      <w:r>
        <w:rPr>
          <w:rFonts w:hint="eastAsia"/>
          <w:szCs w:val="21"/>
          <w:u w:val="single"/>
        </w:rPr>
        <w:t>绍兴</w:t>
      </w:r>
      <w:proofErr w:type="gramStart"/>
      <w:r>
        <w:rPr>
          <w:rFonts w:hint="eastAsia"/>
          <w:szCs w:val="21"/>
          <w:u w:val="single"/>
        </w:rPr>
        <w:t>市袍江</w:t>
      </w:r>
      <w:proofErr w:type="gramEnd"/>
      <w:r>
        <w:rPr>
          <w:rFonts w:hint="eastAsia"/>
          <w:szCs w:val="21"/>
          <w:u w:val="single"/>
        </w:rPr>
        <w:t>区</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3</w:t>
      </w:r>
      <w:r>
        <w:rPr>
          <w:rFonts w:ascii="宋体" w:hAnsi="宋体"/>
          <w:szCs w:val="21"/>
        </w:rPr>
        <w:t>、工程等别（级）：</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4</w:t>
      </w:r>
      <w:r>
        <w:rPr>
          <w:rFonts w:ascii="宋体" w:hAnsi="宋体"/>
          <w:szCs w:val="21"/>
        </w:rPr>
        <w:t>、总投资（万元）：</w:t>
      </w:r>
      <w:r>
        <w:rPr>
          <w:rFonts w:ascii="宋体" w:hAnsi="宋体"/>
          <w:szCs w:val="21"/>
        </w:rPr>
        <w:t xml:space="preserve"> </w:t>
      </w:r>
      <w:r>
        <w:rPr>
          <w:rFonts w:hint="eastAsia"/>
          <w:szCs w:val="21"/>
          <w:u w:val="single"/>
        </w:rPr>
        <w:t>69178.28</w:t>
      </w:r>
    </w:p>
    <w:p w:rsidR="00DA74CC" w:rsidRDefault="00723E03">
      <w:pPr>
        <w:pStyle w:val="00"/>
        <w:snapToGrid w:val="0"/>
        <w:spacing w:line="480" w:lineRule="auto"/>
        <w:ind w:firstLineChars="200" w:firstLine="420"/>
        <w:rPr>
          <w:rFonts w:ascii="宋体" w:hAnsi="宋体"/>
          <w:szCs w:val="21"/>
          <w:u w:val="single"/>
        </w:rPr>
      </w:pPr>
      <w:r>
        <w:rPr>
          <w:rFonts w:ascii="宋体" w:hAnsi="宋体"/>
          <w:szCs w:val="21"/>
        </w:rPr>
        <w:t>5</w:t>
      </w:r>
      <w:r>
        <w:rPr>
          <w:rFonts w:ascii="宋体" w:hAnsi="宋体"/>
          <w:szCs w:val="21"/>
        </w:rPr>
        <w:t>、工期：</w:t>
      </w:r>
    </w:p>
    <w:p w:rsidR="00DA74CC" w:rsidRDefault="00723E03">
      <w:pPr>
        <w:pStyle w:val="00"/>
        <w:snapToGrid w:val="0"/>
        <w:spacing w:line="480" w:lineRule="auto"/>
        <w:rPr>
          <w:rFonts w:ascii="宋体" w:hAnsi="宋体"/>
          <w:szCs w:val="21"/>
        </w:rPr>
      </w:pPr>
      <w:r>
        <w:rPr>
          <w:rFonts w:ascii="宋体" w:hAnsi="宋体"/>
          <w:szCs w:val="21"/>
        </w:rPr>
        <w:t>二、</w:t>
      </w:r>
      <w:r>
        <w:rPr>
          <w:rFonts w:ascii="宋体" w:hAnsi="宋体" w:hint="eastAsia"/>
          <w:szCs w:val="21"/>
        </w:rPr>
        <w:t>监理范围</w:t>
      </w:r>
    </w:p>
    <w:p w:rsidR="00DA74CC" w:rsidRDefault="00723E03">
      <w:pPr>
        <w:pStyle w:val="00"/>
        <w:snapToGrid w:val="0"/>
        <w:spacing w:line="480" w:lineRule="auto"/>
        <w:ind w:firstLineChars="200" w:firstLine="420"/>
        <w:rPr>
          <w:rStyle w:val="style9"/>
        </w:rPr>
      </w:pPr>
      <w:r>
        <w:rPr>
          <w:rFonts w:ascii="宋体" w:hAnsi="宋体" w:hint="eastAsia"/>
          <w:szCs w:val="21"/>
        </w:rPr>
        <w:t>1</w:t>
      </w:r>
      <w:r>
        <w:rPr>
          <w:rFonts w:ascii="宋体" w:hAnsi="宋体" w:hint="eastAsia"/>
          <w:szCs w:val="21"/>
        </w:rPr>
        <w:t>、监理项目名称：</w:t>
      </w:r>
      <w:r>
        <w:rPr>
          <w:rFonts w:hint="eastAsia"/>
          <w:szCs w:val="21"/>
          <w:u w:val="single"/>
        </w:rPr>
        <w:t>绍兴市</w:t>
      </w:r>
      <w:proofErr w:type="gramStart"/>
      <w:r>
        <w:rPr>
          <w:rFonts w:hint="eastAsia"/>
          <w:szCs w:val="21"/>
          <w:u w:val="single"/>
        </w:rPr>
        <w:t>马山闸强排</w:t>
      </w:r>
      <w:proofErr w:type="gramEnd"/>
      <w:r>
        <w:rPr>
          <w:rFonts w:hint="eastAsia"/>
          <w:szCs w:val="21"/>
          <w:u w:val="single"/>
        </w:rPr>
        <w:t>及配套河道工程（</w:t>
      </w:r>
      <w:proofErr w:type="gramStart"/>
      <w:r>
        <w:rPr>
          <w:rFonts w:hint="eastAsia"/>
          <w:szCs w:val="21"/>
          <w:u w:val="single"/>
        </w:rPr>
        <w:t>袍江区域</w:t>
      </w:r>
      <w:proofErr w:type="gramEnd"/>
      <w:r>
        <w:rPr>
          <w:rFonts w:hint="eastAsia"/>
          <w:szCs w:val="21"/>
          <w:u w:val="single"/>
        </w:rPr>
        <w:t>）</w:t>
      </w:r>
      <w:r>
        <w:rPr>
          <w:rFonts w:hint="eastAsia"/>
          <w:szCs w:val="21"/>
          <w:u w:val="single"/>
        </w:rPr>
        <w:t>EPC</w:t>
      </w:r>
      <w:r>
        <w:rPr>
          <w:rFonts w:hint="eastAsia"/>
          <w:szCs w:val="21"/>
          <w:u w:val="single"/>
        </w:rPr>
        <w:t>项目监理</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2</w:t>
      </w:r>
      <w:r>
        <w:rPr>
          <w:rFonts w:ascii="宋体" w:hAnsi="宋体" w:hint="eastAsia"/>
          <w:szCs w:val="21"/>
        </w:rPr>
        <w:t>、监理项目内容及主要特性参数：</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3</w:t>
      </w:r>
      <w:r>
        <w:rPr>
          <w:rFonts w:ascii="宋体" w:hAnsi="宋体" w:hint="eastAsia"/>
          <w:szCs w:val="21"/>
        </w:rPr>
        <w:t>、监理项目投资：</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4</w:t>
      </w:r>
      <w:r>
        <w:rPr>
          <w:rFonts w:ascii="宋体" w:hAnsi="宋体" w:hint="eastAsia"/>
          <w:szCs w:val="21"/>
        </w:rPr>
        <w:t>、监理阶段：</w:t>
      </w:r>
    </w:p>
    <w:p w:rsidR="00DA74CC" w:rsidRDefault="00723E03">
      <w:pPr>
        <w:pStyle w:val="00"/>
        <w:snapToGrid w:val="0"/>
        <w:spacing w:line="480" w:lineRule="auto"/>
        <w:rPr>
          <w:rFonts w:ascii="宋体" w:hAnsi="宋体"/>
          <w:szCs w:val="21"/>
        </w:rPr>
      </w:pPr>
      <w:r>
        <w:rPr>
          <w:rFonts w:ascii="宋体" w:hAnsi="宋体" w:hint="eastAsia"/>
          <w:szCs w:val="21"/>
        </w:rPr>
        <w:t>三、监理服务内容和期限</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1</w:t>
      </w:r>
      <w:r>
        <w:rPr>
          <w:rFonts w:ascii="宋体" w:hAnsi="宋体" w:hint="eastAsia"/>
          <w:szCs w:val="21"/>
        </w:rPr>
        <w:t>、</w:t>
      </w:r>
      <w:r>
        <w:rPr>
          <w:rFonts w:ascii="宋体" w:hAnsi="宋体"/>
          <w:szCs w:val="21"/>
        </w:rPr>
        <w:t>监理服务</w:t>
      </w:r>
      <w:r>
        <w:rPr>
          <w:rFonts w:ascii="宋体" w:hAnsi="宋体" w:hint="eastAsia"/>
          <w:szCs w:val="21"/>
        </w:rPr>
        <w:t>内容：按专用合同条款约定。</w:t>
      </w:r>
    </w:p>
    <w:p w:rsidR="00DA74CC" w:rsidRDefault="00723E03">
      <w:pPr>
        <w:pStyle w:val="00"/>
        <w:snapToGrid w:val="0"/>
        <w:spacing w:line="480" w:lineRule="auto"/>
        <w:ind w:firstLineChars="200" w:firstLine="420"/>
        <w:rPr>
          <w:rFonts w:ascii="宋体" w:hAnsi="宋体"/>
          <w:szCs w:val="21"/>
          <w:u w:val="single"/>
        </w:rPr>
      </w:pPr>
      <w:r>
        <w:rPr>
          <w:rFonts w:ascii="宋体" w:hAnsi="宋体" w:hint="eastAsia"/>
          <w:szCs w:val="21"/>
        </w:rPr>
        <w:t>2</w:t>
      </w:r>
      <w:r>
        <w:rPr>
          <w:rFonts w:ascii="宋体" w:hAnsi="宋体"/>
          <w:szCs w:val="21"/>
        </w:rPr>
        <w:t>、监理服务期限：</w:t>
      </w:r>
    </w:p>
    <w:p w:rsidR="00DA74CC" w:rsidRDefault="00723E03">
      <w:pPr>
        <w:pStyle w:val="00"/>
        <w:snapToGrid w:val="0"/>
        <w:spacing w:line="480" w:lineRule="auto"/>
        <w:rPr>
          <w:rFonts w:ascii="宋体" w:hAnsi="宋体"/>
          <w:szCs w:val="21"/>
        </w:rPr>
      </w:pPr>
      <w:r>
        <w:rPr>
          <w:rFonts w:ascii="宋体" w:hAnsi="宋体" w:hint="eastAsia"/>
          <w:szCs w:val="21"/>
        </w:rPr>
        <w:t>四、监理服务酬金</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监理</w:t>
      </w:r>
      <w:r>
        <w:rPr>
          <w:rFonts w:ascii="宋体" w:hAnsi="宋体" w:hint="eastAsia"/>
          <w:szCs w:val="21"/>
        </w:rPr>
        <w:t>合同价（暂定）</w:t>
      </w:r>
      <w:r>
        <w:rPr>
          <w:rFonts w:ascii="宋体" w:hAnsi="宋体"/>
          <w:szCs w:val="21"/>
        </w:rPr>
        <w:t>为</w:t>
      </w:r>
      <w:r>
        <w:rPr>
          <w:rFonts w:ascii="宋体" w:hAnsi="宋体"/>
          <w:szCs w:val="21"/>
          <w:u w:val="single"/>
        </w:rPr>
        <w:t>（大写）元</w:t>
      </w:r>
      <w:r>
        <w:rPr>
          <w:rFonts w:ascii="宋体" w:hAnsi="宋体"/>
          <w:szCs w:val="21"/>
        </w:rPr>
        <w:t>，由</w:t>
      </w:r>
      <w:r>
        <w:rPr>
          <w:rFonts w:ascii="宋体" w:hAnsi="宋体" w:hint="eastAsia"/>
          <w:szCs w:val="21"/>
        </w:rPr>
        <w:t>委托人</w:t>
      </w:r>
      <w:r>
        <w:rPr>
          <w:rFonts w:ascii="宋体" w:hAnsi="宋体"/>
          <w:szCs w:val="21"/>
        </w:rPr>
        <w:t>按专用合同条款约定的方式、时间向监理人结算支付。</w:t>
      </w:r>
    </w:p>
    <w:p w:rsidR="00DA74CC" w:rsidRDefault="00723E03">
      <w:pPr>
        <w:pStyle w:val="00"/>
        <w:snapToGrid w:val="0"/>
        <w:spacing w:line="480" w:lineRule="auto"/>
        <w:rPr>
          <w:rFonts w:ascii="宋体" w:hAnsi="宋体"/>
          <w:szCs w:val="21"/>
        </w:rPr>
      </w:pPr>
      <w:r>
        <w:rPr>
          <w:rFonts w:ascii="宋体" w:hAnsi="宋体" w:hint="eastAsia"/>
          <w:szCs w:val="21"/>
        </w:rPr>
        <w:t>五</w:t>
      </w:r>
      <w:r>
        <w:rPr>
          <w:rFonts w:ascii="宋体" w:hAnsi="宋体"/>
          <w:szCs w:val="21"/>
        </w:rPr>
        <w:t>、监理合同的组成文件及解释顺序</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lastRenderedPageBreak/>
        <w:t>1</w:t>
      </w:r>
      <w:r>
        <w:rPr>
          <w:rFonts w:ascii="宋体" w:hAnsi="宋体"/>
          <w:szCs w:val="21"/>
        </w:rPr>
        <w:t>、监理合同书（含补充协议）；</w:t>
      </w:r>
      <w:r>
        <w:rPr>
          <w:rFonts w:ascii="宋体" w:hAnsi="宋体"/>
          <w:szCs w:val="21"/>
        </w:rPr>
        <w:t>2</w:t>
      </w:r>
      <w:r>
        <w:rPr>
          <w:rFonts w:ascii="宋体" w:hAnsi="宋体"/>
          <w:szCs w:val="21"/>
        </w:rPr>
        <w:t>、</w:t>
      </w:r>
      <w:r>
        <w:rPr>
          <w:rFonts w:ascii="宋体" w:hAnsi="宋体" w:hint="eastAsia"/>
          <w:szCs w:val="21"/>
        </w:rPr>
        <w:t>中标通知书</w:t>
      </w:r>
      <w:r>
        <w:rPr>
          <w:rFonts w:ascii="宋体" w:hAnsi="宋体"/>
          <w:szCs w:val="21"/>
        </w:rPr>
        <w:t>；</w:t>
      </w:r>
      <w:r>
        <w:rPr>
          <w:rFonts w:ascii="宋体" w:hAnsi="宋体"/>
          <w:szCs w:val="21"/>
        </w:rPr>
        <w:t>3</w:t>
      </w:r>
      <w:r>
        <w:rPr>
          <w:rFonts w:ascii="宋体" w:hAnsi="宋体"/>
          <w:szCs w:val="21"/>
        </w:rPr>
        <w:t>、</w:t>
      </w:r>
      <w:r>
        <w:rPr>
          <w:rFonts w:ascii="宋体" w:hAnsi="宋体" w:hint="eastAsia"/>
          <w:szCs w:val="21"/>
        </w:rPr>
        <w:t>投标报价书</w:t>
      </w:r>
      <w:r>
        <w:rPr>
          <w:rFonts w:ascii="宋体" w:hAnsi="宋体"/>
          <w:szCs w:val="21"/>
        </w:rPr>
        <w:t>；</w:t>
      </w:r>
      <w:r>
        <w:rPr>
          <w:rFonts w:ascii="宋体" w:hAnsi="宋体" w:hint="eastAsia"/>
          <w:szCs w:val="21"/>
        </w:rPr>
        <w:t>4</w:t>
      </w:r>
      <w:r>
        <w:rPr>
          <w:rFonts w:ascii="宋体" w:hAnsi="宋体"/>
          <w:szCs w:val="21"/>
        </w:rPr>
        <w:t>、专用合同条款；</w:t>
      </w:r>
      <w:r>
        <w:rPr>
          <w:rFonts w:ascii="宋体" w:hAnsi="宋体" w:hint="eastAsia"/>
          <w:szCs w:val="21"/>
        </w:rPr>
        <w:t>5</w:t>
      </w:r>
      <w:r>
        <w:rPr>
          <w:rFonts w:ascii="宋体" w:hAnsi="宋体"/>
          <w:szCs w:val="21"/>
        </w:rPr>
        <w:t>、通用合同条款；</w:t>
      </w:r>
      <w:r>
        <w:rPr>
          <w:rFonts w:ascii="宋体" w:hAnsi="宋体" w:hint="eastAsia"/>
          <w:szCs w:val="21"/>
        </w:rPr>
        <w:t>6</w:t>
      </w:r>
      <w:r>
        <w:rPr>
          <w:rFonts w:ascii="宋体" w:hAnsi="宋体" w:hint="eastAsia"/>
          <w:szCs w:val="21"/>
        </w:rPr>
        <w:t>、监理大纲；</w:t>
      </w:r>
      <w:r>
        <w:rPr>
          <w:rFonts w:ascii="宋体" w:hAnsi="宋体" w:hint="eastAsia"/>
          <w:szCs w:val="21"/>
        </w:rPr>
        <w:t>7</w:t>
      </w:r>
      <w:r>
        <w:rPr>
          <w:rFonts w:ascii="宋体" w:hAnsi="宋体"/>
          <w:szCs w:val="21"/>
        </w:rPr>
        <w:t>、</w:t>
      </w:r>
      <w:r>
        <w:rPr>
          <w:rFonts w:ascii="宋体" w:hAnsi="宋体" w:hint="eastAsia"/>
          <w:szCs w:val="21"/>
        </w:rPr>
        <w:t>双方确认需进入合同的其他文件</w:t>
      </w:r>
      <w:r>
        <w:rPr>
          <w:rFonts w:ascii="宋体" w:hAnsi="宋体"/>
          <w:szCs w:val="21"/>
        </w:rPr>
        <w:t>。</w:t>
      </w:r>
    </w:p>
    <w:p w:rsidR="00DA74CC" w:rsidRDefault="00723E03">
      <w:pPr>
        <w:pStyle w:val="00"/>
        <w:snapToGrid w:val="0"/>
        <w:spacing w:line="480" w:lineRule="auto"/>
        <w:rPr>
          <w:rFonts w:ascii="宋体" w:hAnsi="宋体"/>
          <w:szCs w:val="21"/>
        </w:rPr>
      </w:pPr>
      <w:r>
        <w:rPr>
          <w:rFonts w:ascii="宋体" w:hAnsi="宋体" w:hint="eastAsia"/>
          <w:szCs w:val="21"/>
        </w:rPr>
        <w:t>六</w:t>
      </w:r>
      <w:r>
        <w:rPr>
          <w:rFonts w:ascii="宋体" w:hAnsi="宋体"/>
          <w:szCs w:val="21"/>
        </w:rPr>
        <w:t>、本合同书经双方法定代表人签章或其授权代表人签署全姓名并加盖本单位公章后生效。</w:t>
      </w:r>
    </w:p>
    <w:p w:rsidR="00DA74CC" w:rsidRDefault="00723E03">
      <w:pPr>
        <w:pStyle w:val="00"/>
        <w:snapToGrid w:val="0"/>
        <w:spacing w:line="360" w:lineRule="auto"/>
        <w:rPr>
          <w:rFonts w:ascii="宋体" w:hAnsi="宋体"/>
          <w:szCs w:val="21"/>
        </w:rPr>
      </w:pPr>
      <w:r>
        <w:rPr>
          <w:rFonts w:ascii="宋体" w:hAnsi="宋体" w:hint="eastAsia"/>
          <w:szCs w:val="21"/>
        </w:rPr>
        <w:t>七</w:t>
      </w:r>
      <w:r>
        <w:rPr>
          <w:rFonts w:ascii="宋体" w:hAnsi="宋体"/>
          <w:szCs w:val="21"/>
        </w:rPr>
        <w:t>、本合同书正本一式</w:t>
      </w:r>
      <w:r>
        <w:rPr>
          <w:rFonts w:ascii="宋体" w:hAnsi="宋体" w:hint="eastAsia"/>
          <w:szCs w:val="21"/>
        </w:rPr>
        <w:t>叁</w:t>
      </w:r>
      <w:r>
        <w:rPr>
          <w:rFonts w:ascii="宋体" w:hAnsi="宋体"/>
          <w:szCs w:val="21"/>
        </w:rPr>
        <w:t>份，具有同等法律效力，</w:t>
      </w:r>
      <w:proofErr w:type="gramStart"/>
      <w:r>
        <w:rPr>
          <w:rFonts w:ascii="宋体" w:hAnsi="宋体"/>
          <w:szCs w:val="21"/>
        </w:rPr>
        <w:t>由</w:t>
      </w:r>
      <w:r>
        <w:rPr>
          <w:rFonts w:ascii="宋体" w:hAnsi="宋体" w:hint="eastAsia"/>
          <w:szCs w:val="21"/>
        </w:rPr>
        <w:t>叁</w:t>
      </w:r>
      <w:r>
        <w:rPr>
          <w:rFonts w:ascii="宋体" w:hAnsi="宋体"/>
          <w:szCs w:val="21"/>
        </w:rPr>
        <w:t>方各执</w:t>
      </w:r>
      <w:proofErr w:type="gramEnd"/>
      <w:r>
        <w:rPr>
          <w:rFonts w:ascii="宋体" w:hAnsi="宋体"/>
          <w:szCs w:val="21"/>
        </w:rPr>
        <w:t>一份；副本</w:t>
      </w:r>
      <w:r>
        <w:rPr>
          <w:rFonts w:ascii="宋体" w:hAnsi="宋体" w:hint="eastAsia"/>
          <w:szCs w:val="21"/>
        </w:rPr>
        <w:t>玖</w:t>
      </w:r>
      <w:r>
        <w:rPr>
          <w:rFonts w:ascii="宋体" w:hAnsi="宋体"/>
          <w:szCs w:val="21"/>
        </w:rPr>
        <w:t>份，委托人执</w:t>
      </w:r>
      <w:r>
        <w:rPr>
          <w:rFonts w:ascii="宋体" w:hAnsi="宋体" w:hint="eastAsia"/>
          <w:szCs w:val="21"/>
        </w:rPr>
        <w:t>叁</w:t>
      </w:r>
      <w:r>
        <w:rPr>
          <w:rFonts w:ascii="宋体" w:hAnsi="宋体"/>
          <w:szCs w:val="21"/>
        </w:rPr>
        <w:t>份，监理人执</w:t>
      </w:r>
      <w:r>
        <w:rPr>
          <w:rFonts w:ascii="宋体" w:hAnsi="宋体" w:hint="eastAsia"/>
          <w:szCs w:val="21"/>
        </w:rPr>
        <w:t>叁</w:t>
      </w:r>
      <w:r>
        <w:rPr>
          <w:rFonts w:ascii="宋体" w:hAnsi="宋体"/>
          <w:szCs w:val="21"/>
        </w:rPr>
        <w:t>份。</w:t>
      </w:r>
      <w:r>
        <w:rPr>
          <w:rFonts w:ascii="宋体" w:hAnsi="宋体" w:hint="eastAsia"/>
          <w:szCs w:val="21"/>
        </w:rPr>
        <w:t>签订地点：</w:t>
      </w:r>
      <w:r>
        <w:rPr>
          <w:rFonts w:ascii="宋体" w:hAnsi="宋体" w:hint="eastAsia"/>
          <w:szCs w:val="21"/>
        </w:rPr>
        <w:t xml:space="preserve">       </w:t>
      </w:r>
      <w:r>
        <w:rPr>
          <w:rFonts w:ascii="宋体" w:hAnsi="宋体" w:hint="eastAsia"/>
          <w:szCs w:val="21"/>
        </w:rPr>
        <w:t xml:space="preserve">   </w:t>
      </w:r>
      <w:r>
        <w:rPr>
          <w:rFonts w:ascii="宋体" w:hAnsi="宋体" w:hint="eastAsia"/>
          <w:szCs w:val="21"/>
        </w:rPr>
        <w:t>签订时间：</w:t>
      </w:r>
      <w:r>
        <w:rPr>
          <w:rFonts w:ascii="宋体" w:hAnsi="宋体" w:hint="eastAsia"/>
          <w:szCs w:val="21"/>
        </w:rPr>
        <w:t xml:space="preserve">   </w:t>
      </w:r>
      <w:r>
        <w:rPr>
          <w:rFonts w:ascii="宋体" w:hAnsi="宋体" w:hint="eastAsia"/>
          <w:szCs w:val="21"/>
        </w:rPr>
        <w:t>年</w:t>
      </w:r>
      <w:r>
        <w:rPr>
          <w:rFonts w:ascii="宋体" w:hAnsi="宋体" w:hint="eastAsia"/>
          <w:szCs w:val="21"/>
        </w:rPr>
        <w:t xml:space="preserve">   </w:t>
      </w:r>
      <w:r>
        <w:rPr>
          <w:rFonts w:ascii="宋体" w:hAnsi="宋体" w:hint="eastAsia"/>
          <w:szCs w:val="21"/>
        </w:rPr>
        <w:t>月</w:t>
      </w:r>
      <w:r>
        <w:rPr>
          <w:rFonts w:ascii="宋体" w:hAnsi="宋体" w:hint="eastAsia"/>
          <w:szCs w:val="21"/>
        </w:rPr>
        <w:t xml:space="preserve">     </w:t>
      </w:r>
      <w:r>
        <w:rPr>
          <w:rFonts w:ascii="宋体" w:hAnsi="宋体" w:hint="eastAsia"/>
          <w:szCs w:val="21"/>
        </w:rPr>
        <w:t>日</w:t>
      </w:r>
    </w:p>
    <w:p w:rsidR="00DA74CC" w:rsidRDefault="00DA74CC">
      <w:pPr>
        <w:spacing w:line="540" w:lineRule="exact"/>
        <w:rPr>
          <w:rFonts w:ascii="仿宋_GB2312" w:eastAsia="仿宋_GB2312" w:hAnsi="宋体"/>
        </w:rPr>
      </w:pPr>
    </w:p>
    <w:p w:rsidR="00DA74CC" w:rsidRDefault="00723E03">
      <w:pPr>
        <w:spacing w:line="540" w:lineRule="exact"/>
        <w:rPr>
          <w:rFonts w:ascii="仿宋_GB2312" w:eastAsia="仿宋_GB2312" w:hAnsi="宋体"/>
        </w:rPr>
      </w:pPr>
      <w:r>
        <w:rPr>
          <w:rFonts w:ascii="仿宋_GB2312" w:eastAsia="仿宋_GB2312" w:hAnsi="宋体" w:hint="eastAsia"/>
        </w:rPr>
        <w:t>委托人（盖章）：</w:t>
      </w:r>
      <w:r>
        <w:rPr>
          <w:rFonts w:ascii="仿宋_GB2312" w:eastAsia="仿宋_GB2312" w:hAnsi="宋体" w:hint="eastAsia"/>
        </w:rPr>
        <w:t xml:space="preserve">                             </w:t>
      </w:r>
      <w:r>
        <w:rPr>
          <w:rFonts w:ascii="仿宋_GB2312" w:eastAsia="仿宋_GB2312" w:hAnsi="宋体" w:hint="eastAsia"/>
        </w:rPr>
        <w:t>受托人（盖章）：</w:t>
      </w:r>
    </w:p>
    <w:p w:rsidR="00DA74CC" w:rsidRDefault="00723E03">
      <w:pPr>
        <w:spacing w:line="540" w:lineRule="exact"/>
        <w:rPr>
          <w:rFonts w:ascii="仿宋_GB2312" w:eastAsia="仿宋_GB2312" w:hAnsi="宋体"/>
        </w:rPr>
      </w:pPr>
      <w:r>
        <w:rPr>
          <w:rFonts w:ascii="仿宋_GB2312" w:eastAsia="仿宋_GB2312" w:hAnsi="宋体" w:hint="eastAsia"/>
        </w:rPr>
        <w:t>法定代表人（签字或盖章）：</w:t>
      </w:r>
      <w:r>
        <w:rPr>
          <w:rFonts w:ascii="仿宋_GB2312" w:eastAsia="仿宋_GB2312" w:hAnsi="宋体" w:hint="eastAsia"/>
        </w:rPr>
        <w:t xml:space="preserve">                   </w:t>
      </w:r>
      <w:r>
        <w:rPr>
          <w:rFonts w:ascii="仿宋_GB2312" w:eastAsia="仿宋_GB2312" w:hAnsi="宋体" w:hint="eastAsia"/>
        </w:rPr>
        <w:t>法定代表人（签字或盖章）：</w:t>
      </w:r>
    </w:p>
    <w:p w:rsidR="00DA74CC" w:rsidRDefault="00723E03">
      <w:pPr>
        <w:spacing w:line="540" w:lineRule="exact"/>
        <w:rPr>
          <w:rFonts w:ascii="仿宋_GB2312" w:eastAsia="仿宋_GB2312" w:hAnsi="宋体"/>
        </w:rPr>
      </w:pPr>
      <w:r>
        <w:rPr>
          <w:rFonts w:ascii="仿宋_GB2312" w:eastAsia="仿宋_GB2312" w:hAnsi="宋体" w:hint="eastAsia"/>
        </w:rPr>
        <w:t>授权代理人（签字或盖章）：</w:t>
      </w:r>
      <w:r>
        <w:rPr>
          <w:rFonts w:ascii="仿宋_GB2312" w:eastAsia="仿宋_GB2312" w:hAnsi="宋体" w:hint="eastAsia"/>
        </w:rPr>
        <w:t xml:space="preserve">                   </w:t>
      </w:r>
      <w:r>
        <w:rPr>
          <w:rFonts w:ascii="仿宋_GB2312" w:eastAsia="仿宋_GB2312" w:hAnsi="宋体" w:hint="eastAsia"/>
        </w:rPr>
        <w:t>授权代理人（签字或盖章）：</w:t>
      </w:r>
    </w:p>
    <w:p w:rsidR="00DA74CC" w:rsidRDefault="00723E03">
      <w:pPr>
        <w:spacing w:line="540" w:lineRule="exact"/>
        <w:rPr>
          <w:rFonts w:ascii="仿宋_GB2312" w:eastAsia="仿宋_GB2312" w:hAnsi="宋体"/>
        </w:rPr>
      </w:pPr>
      <w:r>
        <w:rPr>
          <w:rFonts w:ascii="仿宋_GB2312" w:eastAsia="仿宋_GB2312" w:hAnsi="宋体" w:hint="eastAsia"/>
        </w:rPr>
        <w:t>单位地址：</w:t>
      </w:r>
      <w:r>
        <w:rPr>
          <w:rFonts w:ascii="仿宋_GB2312" w:eastAsia="仿宋_GB2312" w:hAnsi="宋体" w:hint="eastAsia"/>
        </w:rPr>
        <w:t xml:space="preserve">                                  </w:t>
      </w:r>
      <w:r>
        <w:rPr>
          <w:rFonts w:ascii="仿宋_GB2312" w:eastAsia="仿宋_GB2312" w:hAnsi="宋体" w:hint="eastAsia"/>
        </w:rPr>
        <w:t>单位地址：</w:t>
      </w:r>
      <w:r>
        <w:rPr>
          <w:rFonts w:ascii="仿宋_GB2312" w:eastAsia="仿宋_GB2312" w:hAnsi="宋体" w:hint="eastAsia"/>
        </w:rPr>
        <w:t xml:space="preserve"> </w:t>
      </w:r>
    </w:p>
    <w:p w:rsidR="00DA74CC" w:rsidRDefault="00723E03">
      <w:pPr>
        <w:spacing w:line="540" w:lineRule="exact"/>
        <w:rPr>
          <w:rFonts w:ascii="仿宋_GB2312" w:eastAsia="仿宋_GB2312" w:hAnsi="宋体"/>
        </w:rPr>
      </w:pPr>
      <w:r>
        <w:rPr>
          <w:rFonts w:ascii="仿宋_GB2312" w:eastAsia="仿宋_GB2312" w:hAnsi="宋体" w:hint="eastAsia"/>
        </w:rPr>
        <w:t>邮政编码：</w:t>
      </w:r>
      <w:r>
        <w:rPr>
          <w:rFonts w:ascii="仿宋_GB2312" w:eastAsia="仿宋_GB2312" w:hAnsi="宋体" w:hint="eastAsia"/>
        </w:rPr>
        <w:t xml:space="preserve">312000                            </w:t>
      </w:r>
      <w:r>
        <w:rPr>
          <w:rFonts w:ascii="仿宋_GB2312" w:eastAsia="仿宋_GB2312" w:hAnsi="宋体" w:hint="eastAsia"/>
        </w:rPr>
        <w:t>邮政编码：</w:t>
      </w:r>
      <w:r>
        <w:rPr>
          <w:rFonts w:ascii="仿宋_GB2312" w:eastAsia="仿宋_GB2312" w:hAnsi="宋体" w:hint="eastAsia"/>
        </w:rPr>
        <w:t xml:space="preserve"> </w:t>
      </w:r>
    </w:p>
    <w:p w:rsidR="00DA74CC" w:rsidRDefault="00723E03">
      <w:pPr>
        <w:spacing w:line="540" w:lineRule="exact"/>
        <w:rPr>
          <w:rFonts w:ascii="仿宋_GB2312" w:eastAsia="仿宋_GB2312" w:hAnsi="宋体"/>
        </w:rPr>
      </w:pPr>
      <w:r>
        <w:rPr>
          <w:rFonts w:ascii="仿宋_GB2312" w:eastAsia="仿宋_GB2312" w:hAnsi="宋体" w:hint="eastAsia"/>
        </w:rPr>
        <w:t>联系</w:t>
      </w:r>
      <w:r>
        <w:rPr>
          <w:rFonts w:ascii="仿宋_GB2312" w:eastAsia="仿宋_GB2312" w:hAnsi="宋体" w:hint="eastAsia"/>
        </w:rPr>
        <w:t>电话：</w:t>
      </w:r>
      <w:r>
        <w:rPr>
          <w:rFonts w:ascii="仿宋_GB2312" w:eastAsia="仿宋_GB2312" w:hAnsi="宋体" w:hint="eastAsia"/>
        </w:rPr>
        <w:t xml:space="preserve">                                  </w:t>
      </w:r>
      <w:r>
        <w:rPr>
          <w:rFonts w:ascii="仿宋_GB2312" w:eastAsia="仿宋_GB2312" w:hAnsi="宋体" w:hint="eastAsia"/>
        </w:rPr>
        <w:t>联系电话：</w:t>
      </w:r>
      <w:r>
        <w:rPr>
          <w:rFonts w:ascii="仿宋_GB2312" w:eastAsia="仿宋_GB2312" w:hAnsi="宋体" w:hint="eastAsia"/>
        </w:rPr>
        <w:t xml:space="preserve"> </w:t>
      </w:r>
    </w:p>
    <w:p w:rsidR="00DA74CC" w:rsidRDefault="00723E03">
      <w:pPr>
        <w:spacing w:line="540" w:lineRule="exact"/>
        <w:rPr>
          <w:rFonts w:ascii="仿宋_GB2312" w:eastAsia="仿宋_GB2312" w:hAnsi="宋体"/>
        </w:rPr>
      </w:pPr>
      <w:r>
        <w:rPr>
          <w:rFonts w:ascii="仿宋_GB2312" w:eastAsia="仿宋_GB2312" w:hAnsi="宋体" w:hint="eastAsia"/>
        </w:rPr>
        <w:t>传</w:t>
      </w:r>
      <w:r>
        <w:rPr>
          <w:rFonts w:ascii="仿宋_GB2312" w:eastAsia="仿宋_GB2312" w:hAnsi="宋体" w:hint="eastAsia"/>
        </w:rPr>
        <w:t xml:space="preserve">    </w:t>
      </w:r>
      <w:r>
        <w:rPr>
          <w:rFonts w:ascii="仿宋_GB2312" w:eastAsia="仿宋_GB2312" w:hAnsi="宋体" w:hint="eastAsia"/>
        </w:rPr>
        <w:t>真：</w:t>
      </w:r>
      <w:r>
        <w:rPr>
          <w:rFonts w:ascii="仿宋_GB2312" w:eastAsia="仿宋_GB2312" w:hAnsi="宋体" w:hint="eastAsia"/>
        </w:rPr>
        <w:t xml:space="preserve">                                  </w:t>
      </w:r>
      <w:r>
        <w:rPr>
          <w:rFonts w:ascii="仿宋_GB2312" w:eastAsia="仿宋_GB2312" w:hAnsi="宋体" w:hint="eastAsia"/>
        </w:rPr>
        <w:t>传</w:t>
      </w:r>
      <w:r>
        <w:rPr>
          <w:rFonts w:ascii="仿宋_GB2312" w:eastAsia="仿宋_GB2312" w:hAnsi="宋体" w:hint="eastAsia"/>
        </w:rPr>
        <w:t xml:space="preserve">    </w:t>
      </w:r>
      <w:r>
        <w:rPr>
          <w:rFonts w:ascii="仿宋_GB2312" w:eastAsia="仿宋_GB2312" w:hAnsi="宋体" w:hint="eastAsia"/>
        </w:rPr>
        <w:t>真：</w:t>
      </w:r>
      <w:r>
        <w:rPr>
          <w:rFonts w:ascii="仿宋_GB2312" w:eastAsia="仿宋_GB2312" w:hAnsi="宋体" w:hint="eastAsia"/>
        </w:rPr>
        <w:t xml:space="preserve"> </w:t>
      </w:r>
    </w:p>
    <w:p w:rsidR="00DA74CC" w:rsidRDefault="00723E03">
      <w:pPr>
        <w:spacing w:line="540" w:lineRule="exact"/>
        <w:rPr>
          <w:rFonts w:ascii="仿宋_GB2312" w:eastAsia="仿宋_GB2312" w:hAnsi="宋体"/>
        </w:rPr>
      </w:pPr>
      <w:r>
        <w:rPr>
          <w:rFonts w:ascii="仿宋_GB2312" w:eastAsia="仿宋_GB2312" w:hAnsi="宋体" w:hint="eastAsia"/>
        </w:rPr>
        <w:t>开户银行：</w:t>
      </w:r>
      <w:r>
        <w:rPr>
          <w:rFonts w:ascii="仿宋_GB2312" w:eastAsia="仿宋_GB2312" w:hAnsi="宋体" w:hint="eastAsia"/>
        </w:rPr>
        <w:t xml:space="preserve">                                   </w:t>
      </w:r>
      <w:r>
        <w:rPr>
          <w:rFonts w:ascii="仿宋_GB2312" w:eastAsia="仿宋_GB2312" w:hAnsi="宋体" w:hint="eastAsia"/>
        </w:rPr>
        <w:t>开户银行：</w:t>
      </w:r>
      <w:r>
        <w:rPr>
          <w:rFonts w:ascii="仿宋_GB2312" w:eastAsia="仿宋_GB2312" w:hAnsi="宋体" w:hint="eastAsia"/>
        </w:rPr>
        <w:t xml:space="preserve">  </w:t>
      </w:r>
    </w:p>
    <w:p w:rsidR="00DA74CC" w:rsidRDefault="00723E03">
      <w:pPr>
        <w:spacing w:line="540" w:lineRule="exact"/>
        <w:rPr>
          <w:rFonts w:ascii="仿宋_GB2312" w:eastAsia="仿宋_GB2312" w:hAnsi="宋体"/>
        </w:rPr>
      </w:pPr>
      <w:r>
        <w:rPr>
          <w:rFonts w:ascii="仿宋_GB2312" w:eastAsia="仿宋_GB2312" w:hAnsi="宋体" w:hint="eastAsia"/>
        </w:rPr>
        <w:t>帐</w:t>
      </w:r>
      <w:r>
        <w:rPr>
          <w:rFonts w:ascii="仿宋_GB2312" w:eastAsia="仿宋_GB2312" w:hAnsi="宋体" w:hint="eastAsia"/>
        </w:rPr>
        <w:t xml:space="preserve">    </w:t>
      </w:r>
      <w:r>
        <w:rPr>
          <w:rFonts w:ascii="仿宋_GB2312" w:eastAsia="仿宋_GB2312" w:hAnsi="宋体" w:hint="eastAsia"/>
        </w:rPr>
        <w:t>号：</w:t>
      </w:r>
      <w:r>
        <w:rPr>
          <w:rFonts w:ascii="仿宋_GB2312" w:eastAsia="仿宋_GB2312" w:hAnsi="宋体" w:hint="eastAsia"/>
        </w:rPr>
        <w:t xml:space="preserve">                                   </w:t>
      </w:r>
      <w:r>
        <w:rPr>
          <w:rFonts w:ascii="仿宋_GB2312" w:eastAsia="仿宋_GB2312" w:hAnsi="宋体" w:hint="eastAsia"/>
        </w:rPr>
        <w:t>帐</w:t>
      </w:r>
      <w:r>
        <w:rPr>
          <w:rFonts w:ascii="仿宋_GB2312" w:eastAsia="仿宋_GB2312" w:hAnsi="宋体" w:hint="eastAsia"/>
        </w:rPr>
        <w:t xml:space="preserve">    </w:t>
      </w:r>
      <w:r>
        <w:rPr>
          <w:rFonts w:ascii="仿宋_GB2312" w:eastAsia="仿宋_GB2312" w:hAnsi="宋体" w:hint="eastAsia"/>
        </w:rPr>
        <w:t>号：</w:t>
      </w:r>
      <w:r>
        <w:rPr>
          <w:rFonts w:ascii="仿宋_GB2312" w:eastAsia="仿宋_GB2312" w:hAnsi="宋体" w:hint="eastAsia"/>
        </w:rPr>
        <w:t xml:space="preserve"> </w:t>
      </w:r>
    </w:p>
    <w:p w:rsidR="00DA74CC" w:rsidRDefault="00DA74CC">
      <w:pPr>
        <w:spacing w:line="540" w:lineRule="exact"/>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DA74CC">
      <w:pPr>
        <w:pStyle w:val="a0"/>
        <w:ind w:firstLine="210"/>
        <w:rPr>
          <w:rFonts w:ascii="仿宋_GB2312" w:eastAsia="仿宋_GB2312" w:hAnsi="宋体"/>
        </w:rPr>
      </w:pPr>
    </w:p>
    <w:p w:rsidR="00DA74CC" w:rsidRDefault="00723E03">
      <w:pPr>
        <w:spacing w:line="400" w:lineRule="exact"/>
        <w:jc w:val="center"/>
        <w:rPr>
          <w:rFonts w:eastAsia="黑体"/>
          <w:sz w:val="32"/>
          <w:szCs w:val="32"/>
        </w:rPr>
      </w:pPr>
      <w:r>
        <w:rPr>
          <w:rFonts w:eastAsia="黑体"/>
          <w:sz w:val="32"/>
          <w:szCs w:val="32"/>
        </w:rPr>
        <w:lastRenderedPageBreak/>
        <w:t>第一部分通用合同条款</w:t>
      </w:r>
    </w:p>
    <w:p w:rsidR="00DA74CC" w:rsidRDefault="00723E03">
      <w:pPr>
        <w:spacing w:line="400" w:lineRule="exact"/>
        <w:jc w:val="center"/>
        <w:rPr>
          <w:rFonts w:eastAsia="黑体"/>
          <w:sz w:val="32"/>
          <w:szCs w:val="32"/>
        </w:rPr>
      </w:pPr>
      <w:r>
        <w:rPr>
          <w:rFonts w:eastAsia="黑体" w:hint="eastAsia"/>
          <w:sz w:val="32"/>
          <w:szCs w:val="32"/>
        </w:rPr>
        <w:t>（本节全文执行水利工程施工监理招标文件示范文本内容）</w:t>
      </w:r>
    </w:p>
    <w:p w:rsidR="00DA74CC" w:rsidRDefault="00DA74CC">
      <w:pPr>
        <w:pStyle w:val="ad"/>
        <w:spacing w:before="0" w:beforeAutospacing="0" w:after="0" w:afterAutospacing="0" w:line="400" w:lineRule="exact"/>
      </w:pPr>
    </w:p>
    <w:p w:rsidR="00DA74CC" w:rsidRDefault="00723E03">
      <w:pPr>
        <w:spacing w:line="400" w:lineRule="exact"/>
        <w:jc w:val="center"/>
        <w:rPr>
          <w:rFonts w:eastAsia="黑体"/>
          <w:sz w:val="32"/>
          <w:szCs w:val="32"/>
        </w:rPr>
      </w:pPr>
      <w:bookmarkStart w:id="153" w:name="_Toc195512395"/>
      <w:bookmarkStart w:id="154" w:name="_Toc240028583"/>
      <w:r>
        <w:rPr>
          <w:rFonts w:eastAsia="黑体"/>
          <w:sz w:val="32"/>
          <w:szCs w:val="32"/>
        </w:rPr>
        <w:t>第二部分</w:t>
      </w:r>
      <w:r>
        <w:rPr>
          <w:rFonts w:eastAsia="黑体"/>
          <w:sz w:val="32"/>
          <w:szCs w:val="32"/>
        </w:rPr>
        <w:t xml:space="preserve">  </w:t>
      </w:r>
      <w:r>
        <w:rPr>
          <w:rFonts w:eastAsia="黑体"/>
          <w:sz w:val="32"/>
          <w:szCs w:val="32"/>
        </w:rPr>
        <w:t>专用合同条款</w:t>
      </w:r>
      <w:bookmarkEnd w:id="153"/>
      <w:bookmarkEnd w:id="154"/>
    </w:p>
    <w:p w:rsidR="00DA74CC" w:rsidRDefault="00DA74CC">
      <w:pPr>
        <w:spacing w:line="400" w:lineRule="exact"/>
        <w:jc w:val="center"/>
        <w:rPr>
          <w:rFonts w:eastAsia="黑体"/>
          <w:sz w:val="32"/>
          <w:szCs w:val="32"/>
        </w:rPr>
      </w:pPr>
    </w:p>
    <w:p w:rsidR="00DA74CC" w:rsidRDefault="00723E03">
      <w:pPr>
        <w:spacing w:line="400" w:lineRule="exact"/>
        <w:jc w:val="center"/>
        <w:rPr>
          <w:rFonts w:eastAsia="黑体"/>
          <w:sz w:val="32"/>
          <w:szCs w:val="32"/>
        </w:rPr>
      </w:pPr>
      <w:r>
        <w:rPr>
          <w:rFonts w:eastAsia="黑体"/>
          <w:sz w:val="32"/>
          <w:szCs w:val="32"/>
        </w:rPr>
        <w:t>监理依据</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第三条</w:t>
      </w:r>
      <w:r>
        <w:rPr>
          <w:snapToGrid w:val="0"/>
        </w:rPr>
        <w:t xml:space="preserve">  </w:t>
      </w:r>
      <w:r>
        <w:rPr>
          <w:snapToGrid w:val="0"/>
        </w:rPr>
        <w:t>本合同的监理依据为：</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rFonts w:hint="eastAsia"/>
          <w:snapToGrid w:val="0"/>
        </w:rPr>
        <w:t>）</w:t>
      </w:r>
      <w:r>
        <w:rPr>
          <w:snapToGrid w:val="0"/>
        </w:rPr>
        <w:t>国家法律、法规、规章及技术标准；</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2</w:t>
      </w:r>
      <w:r>
        <w:rPr>
          <w:rFonts w:hint="eastAsia"/>
          <w:snapToGrid w:val="0"/>
        </w:rPr>
        <w:t>）</w:t>
      </w:r>
      <w:r>
        <w:rPr>
          <w:snapToGrid w:val="0"/>
        </w:rPr>
        <w:t>《水利工程建设项目施工监理规范》</w:t>
      </w:r>
      <w:r>
        <w:rPr>
          <w:snapToGrid w:val="0"/>
        </w:rPr>
        <w:t>SL288-20</w:t>
      </w:r>
      <w:r>
        <w:rPr>
          <w:rFonts w:hint="eastAsia"/>
          <w:snapToGrid w:val="0"/>
        </w:rPr>
        <w:t>14</w:t>
      </w:r>
      <w:r>
        <w:rPr>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rFonts w:hint="eastAsia"/>
          <w:snapToGrid w:val="0"/>
        </w:rPr>
        <w:t>）</w:t>
      </w:r>
      <w:r>
        <w:rPr>
          <w:snapToGrid w:val="0"/>
        </w:rPr>
        <w:t>工程建设合同、勘测设计合同及监理合同；</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4</w:t>
      </w:r>
      <w:r>
        <w:rPr>
          <w:rFonts w:hint="eastAsia"/>
          <w:snapToGrid w:val="0"/>
        </w:rPr>
        <w:t>）</w:t>
      </w:r>
      <w:r>
        <w:rPr>
          <w:snapToGrid w:val="0"/>
        </w:rPr>
        <w:t>上级有关主管部门对本工程的有关指示文件或批件；</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5</w:t>
      </w:r>
      <w:r>
        <w:rPr>
          <w:rFonts w:hint="eastAsia"/>
          <w:snapToGrid w:val="0"/>
        </w:rPr>
        <w:t>）</w:t>
      </w:r>
      <w:r>
        <w:rPr>
          <w:snapToGrid w:val="0"/>
        </w:rPr>
        <w:t>设计文件、技术要求和图纸；</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6</w:t>
      </w:r>
      <w:r>
        <w:rPr>
          <w:rFonts w:hint="eastAsia"/>
          <w:snapToGrid w:val="0"/>
        </w:rPr>
        <w:t>）</w:t>
      </w:r>
      <w:r>
        <w:rPr>
          <w:snapToGrid w:val="0"/>
        </w:rPr>
        <w:t>委托人制定的适合本工程的有关制度、办法和规定。</w:t>
      </w:r>
    </w:p>
    <w:p w:rsidR="00DA74CC" w:rsidRDefault="00DA74CC">
      <w:pPr>
        <w:spacing w:line="400" w:lineRule="exact"/>
        <w:ind w:firstLineChars="200" w:firstLine="420"/>
        <w:rPr>
          <w:snapToGrid w:val="0"/>
        </w:rPr>
      </w:pPr>
    </w:p>
    <w:p w:rsidR="00DA74CC" w:rsidRDefault="00723E03">
      <w:pPr>
        <w:spacing w:line="400" w:lineRule="exact"/>
        <w:jc w:val="center"/>
        <w:rPr>
          <w:rFonts w:eastAsia="黑体"/>
          <w:sz w:val="32"/>
          <w:szCs w:val="32"/>
        </w:rPr>
      </w:pPr>
      <w:r>
        <w:rPr>
          <w:rFonts w:eastAsia="黑体"/>
          <w:sz w:val="32"/>
          <w:szCs w:val="32"/>
        </w:rPr>
        <w:t>委托人的权利</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第七条</w:t>
      </w:r>
    </w:p>
    <w:p w:rsidR="00DA74CC" w:rsidRDefault="00723E03">
      <w:pPr>
        <w:snapToGrid w:val="0"/>
        <w:spacing w:line="400" w:lineRule="exact"/>
        <w:ind w:firstLineChars="200" w:firstLine="420"/>
        <w:rPr>
          <w:snapToGrid w:val="0"/>
        </w:rPr>
      </w:pPr>
      <w:r>
        <w:rPr>
          <w:snapToGrid w:val="0"/>
        </w:rPr>
        <w:t>五、当监理人发生下列违约情形时，委托人有权解除合同</w:t>
      </w:r>
      <w:r>
        <w:rPr>
          <w:rFonts w:hint="eastAsia"/>
          <w:snapToGrid w:val="0"/>
        </w:rPr>
        <w:t>，并按相关法律法规、及有关规定予以追究责任</w:t>
      </w:r>
      <w:r>
        <w:rPr>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rFonts w:hint="eastAsia"/>
          <w:snapToGrid w:val="0"/>
        </w:rPr>
        <w:t>）</w:t>
      </w:r>
      <w:r>
        <w:rPr>
          <w:snapToGrid w:val="0"/>
        </w:rPr>
        <w:t>因监理</w:t>
      </w:r>
      <w:proofErr w:type="gramStart"/>
      <w:r>
        <w:rPr>
          <w:snapToGrid w:val="0"/>
        </w:rPr>
        <w:t>人原因</w:t>
      </w:r>
      <w:proofErr w:type="gramEnd"/>
      <w:r>
        <w:rPr>
          <w:snapToGrid w:val="0"/>
        </w:rPr>
        <w:t>给工程造成工期延误三个月以上的；</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2</w:t>
      </w:r>
      <w:r>
        <w:rPr>
          <w:rFonts w:hint="eastAsia"/>
          <w:snapToGrid w:val="0"/>
        </w:rPr>
        <w:t>）</w:t>
      </w:r>
      <w:r>
        <w:rPr>
          <w:snapToGrid w:val="0"/>
        </w:rPr>
        <w:t>总监每月驻工地时间未达到招标文件要求</w:t>
      </w:r>
      <w:r>
        <w:rPr>
          <w:rFonts w:hint="eastAsia"/>
          <w:snapToGrid w:val="0"/>
        </w:rPr>
        <w:t>，</w:t>
      </w:r>
      <w:r>
        <w:rPr>
          <w:snapToGrid w:val="0"/>
        </w:rPr>
        <w:t>经委托人警告拒不改正的</w:t>
      </w:r>
      <w:r>
        <w:rPr>
          <w:rFonts w:hint="eastAsia"/>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3</w:t>
      </w:r>
      <w:r>
        <w:rPr>
          <w:rFonts w:hint="eastAsia"/>
          <w:snapToGrid w:val="0"/>
        </w:rPr>
        <w:t>）监理人资质不符合招标文件要求的；</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4</w:t>
      </w:r>
      <w:r>
        <w:rPr>
          <w:rFonts w:hint="eastAsia"/>
          <w:snapToGrid w:val="0"/>
        </w:rPr>
        <w:t>）因监理</w:t>
      </w:r>
      <w:proofErr w:type="gramStart"/>
      <w:r>
        <w:rPr>
          <w:rFonts w:hint="eastAsia"/>
          <w:snapToGrid w:val="0"/>
        </w:rPr>
        <w:t>人原因</w:t>
      </w:r>
      <w:proofErr w:type="gramEnd"/>
      <w:r>
        <w:rPr>
          <w:rFonts w:hint="eastAsia"/>
          <w:snapToGrid w:val="0"/>
        </w:rPr>
        <w:t>发生重大质量、安全责任事故的；</w:t>
      </w:r>
    </w:p>
    <w:p w:rsidR="00DA74CC" w:rsidRDefault="00723E03">
      <w:pPr>
        <w:spacing w:line="400" w:lineRule="exact"/>
        <w:ind w:firstLineChars="200" w:firstLine="420"/>
        <w:rPr>
          <w:snapToGrid w:val="0"/>
        </w:rPr>
      </w:pPr>
      <w:r>
        <w:rPr>
          <w:rFonts w:hint="eastAsia"/>
          <w:snapToGrid w:val="0"/>
        </w:rPr>
        <w:t>（</w:t>
      </w:r>
      <w:r>
        <w:rPr>
          <w:rFonts w:hint="eastAsia"/>
          <w:snapToGrid w:val="0"/>
        </w:rPr>
        <w:t>5</w:t>
      </w:r>
      <w:r>
        <w:rPr>
          <w:rFonts w:hint="eastAsia"/>
          <w:snapToGrid w:val="0"/>
        </w:rPr>
        <w:t>）因监理人管理能力不足，导致现场管理失控的；</w:t>
      </w:r>
    </w:p>
    <w:p w:rsidR="00DA74CC" w:rsidRDefault="00723E03">
      <w:pPr>
        <w:snapToGrid w:val="0"/>
        <w:spacing w:line="400" w:lineRule="exact"/>
        <w:ind w:firstLineChars="200" w:firstLine="420"/>
        <w:rPr>
          <w:strike/>
          <w:snapToGrid w:val="0"/>
        </w:rPr>
      </w:pPr>
      <w:r>
        <w:rPr>
          <w:rFonts w:hint="eastAsia"/>
          <w:strike/>
          <w:snapToGrid w:val="0"/>
        </w:rPr>
        <w:t>（</w:t>
      </w:r>
      <w:r>
        <w:rPr>
          <w:rFonts w:hint="eastAsia"/>
          <w:strike/>
          <w:snapToGrid w:val="0"/>
        </w:rPr>
        <w:t>6</w:t>
      </w:r>
      <w:r>
        <w:rPr>
          <w:rFonts w:hint="eastAsia"/>
          <w:strike/>
          <w:snapToGrid w:val="0"/>
        </w:rPr>
        <w:t>）工程因政府政策变化、建设资金等原因导致停工一年以上且短期内无法启动的；</w:t>
      </w:r>
    </w:p>
    <w:p w:rsidR="00DA74CC" w:rsidRDefault="00DA74CC">
      <w:pPr>
        <w:spacing w:line="400" w:lineRule="exact"/>
        <w:rPr>
          <w:snapToGrid w:val="0"/>
        </w:rPr>
      </w:pPr>
    </w:p>
    <w:p w:rsidR="00DA74CC" w:rsidRDefault="00723E03">
      <w:pPr>
        <w:spacing w:line="400" w:lineRule="exact"/>
        <w:jc w:val="center"/>
        <w:rPr>
          <w:rFonts w:eastAsia="黑体"/>
          <w:sz w:val="32"/>
          <w:szCs w:val="32"/>
        </w:rPr>
      </w:pPr>
      <w:r>
        <w:rPr>
          <w:rFonts w:eastAsia="黑体"/>
          <w:sz w:val="32"/>
          <w:szCs w:val="32"/>
        </w:rPr>
        <w:t>监理人的权利</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第八条</w:t>
      </w:r>
    </w:p>
    <w:p w:rsidR="00DA74CC" w:rsidRDefault="00723E03">
      <w:pPr>
        <w:snapToGrid w:val="0"/>
        <w:spacing w:line="400" w:lineRule="exact"/>
        <w:ind w:firstLineChars="200" w:firstLine="420"/>
        <w:rPr>
          <w:snapToGrid w:val="0"/>
        </w:rPr>
      </w:pPr>
      <w:r>
        <w:rPr>
          <w:snapToGrid w:val="0"/>
        </w:rPr>
        <w:t>八、当委托人发生下列违约情形时，监理人有权解除合同：</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1</w:t>
      </w:r>
      <w:r>
        <w:rPr>
          <w:rFonts w:hint="eastAsia"/>
          <w:snapToGrid w:val="0"/>
        </w:rPr>
        <w:t>）</w:t>
      </w:r>
      <w:r>
        <w:rPr>
          <w:snapToGrid w:val="0"/>
        </w:rPr>
        <w:t>支付监理服务费超过合同规定时间</w:t>
      </w:r>
      <w:r>
        <w:rPr>
          <w:rFonts w:hint="eastAsia"/>
          <w:snapToGrid w:val="0"/>
        </w:rPr>
        <w:t>6</w:t>
      </w:r>
      <w:r>
        <w:rPr>
          <w:snapToGrid w:val="0"/>
        </w:rPr>
        <w:t>个月以上</w:t>
      </w:r>
      <w:r>
        <w:rPr>
          <w:snapToGrid w:val="0"/>
        </w:rPr>
        <w:t xml:space="preserve"> </w:t>
      </w:r>
      <w:r>
        <w:rPr>
          <w:snapToGrid w:val="0"/>
        </w:rPr>
        <w:t>；</w:t>
      </w:r>
    </w:p>
    <w:p w:rsidR="00DA74CC" w:rsidRDefault="00723E03">
      <w:pPr>
        <w:snapToGrid w:val="0"/>
        <w:spacing w:line="400" w:lineRule="exact"/>
        <w:ind w:firstLineChars="200" w:firstLine="420"/>
        <w:rPr>
          <w:snapToGrid w:val="0"/>
        </w:rPr>
      </w:pPr>
      <w:r>
        <w:rPr>
          <w:rFonts w:hint="eastAsia"/>
          <w:snapToGrid w:val="0"/>
        </w:rPr>
        <w:t>（</w:t>
      </w:r>
      <w:r>
        <w:rPr>
          <w:rFonts w:hint="eastAsia"/>
          <w:snapToGrid w:val="0"/>
        </w:rPr>
        <w:t>2</w:t>
      </w:r>
      <w:r>
        <w:rPr>
          <w:rFonts w:hint="eastAsia"/>
          <w:snapToGrid w:val="0"/>
        </w:rPr>
        <w:t>）工程因政府政策变化、建设资金等原因导致停</w:t>
      </w:r>
      <w:r>
        <w:rPr>
          <w:rFonts w:hint="eastAsia"/>
          <w:snapToGrid w:val="0"/>
        </w:rPr>
        <w:t>工一年以上且短期内无法启动的；</w:t>
      </w:r>
    </w:p>
    <w:p w:rsidR="00DA74CC" w:rsidRDefault="00723E03">
      <w:pPr>
        <w:snapToGrid w:val="0"/>
        <w:spacing w:line="400" w:lineRule="exact"/>
        <w:ind w:firstLineChars="200" w:firstLine="420"/>
        <w:rPr>
          <w:snapToGrid w:val="0"/>
        </w:rPr>
      </w:pPr>
      <w:bookmarkStart w:id="155" w:name="_Toc175023236"/>
      <w:r>
        <w:rPr>
          <w:snapToGrid w:val="0"/>
        </w:rPr>
        <w:t>九、委托人赋予监理人的其他权利：</w:t>
      </w:r>
      <w:bookmarkEnd w:id="155"/>
      <w:r>
        <w:rPr>
          <w:rFonts w:hint="eastAsia"/>
          <w:snapToGrid w:val="0"/>
          <w:u w:val="single"/>
        </w:rPr>
        <w:t>无</w:t>
      </w:r>
    </w:p>
    <w:p w:rsidR="00DA74CC" w:rsidRDefault="00DA74CC">
      <w:pPr>
        <w:spacing w:line="400" w:lineRule="exact"/>
        <w:jc w:val="center"/>
        <w:rPr>
          <w:rFonts w:eastAsia="黑体"/>
          <w:sz w:val="32"/>
          <w:szCs w:val="32"/>
        </w:rPr>
      </w:pPr>
    </w:p>
    <w:p w:rsidR="00DA74CC" w:rsidRDefault="00723E03">
      <w:pPr>
        <w:spacing w:line="400" w:lineRule="exact"/>
        <w:jc w:val="center"/>
        <w:rPr>
          <w:rFonts w:eastAsia="黑体"/>
          <w:sz w:val="32"/>
          <w:szCs w:val="32"/>
        </w:rPr>
      </w:pPr>
      <w:r>
        <w:rPr>
          <w:rFonts w:eastAsia="黑体"/>
          <w:sz w:val="32"/>
          <w:szCs w:val="32"/>
        </w:rPr>
        <w:t>委托人的义务</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第十条</w:t>
      </w:r>
      <w:r>
        <w:rPr>
          <w:snapToGrid w:val="0"/>
        </w:rPr>
        <w:t xml:space="preserve">   </w:t>
      </w:r>
      <w:r>
        <w:rPr>
          <w:snapToGrid w:val="0"/>
        </w:rPr>
        <w:t>委托人向监理机构免费提供的资料为：</w:t>
      </w:r>
    </w:p>
    <w:tbl>
      <w:tblPr>
        <w:tblW w:w="907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tblPr>
      <w:tblGrid>
        <w:gridCol w:w="530"/>
        <w:gridCol w:w="1465"/>
        <w:gridCol w:w="520"/>
        <w:gridCol w:w="2512"/>
        <w:gridCol w:w="1988"/>
        <w:gridCol w:w="2058"/>
      </w:tblGrid>
      <w:tr w:rsidR="00DA74CC">
        <w:trPr>
          <w:trHeight w:val="397"/>
          <w:jc w:val="center"/>
        </w:trPr>
        <w:tc>
          <w:tcPr>
            <w:tcW w:w="530" w:type="dxa"/>
            <w:vAlign w:val="center"/>
          </w:tcPr>
          <w:p w:rsidR="00DA74CC" w:rsidRDefault="00723E03">
            <w:pPr>
              <w:spacing w:line="400" w:lineRule="exact"/>
              <w:jc w:val="center"/>
              <w:rPr>
                <w:snapToGrid w:val="0"/>
                <w:szCs w:val="21"/>
              </w:rPr>
            </w:pPr>
            <w:r>
              <w:rPr>
                <w:snapToGrid w:val="0"/>
                <w:szCs w:val="21"/>
              </w:rPr>
              <w:t>序号</w:t>
            </w:r>
          </w:p>
        </w:tc>
        <w:tc>
          <w:tcPr>
            <w:tcW w:w="1465" w:type="dxa"/>
            <w:vAlign w:val="center"/>
          </w:tcPr>
          <w:p w:rsidR="00DA74CC" w:rsidRDefault="00723E03">
            <w:pPr>
              <w:spacing w:line="400" w:lineRule="exact"/>
              <w:jc w:val="center"/>
              <w:rPr>
                <w:snapToGrid w:val="0"/>
                <w:szCs w:val="21"/>
              </w:rPr>
            </w:pPr>
            <w:r>
              <w:rPr>
                <w:snapToGrid w:val="0"/>
                <w:szCs w:val="21"/>
              </w:rPr>
              <w:t>资料名称</w:t>
            </w:r>
          </w:p>
        </w:tc>
        <w:tc>
          <w:tcPr>
            <w:tcW w:w="520" w:type="dxa"/>
            <w:vAlign w:val="center"/>
          </w:tcPr>
          <w:p w:rsidR="00DA74CC" w:rsidRDefault="00723E03">
            <w:pPr>
              <w:spacing w:line="400" w:lineRule="exact"/>
              <w:jc w:val="center"/>
              <w:rPr>
                <w:snapToGrid w:val="0"/>
                <w:szCs w:val="21"/>
              </w:rPr>
            </w:pPr>
            <w:r>
              <w:rPr>
                <w:snapToGrid w:val="0"/>
                <w:szCs w:val="21"/>
              </w:rPr>
              <w:t>份数</w:t>
            </w:r>
          </w:p>
        </w:tc>
        <w:tc>
          <w:tcPr>
            <w:tcW w:w="2512" w:type="dxa"/>
            <w:vAlign w:val="center"/>
          </w:tcPr>
          <w:p w:rsidR="00DA74CC" w:rsidRDefault="00723E03">
            <w:pPr>
              <w:spacing w:line="400" w:lineRule="exact"/>
              <w:jc w:val="center"/>
              <w:rPr>
                <w:snapToGrid w:val="0"/>
                <w:szCs w:val="21"/>
              </w:rPr>
            </w:pPr>
            <w:r>
              <w:rPr>
                <w:snapToGrid w:val="0"/>
                <w:szCs w:val="21"/>
              </w:rPr>
              <w:t>提供时间</w:t>
            </w:r>
          </w:p>
        </w:tc>
        <w:tc>
          <w:tcPr>
            <w:tcW w:w="1988" w:type="dxa"/>
            <w:vAlign w:val="center"/>
          </w:tcPr>
          <w:p w:rsidR="00DA74CC" w:rsidRDefault="00723E03">
            <w:pPr>
              <w:spacing w:line="400" w:lineRule="exact"/>
              <w:jc w:val="center"/>
              <w:rPr>
                <w:snapToGrid w:val="0"/>
                <w:szCs w:val="21"/>
              </w:rPr>
            </w:pPr>
            <w:r>
              <w:rPr>
                <w:snapToGrid w:val="0"/>
                <w:szCs w:val="21"/>
              </w:rPr>
              <w:t>收回时间</w:t>
            </w:r>
          </w:p>
        </w:tc>
        <w:tc>
          <w:tcPr>
            <w:tcW w:w="2058" w:type="dxa"/>
            <w:vAlign w:val="center"/>
          </w:tcPr>
          <w:p w:rsidR="00DA74CC" w:rsidRDefault="00723E03">
            <w:pPr>
              <w:spacing w:line="400" w:lineRule="exact"/>
              <w:jc w:val="center"/>
              <w:rPr>
                <w:snapToGrid w:val="0"/>
                <w:szCs w:val="21"/>
              </w:rPr>
            </w:pPr>
            <w:r>
              <w:rPr>
                <w:snapToGrid w:val="0"/>
                <w:szCs w:val="21"/>
              </w:rPr>
              <w:t>保存和保密要求</w:t>
            </w:r>
          </w:p>
        </w:tc>
      </w:tr>
      <w:tr w:rsidR="00DA74CC">
        <w:trPr>
          <w:trHeight w:val="397"/>
          <w:jc w:val="center"/>
        </w:trPr>
        <w:tc>
          <w:tcPr>
            <w:tcW w:w="530" w:type="dxa"/>
            <w:tcMar>
              <w:left w:w="85" w:type="dxa"/>
              <w:right w:w="85" w:type="dxa"/>
            </w:tcMar>
            <w:vAlign w:val="center"/>
          </w:tcPr>
          <w:p w:rsidR="00DA74CC" w:rsidRDefault="00723E03">
            <w:pPr>
              <w:spacing w:line="400" w:lineRule="exact"/>
              <w:jc w:val="center"/>
              <w:rPr>
                <w:snapToGrid w:val="0"/>
                <w:szCs w:val="21"/>
              </w:rPr>
            </w:pPr>
            <w:r>
              <w:rPr>
                <w:snapToGrid w:val="0"/>
                <w:szCs w:val="21"/>
              </w:rPr>
              <w:t>1</w:t>
            </w:r>
          </w:p>
        </w:tc>
        <w:tc>
          <w:tcPr>
            <w:tcW w:w="1465" w:type="dxa"/>
            <w:tcMar>
              <w:left w:w="85" w:type="dxa"/>
              <w:right w:w="85" w:type="dxa"/>
            </w:tcMar>
            <w:vAlign w:val="center"/>
          </w:tcPr>
          <w:p w:rsidR="00DA74CC" w:rsidRDefault="00723E03">
            <w:pPr>
              <w:spacing w:line="400" w:lineRule="exact"/>
              <w:rPr>
                <w:snapToGrid w:val="0"/>
                <w:szCs w:val="21"/>
              </w:rPr>
            </w:pPr>
            <w:r>
              <w:rPr>
                <w:snapToGrid w:val="0"/>
                <w:szCs w:val="21"/>
              </w:rPr>
              <w:t>施工招标文件</w:t>
            </w:r>
          </w:p>
        </w:tc>
        <w:tc>
          <w:tcPr>
            <w:tcW w:w="520" w:type="dxa"/>
            <w:tcMar>
              <w:left w:w="85" w:type="dxa"/>
              <w:right w:w="85" w:type="dxa"/>
            </w:tcMar>
            <w:vAlign w:val="center"/>
          </w:tcPr>
          <w:p w:rsidR="00DA74CC" w:rsidRDefault="00723E03">
            <w:pPr>
              <w:spacing w:line="400" w:lineRule="exact"/>
              <w:jc w:val="center"/>
              <w:rPr>
                <w:snapToGrid w:val="0"/>
                <w:szCs w:val="21"/>
              </w:rPr>
            </w:pPr>
            <w:r>
              <w:rPr>
                <w:snapToGrid w:val="0"/>
                <w:szCs w:val="21"/>
              </w:rPr>
              <w:t>1</w:t>
            </w:r>
          </w:p>
        </w:tc>
        <w:tc>
          <w:tcPr>
            <w:tcW w:w="2512" w:type="dxa"/>
            <w:tcMar>
              <w:left w:w="85" w:type="dxa"/>
              <w:right w:w="85" w:type="dxa"/>
            </w:tcMar>
            <w:vAlign w:val="center"/>
          </w:tcPr>
          <w:p w:rsidR="00DA74CC" w:rsidRDefault="00723E03">
            <w:pPr>
              <w:spacing w:line="400" w:lineRule="exact"/>
              <w:rPr>
                <w:snapToGrid w:val="0"/>
                <w:szCs w:val="21"/>
              </w:rPr>
            </w:pPr>
            <w:r>
              <w:rPr>
                <w:snapToGrid w:val="0"/>
                <w:szCs w:val="21"/>
              </w:rPr>
              <w:t>根据招标进度提供</w:t>
            </w:r>
          </w:p>
        </w:tc>
        <w:tc>
          <w:tcPr>
            <w:tcW w:w="1988" w:type="dxa"/>
            <w:tcMar>
              <w:left w:w="85" w:type="dxa"/>
              <w:right w:w="85" w:type="dxa"/>
            </w:tcMar>
            <w:vAlign w:val="center"/>
          </w:tcPr>
          <w:p w:rsidR="00DA74CC" w:rsidRDefault="00723E03">
            <w:pPr>
              <w:spacing w:line="400" w:lineRule="exact"/>
              <w:jc w:val="center"/>
              <w:rPr>
                <w:snapToGrid w:val="0"/>
                <w:szCs w:val="21"/>
              </w:rPr>
            </w:pPr>
            <w:r>
              <w:rPr>
                <w:snapToGrid w:val="0"/>
                <w:szCs w:val="21"/>
              </w:rPr>
              <w:t>按第十七条的规定</w:t>
            </w:r>
          </w:p>
        </w:tc>
        <w:tc>
          <w:tcPr>
            <w:tcW w:w="2058" w:type="dxa"/>
            <w:tcMar>
              <w:left w:w="85" w:type="dxa"/>
              <w:right w:w="85" w:type="dxa"/>
            </w:tcMar>
            <w:vAlign w:val="center"/>
          </w:tcPr>
          <w:p w:rsidR="00DA74CC" w:rsidRDefault="00723E03">
            <w:pPr>
              <w:spacing w:line="400" w:lineRule="exact"/>
              <w:jc w:val="center"/>
              <w:rPr>
                <w:snapToGrid w:val="0"/>
                <w:szCs w:val="21"/>
              </w:rPr>
            </w:pPr>
            <w:r>
              <w:rPr>
                <w:snapToGrid w:val="0"/>
                <w:szCs w:val="21"/>
              </w:rPr>
              <w:t>保存完整，不得泄露</w:t>
            </w:r>
          </w:p>
        </w:tc>
      </w:tr>
      <w:tr w:rsidR="00DA74CC">
        <w:trPr>
          <w:trHeight w:val="397"/>
          <w:jc w:val="center"/>
        </w:trPr>
        <w:tc>
          <w:tcPr>
            <w:tcW w:w="530" w:type="dxa"/>
            <w:tcMar>
              <w:left w:w="85" w:type="dxa"/>
              <w:right w:w="85" w:type="dxa"/>
            </w:tcMar>
            <w:vAlign w:val="center"/>
          </w:tcPr>
          <w:p w:rsidR="00DA74CC" w:rsidRDefault="00723E03">
            <w:pPr>
              <w:spacing w:line="400" w:lineRule="exact"/>
              <w:jc w:val="center"/>
              <w:rPr>
                <w:snapToGrid w:val="0"/>
                <w:szCs w:val="21"/>
              </w:rPr>
            </w:pPr>
            <w:r>
              <w:rPr>
                <w:snapToGrid w:val="0"/>
                <w:szCs w:val="21"/>
              </w:rPr>
              <w:t>2</w:t>
            </w:r>
          </w:p>
        </w:tc>
        <w:tc>
          <w:tcPr>
            <w:tcW w:w="1465" w:type="dxa"/>
            <w:tcMar>
              <w:left w:w="85" w:type="dxa"/>
              <w:right w:w="85" w:type="dxa"/>
            </w:tcMar>
            <w:vAlign w:val="center"/>
          </w:tcPr>
          <w:p w:rsidR="00DA74CC" w:rsidRDefault="00723E03">
            <w:pPr>
              <w:spacing w:line="400" w:lineRule="exact"/>
              <w:rPr>
                <w:snapToGrid w:val="0"/>
                <w:szCs w:val="21"/>
              </w:rPr>
            </w:pPr>
            <w:r>
              <w:rPr>
                <w:snapToGrid w:val="0"/>
                <w:szCs w:val="21"/>
              </w:rPr>
              <w:t>施工投标文件</w:t>
            </w:r>
          </w:p>
        </w:tc>
        <w:tc>
          <w:tcPr>
            <w:tcW w:w="520" w:type="dxa"/>
            <w:tcMar>
              <w:left w:w="85" w:type="dxa"/>
              <w:right w:w="85" w:type="dxa"/>
            </w:tcMar>
            <w:vAlign w:val="center"/>
          </w:tcPr>
          <w:p w:rsidR="00DA74CC" w:rsidRDefault="00723E03">
            <w:pPr>
              <w:spacing w:line="400" w:lineRule="exact"/>
              <w:jc w:val="center"/>
              <w:rPr>
                <w:snapToGrid w:val="0"/>
                <w:szCs w:val="21"/>
              </w:rPr>
            </w:pPr>
            <w:r>
              <w:rPr>
                <w:snapToGrid w:val="0"/>
                <w:szCs w:val="21"/>
              </w:rPr>
              <w:t>1</w:t>
            </w:r>
          </w:p>
        </w:tc>
        <w:tc>
          <w:tcPr>
            <w:tcW w:w="2512" w:type="dxa"/>
            <w:tcMar>
              <w:left w:w="85" w:type="dxa"/>
              <w:right w:w="85" w:type="dxa"/>
            </w:tcMar>
            <w:vAlign w:val="center"/>
          </w:tcPr>
          <w:p w:rsidR="00DA74CC" w:rsidRDefault="00723E03">
            <w:pPr>
              <w:spacing w:line="400" w:lineRule="exact"/>
              <w:rPr>
                <w:snapToGrid w:val="0"/>
                <w:szCs w:val="21"/>
              </w:rPr>
            </w:pPr>
            <w:r>
              <w:rPr>
                <w:snapToGrid w:val="0"/>
                <w:szCs w:val="21"/>
              </w:rPr>
              <w:t>根据招标进度提供</w:t>
            </w:r>
          </w:p>
        </w:tc>
        <w:tc>
          <w:tcPr>
            <w:tcW w:w="1988" w:type="dxa"/>
            <w:tcMar>
              <w:left w:w="85" w:type="dxa"/>
              <w:right w:w="85" w:type="dxa"/>
            </w:tcMar>
            <w:vAlign w:val="center"/>
          </w:tcPr>
          <w:p w:rsidR="00DA74CC" w:rsidRDefault="00723E03">
            <w:pPr>
              <w:spacing w:line="400" w:lineRule="exact"/>
              <w:jc w:val="center"/>
              <w:rPr>
                <w:snapToGrid w:val="0"/>
                <w:szCs w:val="21"/>
              </w:rPr>
            </w:pPr>
            <w:r>
              <w:rPr>
                <w:snapToGrid w:val="0"/>
                <w:szCs w:val="21"/>
              </w:rPr>
              <w:t>按第十七条的规定</w:t>
            </w:r>
          </w:p>
        </w:tc>
        <w:tc>
          <w:tcPr>
            <w:tcW w:w="2058" w:type="dxa"/>
            <w:tcMar>
              <w:left w:w="85" w:type="dxa"/>
              <w:right w:w="85" w:type="dxa"/>
            </w:tcMar>
            <w:vAlign w:val="center"/>
          </w:tcPr>
          <w:p w:rsidR="00DA74CC" w:rsidRDefault="00723E03">
            <w:pPr>
              <w:spacing w:line="400" w:lineRule="exact"/>
              <w:jc w:val="center"/>
              <w:rPr>
                <w:snapToGrid w:val="0"/>
                <w:szCs w:val="21"/>
              </w:rPr>
            </w:pPr>
            <w:r>
              <w:rPr>
                <w:snapToGrid w:val="0"/>
                <w:szCs w:val="21"/>
              </w:rPr>
              <w:t>保存完整，不得泄露</w:t>
            </w:r>
          </w:p>
        </w:tc>
      </w:tr>
      <w:tr w:rsidR="00DA74CC">
        <w:trPr>
          <w:trHeight w:val="397"/>
          <w:jc w:val="center"/>
        </w:trPr>
        <w:tc>
          <w:tcPr>
            <w:tcW w:w="530" w:type="dxa"/>
            <w:tcMar>
              <w:left w:w="85" w:type="dxa"/>
              <w:right w:w="85" w:type="dxa"/>
            </w:tcMar>
            <w:vAlign w:val="center"/>
          </w:tcPr>
          <w:p w:rsidR="00DA74CC" w:rsidRDefault="00723E03">
            <w:pPr>
              <w:spacing w:line="400" w:lineRule="exact"/>
              <w:jc w:val="center"/>
              <w:rPr>
                <w:snapToGrid w:val="0"/>
                <w:szCs w:val="21"/>
              </w:rPr>
            </w:pPr>
            <w:r>
              <w:rPr>
                <w:snapToGrid w:val="0"/>
                <w:szCs w:val="21"/>
              </w:rPr>
              <w:t>3</w:t>
            </w:r>
          </w:p>
        </w:tc>
        <w:tc>
          <w:tcPr>
            <w:tcW w:w="1465" w:type="dxa"/>
            <w:tcMar>
              <w:left w:w="85" w:type="dxa"/>
              <w:right w:w="85" w:type="dxa"/>
            </w:tcMar>
            <w:vAlign w:val="center"/>
          </w:tcPr>
          <w:p w:rsidR="00DA74CC" w:rsidRDefault="00723E03">
            <w:pPr>
              <w:spacing w:line="400" w:lineRule="exact"/>
              <w:rPr>
                <w:snapToGrid w:val="0"/>
                <w:szCs w:val="21"/>
              </w:rPr>
            </w:pPr>
            <w:r>
              <w:rPr>
                <w:snapToGrid w:val="0"/>
                <w:szCs w:val="21"/>
              </w:rPr>
              <w:t>施工图及地勘报告</w:t>
            </w:r>
          </w:p>
        </w:tc>
        <w:tc>
          <w:tcPr>
            <w:tcW w:w="520" w:type="dxa"/>
            <w:tcMar>
              <w:left w:w="85" w:type="dxa"/>
              <w:right w:w="85" w:type="dxa"/>
            </w:tcMar>
            <w:vAlign w:val="center"/>
          </w:tcPr>
          <w:p w:rsidR="00DA74CC" w:rsidRDefault="00723E03">
            <w:pPr>
              <w:spacing w:line="400" w:lineRule="exact"/>
              <w:jc w:val="center"/>
              <w:rPr>
                <w:snapToGrid w:val="0"/>
                <w:szCs w:val="21"/>
              </w:rPr>
            </w:pPr>
            <w:r>
              <w:rPr>
                <w:rFonts w:hint="eastAsia"/>
                <w:snapToGrid w:val="0"/>
                <w:szCs w:val="21"/>
              </w:rPr>
              <w:t>2</w:t>
            </w:r>
          </w:p>
        </w:tc>
        <w:tc>
          <w:tcPr>
            <w:tcW w:w="2512" w:type="dxa"/>
            <w:tcMar>
              <w:left w:w="85" w:type="dxa"/>
              <w:right w:w="85" w:type="dxa"/>
            </w:tcMar>
            <w:vAlign w:val="center"/>
          </w:tcPr>
          <w:p w:rsidR="00DA74CC" w:rsidRDefault="00723E03">
            <w:pPr>
              <w:spacing w:line="400" w:lineRule="exact"/>
              <w:rPr>
                <w:snapToGrid w:val="0"/>
                <w:szCs w:val="21"/>
              </w:rPr>
            </w:pPr>
            <w:r>
              <w:rPr>
                <w:snapToGrid w:val="0"/>
                <w:szCs w:val="21"/>
              </w:rPr>
              <w:t>根据工程进度，逐步提供</w:t>
            </w:r>
          </w:p>
        </w:tc>
        <w:tc>
          <w:tcPr>
            <w:tcW w:w="1988" w:type="dxa"/>
            <w:tcMar>
              <w:left w:w="85" w:type="dxa"/>
              <w:right w:w="85" w:type="dxa"/>
            </w:tcMar>
            <w:vAlign w:val="center"/>
          </w:tcPr>
          <w:p w:rsidR="00DA74CC" w:rsidRDefault="00723E03">
            <w:pPr>
              <w:spacing w:line="400" w:lineRule="exact"/>
              <w:jc w:val="center"/>
              <w:rPr>
                <w:snapToGrid w:val="0"/>
                <w:szCs w:val="21"/>
              </w:rPr>
            </w:pPr>
            <w:r>
              <w:rPr>
                <w:snapToGrid w:val="0"/>
                <w:szCs w:val="21"/>
              </w:rPr>
              <w:t>按第十七条的规定</w:t>
            </w:r>
          </w:p>
        </w:tc>
        <w:tc>
          <w:tcPr>
            <w:tcW w:w="2058" w:type="dxa"/>
            <w:tcMar>
              <w:left w:w="85" w:type="dxa"/>
              <w:right w:w="85" w:type="dxa"/>
            </w:tcMar>
            <w:vAlign w:val="center"/>
          </w:tcPr>
          <w:p w:rsidR="00DA74CC" w:rsidRDefault="00723E03">
            <w:pPr>
              <w:spacing w:line="400" w:lineRule="exact"/>
              <w:jc w:val="center"/>
              <w:rPr>
                <w:snapToGrid w:val="0"/>
                <w:szCs w:val="21"/>
              </w:rPr>
            </w:pPr>
            <w:r>
              <w:rPr>
                <w:snapToGrid w:val="0"/>
                <w:szCs w:val="21"/>
              </w:rPr>
              <w:t>保存完整，不得泄露</w:t>
            </w:r>
          </w:p>
        </w:tc>
      </w:tr>
      <w:tr w:rsidR="00DA74CC">
        <w:trPr>
          <w:trHeight w:val="397"/>
          <w:jc w:val="center"/>
        </w:trPr>
        <w:tc>
          <w:tcPr>
            <w:tcW w:w="530" w:type="dxa"/>
            <w:tcMar>
              <w:left w:w="85" w:type="dxa"/>
              <w:right w:w="85" w:type="dxa"/>
            </w:tcMar>
            <w:vAlign w:val="center"/>
          </w:tcPr>
          <w:p w:rsidR="00DA74CC" w:rsidRDefault="00723E03">
            <w:pPr>
              <w:spacing w:line="400" w:lineRule="exact"/>
              <w:jc w:val="center"/>
              <w:rPr>
                <w:snapToGrid w:val="0"/>
                <w:szCs w:val="21"/>
              </w:rPr>
            </w:pPr>
            <w:r>
              <w:rPr>
                <w:snapToGrid w:val="0"/>
                <w:szCs w:val="21"/>
              </w:rPr>
              <w:t>4</w:t>
            </w:r>
          </w:p>
        </w:tc>
        <w:tc>
          <w:tcPr>
            <w:tcW w:w="1465" w:type="dxa"/>
            <w:tcMar>
              <w:left w:w="85" w:type="dxa"/>
              <w:right w:w="85" w:type="dxa"/>
            </w:tcMar>
            <w:vAlign w:val="center"/>
          </w:tcPr>
          <w:p w:rsidR="00DA74CC" w:rsidRDefault="00723E03">
            <w:pPr>
              <w:spacing w:line="400" w:lineRule="exact"/>
              <w:rPr>
                <w:snapToGrid w:val="0"/>
                <w:szCs w:val="21"/>
              </w:rPr>
            </w:pPr>
            <w:r>
              <w:rPr>
                <w:snapToGrid w:val="0"/>
                <w:szCs w:val="21"/>
              </w:rPr>
              <w:t>施工承包合同</w:t>
            </w:r>
          </w:p>
        </w:tc>
        <w:tc>
          <w:tcPr>
            <w:tcW w:w="520" w:type="dxa"/>
            <w:tcMar>
              <w:left w:w="85" w:type="dxa"/>
              <w:right w:w="85" w:type="dxa"/>
            </w:tcMar>
            <w:vAlign w:val="center"/>
          </w:tcPr>
          <w:p w:rsidR="00DA74CC" w:rsidRDefault="00723E03">
            <w:pPr>
              <w:spacing w:line="400" w:lineRule="exact"/>
              <w:jc w:val="center"/>
              <w:rPr>
                <w:snapToGrid w:val="0"/>
                <w:szCs w:val="21"/>
              </w:rPr>
            </w:pPr>
            <w:r>
              <w:rPr>
                <w:snapToGrid w:val="0"/>
                <w:szCs w:val="21"/>
              </w:rPr>
              <w:t>1</w:t>
            </w:r>
          </w:p>
        </w:tc>
        <w:tc>
          <w:tcPr>
            <w:tcW w:w="2512" w:type="dxa"/>
            <w:tcMar>
              <w:left w:w="85" w:type="dxa"/>
              <w:right w:w="85" w:type="dxa"/>
            </w:tcMar>
            <w:vAlign w:val="center"/>
          </w:tcPr>
          <w:p w:rsidR="00DA74CC" w:rsidRDefault="00723E03">
            <w:pPr>
              <w:spacing w:line="400" w:lineRule="exact"/>
              <w:rPr>
                <w:snapToGrid w:val="0"/>
                <w:szCs w:val="21"/>
              </w:rPr>
            </w:pPr>
            <w:r>
              <w:rPr>
                <w:snapToGrid w:val="0"/>
                <w:szCs w:val="21"/>
              </w:rPr>
              <w:t>签订施工合同后</w:t>
            </w:r>
            <w:r>
              <w:rPr>
                <w:snapToGrid w:val="0"/>
                <w:szCs w:val="21"/>
              </w:rPr>
              <w:t>7</w:t>
            </w:r>
            <w:r>
              <w:rPr>
                <w:snapToGrid w:val="0"/>
                <w:szCs w:val="21"/>
              </w:rPr>
              <w:t>天</w:t>
            </w:r>
          </w:p>
        </w:tc>
        <w:tc>
          <w:tcPr>
            <w:tcW w:w="1988" w:type="dxa"/>
            <w:tcMar>
              <w:left w:w="85" w:type="dxa"/>
              <w:right w:w="85" w:type="dxa"/>
            </w:tcMar>
            <w:vAlign w:val="center"/>
          </w:tcPr>
          <w:p w:rsidR="00DA74CC" w:rsidRDefault="00723E03">
            <w:pPr>
              <w:spacing w:line="400" w:lineRule="exact"/>
              <w:jc w:val="center"/>
              <w:rPr>
                <w:snapToGrid w:val="0"/>
                <w:szCs w:val="21"/>
              </w:rPr>
            </w:pPr>
            <w:r>
              <w:rPr>
                <w:snapToGrid w:val="0"/>
                <w:szCs w:val="21"/>
              </w:rPr>
              <w:t>按第十七条的规定</w:t>
            </w:r>
          </w:p>
        </w:tc>
        <w:tc>
          <w:tcPr>
            <w:tcW w:w="2058" w:type="dxa"/>
            <w:tcMar>
              <w:left w:w="85" w:type="dxa"/>
              <w:right w:w="85" w:type="dxa"/>
            </w:tcMar>
            <w:vAlign w:val="center"/>
          </w:tcPr>
          <w:p w:rsidR="00DA74CC" w:rsidRDefault="00723E03">
            <w:pPr>
              <w:spacing w:line="400" w:lineRule="exact"/>
              <w:jc w:val="center"/>
              <w:rPr>
                <w:snapToGrid w:val="0"/>
                <w:szCs w:val="21"/>
              </w:rPr>
            </w:pPr>
            <w:r>
              <w:rPr>
                <w:snapToGrid w:val="0"/>
                <w:szCs w:val="21"/>
              </w:rPr>
              <w:t>保存完整，不得泄露</w:t>
            </w:r>
          </w:p>
        </w:tc>
      </w:tr>
    </w:tbl>
    <w:p w:rsidR="00DA74CC" w:rsidRDefault="00723E03">
      <w:pPr>
        <w:snapToGrid w:val="0"/>
        <w:spacing w:line="400" w:lineRule="exact"/>
        <w:ind w:firstLineChars="200" w:firstLine="420"/>
        <w:rPr>
          <w:snapToGrid w:val="0"/>
        </w:rPr>
      </w:pPr>
      <w:r>
        <w:rPr>
          <w:snapToGrid w:val="0"/>
        </w:rPr>
        <w:t>第十一条</w:t>
      </w:r>
      <w:r>
        <w:rPr>
          <w:snapToGrid w:val="0"/>
        </w:rPr>
        <w:t xml:space="preserve">  </w:t>
      </w:r>
      <w:r>
        <w:rPr>
          <w:snapToGrid w:val="0"/>
        </w:rPr>
        <w:t>委托人对监理机构书面提交并要求</w:t>
      </w:r>
      <w:proofErr w:type="gramStart"/>
      <w:r>
        <w:rPr>
          <w:snapToGrid w:val="0"/>
        </w:rPr>
        <w:t>作出</w:t>
      </w:r>
      <w:proofErr w:type="gramEnd"/>
      <w:r>
        <w:rPr>
          <w:snapToGrid w:val="0"/>
        </w:rPr>
        <w:t>决定的事宜</w:t>
      </w:r>
      <w:proofErr w:type="gramStart"/>
      <w:r>
        <w:rPr>
          <w:snapToGrid w:val="0"/>
        </w:rPr>
        <w:t>作出</w:t>
      </w:r>
      <w:proofErr w:type="gramEnd"/>
      <w:r>
        <w:rPr>
          <w:snapToGrid w:val="0"/>
        </w:rPr>
        <w:t>书面决定并送达的时限：</w:t>
      </w:r>
    </w:p>
    <w:p w:rsidR="00DA74CC" w:rsidRDefault="00723E03">
      <w:pPr>
        <w:snapToGrid w:val="0"/>
        <w:spacing w:line="400" w:lineRule="exact"/>
        <w:ind w:firstLineChars="200" w:firstLine="420"/>
        <w:rPr>
          <w:snapToGrid w:val="0"/>
        </w:rPr>
      </w:pPr>
      <w:r>
        <w:rPr>
          <w:snapToGrid w:val="0"/>
        </w:rPr>
        <w:t>一般文件</w:t>
      </w:r>
      <w:r>
        <w:rPr>
          <w:snapToGrid w:val="0"/>
          <w:u w:val="single"/>
        </w:rPr>
        <w:t xml:space="preserve">  7  </w:t>
      </w:r>
      <w:r>
        <w:rPr>
          <w:snapToGrid w:val="0"/>
        </w:rPr>
        <w:t>天；紧急事项、变更文件委托人应在签收后一个经双方协商的能满足工程要求的更短时间内予以回复</w:t>
      </w:r>
      <w:r>
        <w:rPr>
          <w:snapToGrid w:val="0"/>
        </w:rPr>
        <w:t xml:space="preserve"> </w:t>
      </w:r>
      <w:r>
        <w:rPr>
          <w:snapToGrid w:val="0"/>
        </w:rPr>
        <w:t>。</w:t>
      </w:r>
    </w:p>
    <w:p w:rsidR="00DA74CC" w:rsidRDefault="00723E03">
      <w:pPr>
        <w:snapToGrid w:val="0"/>
        <w:spacing w:line="400" w:lineRule="exact"/>
        <w:ind w:firstLineChars="200" w:firstLine="420"/>
        <w:rPr>
          <w:snapToGrid w:val="0"/>
        </w:rPr>
      </w:pPr>
      <w:r>
        <w:rPr>
          <w:snapToGrid w:val="0"/>
        </w:rPr>
        <w:t>第十三条</w:t>
      </w:r>
      <w:r>
        <w:rPr>
          <w:snapToGrid w:val="0"/>
        </w:rPr>
        <w:t xml:space="preserve">  </w:t>
      </w:r>
      <w:r>
        <w:rPr>
          <w:snapToGrid w:val="0"/>
        </w:rPr>
        <w:t>本条款改为：</w:t>
      </w:r>
    </w:p>
    <w:p w:rsidR="00DA74CC" w:rsidRDefault="00723E03">
      <w:pPr>
        <w:snapToGrid w:val="0"/>
        <w:spacing w:line="400" w:lineRule="exact"/>
        <w:ind w:firstLineChars="200" w:firstLine="420"/>
        <w:rPr>
          <w:snapToGrid w:val="0"/>
        </w:rPr>
      </w:pPr>
      <w:r>
        <w:rPr>
          <w:rFonts w:hint="eastAsia"/>
          <w:snapToGrid w:val="0"/>
        </w:rPr>
        <w:t>监理人自行解决住所场地，</w:t>
      </w:r>
      <w:r>
        <w:rPr>
          <w:snapToGrid w:val="0"/>
        </w:rPr>
        <w:t>且</w:t>
      </w:r>
      <w:r>
        <w:rPr>
          <w:snapToGrid w:val="0"/>
          <w:szCs w:val="21"/>
        </w:rPr>
        <w:t>必须为本项目</w:t>
      </w:r>
      <w:r>
        <w:rPr>
          <w:rFonts w:hint="eastAsia"/>
          <w:snapToGrid w:val="0"/>
          <w:szCs w:val="21"/>
        </w:rPr>
        <w:t>现场监理部</w:t>
      </w:r>
      <w:r>
        <w:rPr>
          <w:snapToGrid w:val="0"/>
          <w:szCs w:val="21"/>
        </w:rPr>
        <w:t>配备不少于</w:t>
      </w:r>
      <w:r>
        <w:rPr>
          <w:rFonts w:hint="eastAsia"/>
          <w:snapToGrid w:val="0"/>
          <w:szCs w:val="21"/>
        </w:rPr>
        <w:t>1</w:t>
      </w:r>
      <w:r>
        <w:rPr>
          <w:rFonts w:hint="eastAsia"/>
          <w:snapToGrid w:val="0"/>
          <w:szCs w:val="21"/>
        </w:rPr>
        <w:t>辆专用机动车辆，相关费用已包含在监理报酬报价中。</w:t>
      </w:r>
    </w:p>
    <w:p w:rsidR="00DA74CC" w:rsidRDefault="00723E03">
      <w:pPr>
        <w:snapToGrid w:val="0"/>
        <w:spacing w:line="400" w:lineRule="exact"/>
        <w:ind w:firstLineChars="200" w:firstLine="420"/>
        <w:rPr>
          <w:snapToGrid w:val="0"/>
        </w:rPr>
      </w:pPr>
      <w:r>
        <w:rPr>
          <w:rFonts w:hint="eastAsia"/>
          <w:snapToGrid w:val="0"/>
        </w:rPr>
        <w:t>监理期间</w:t>
      </w:r>
      <w:r>
        <w:rPr>
          <w:snapToGrid w:val="0"/>
        </w:rPr>
        <w:t>监理机构的工作、生活设施</w:t>
      </w:r>
      <w:r>
        <w:rPr>
          <w:rFonts w:hint="eastAsia"/>
          <w:snapToGrid w:val="0"/>
        </w:rPr>
        <w:t>等费用均由监理人自行承担，并已包含在监理报酬报价中。</w:t>
      </w:r>
    </w:p>
    <w:p w:rsidR="00DA74CC" w:rsidRDefault="00723E03">
      <w:pPr>
        <w:snapToGrid w:val="0"/>
        <w:spacing w:line="400" w:lineRule="exact"/>
        <w:ind w:firstLineChars="200" w:firstLine="420"/>
        <w:rPr>
          <w:snapToGrid w:val="0"/>
        </w:rPr>
      </w:pPr>
      <w:r>
        <w:rPr>
          <w:snapToGrid w:val="0"/>
        </w:rPr>
        <w:t>第十七条监理人员</w:t>
      </w:r>
      <w:r>
        <w:rPr>
          <w:rFonts w:hint="eastAsia"/>
          <w:snapToGrid w:val="0"/>
        </w:rPr>
        <w:t>的</w:t>
      </w:r>
      <w:r>
        <w:rPr>
          <w:snapToGrid w:val="0"/>
        </w:rPr>
        <w:t>人身意外伤害险和第</w:t>
      </w:r>
      <w:r>
        <w:rPr>
          <w:rFonts w:hint="eastAsia"/>
          <w:snapToGrid w:val="0"/>
        </w:rPr>
        <w:t>三</w:t>
      </w:r>
      <w:r>
        <w:rPr>
          <w:snapToGrid w:val="0"/>
        </w:rPr>
        <w:t>者责任险及其他按相关规定应</w:t>
      </w:r>
      <w:r>
        <w:rPr>
          <w:rFonts w:hint="eastAsia"/>
          <w:snapToGrid w:val="0"/>
        </w:rPr>
        <w:t>由监理</w:t>
      </w:r>
      <w:r>
        <w:rPr>
          <w:snapToGrid w:val="0"/>
        </w:rPr>
        <w:t>人</w:t>
      </w:r>
      <w:r>
        <w:rPr>
          <w:snapToGrid w:val="0"/>
        </w:rPr>
        <w:t>投保的费用</w:t>
      </w:r>
      <w:r>
        <w:rPr>
          <w:rFonts w:hint="eastAsia"/>
          <w:snapToGrid w:val="0"/>
        </w:rPr>
        <w:t>已包含在监理报酬报价中</w:t>
      </w:r>
      <w:r>
        <w:rPr>
          <w:snapToGrid w:val="0"/>
        </w:rPr>
        <w:t>。</w:t>
      </w:r>
    </w:p>
    <w:p w:rsidR="00DA74CC" w:rsidRDefault="00723E03">
      <w:pPr>
        <w:spacing w:line="400" w:lineRule="exact"/>
        <w:jc w:val="center"/>
        <w:rPr>
          <w:rFonts w:eastAsia="黑体"/>
          <w:sz w:val="32"/>
          <w:szCs w:val="32"/>
        </w:rPr>
      </w:pPr>
      <w:r>
        <w:rPr>
          <w:rFonts w:eastAsia="黑体"/>
          <w:sz w:val="32"/>
          <w:szCs w:val="32"/>
        </w:rPr>
        <w:t>监理人的义务</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第二十条</w:t>
      </w:r>
      <w:r>
        <w:rPr>
          <w:snapToGrid w:val="0"/>
        </w:rPr>
        <w:t xml:space="preserve">  </w:t>
      </w:r>
      <w:r>
        <w:rPr>
          <w:snapToGrid w:val="0"/>
        </w:rPr>
        <w:t>监理服务内容：</w:t>
      </w:r>
      <w:r>
        <w:rPr>
          <w:rFonts w:hint="eastAsia"/>
          <w:szCs w:val="21"/>
        </w:rPr>
        <w:t>施工期质量、进度、投资控制，安全生产及</w:t>
      </w:r>
      <w:proofErr w:type="gramStart"/>
      <w:r>
        <w:rPr>
          <w:rFonts w:hint="eastAsia"/>
          <w:szCs w:val="21"/>
        </w:rPr>
        <w:t>文明标</w:t>
      </w:r>
      <w:proofErr w:type="gramEnd"/>
      <w:r>
        <w:rPr>
          <w:rFonts w:hint="eastAsia"/>
          <w:szCs w:val="21"/>
        </w:rPr>
        <w:t>化工地监督管理、合同、信息等方面的协调管理工作、缺陷责任期相关服务及配合</w:t>
      </w:r>
      <w:r>
        <w:rPr>
          <w:rFonts w:hint="eastAsia"/>
        </w:rPr>
        <w:t>完工验收和竣工验收</w:t>
      </w:r>
      <w:r>
        <w:rPr>
          <w:rFonts w:hint="eastAsia"/>
          <w:szCs w:val="21"/>
        </w:rPr>
        <w:t>。</w:t>
      </w:r>
    </w:p>
    <w:p w:rsidR="00DA74CC" w:rsidRDefault="00723E03">
      <w:pPr>
        <w:snapToGrid w:val="0"/>
        <w:spacing w:line="400" w:lineRule="exact"/>
        <w:ind w:firstLineChars="200" w:firstLine="420"/>
        <w:rPr>
          <w:snapToGrid w:val="0"/>
        </w:rPr>
      </w:pPr>
      <w:r>
        <w:rPr>
          <w:snapToGrid w:val="0"/>
        </w:rPr>
        <w:t>第二十一条</w:t>
      </w:r>
      <w:r>
        <w:rPr>
          <w:snapToGrid w:val="0"/>
        </w:rPr>
        <w:t xml:space="preserve"> </w:t>
      </w:r>
      <w:r>
        <w:rPr>
          <w:rFonts w:ascii="宋体" w:hAnsi="宋体" w:hint="eastAsia"/>
          <w:szCs w:val="21"/>
        </w:rPr>
        <w:t>监理人应在监理合同生效后的</w:t>
      </w:r>
      <w:r>
        <w:rPr>
          <w:rFonts w:ascii="宋体" w:hAnsi="宋体"/>
          <w:szCs w:val="21"/>
          <w:u w:val="single"/>
        </w:rPr>
        <w:t xml:space="preserve"> 7 </w:t>
      </w:r>
      <w:r>
        <w:rPr>
          <w:rFonts w:ascii="宋体" w:hAnsi="宋体" w:hint="eastAsia"/>
          <w:szCs w:val="21"/>
        </w:rPr>
        <w:t>天内，派出监理人员进驻施工现场，组建现场监理机构；监理人应在监理合同生效后的</w:t>
      </w:r>
      <w:r>
        <w:rPr>
          <w:rFonts w:ascii="宋体" w:hAnsi="宋体"/>
          <w:szCs w:val="21"/>
          <w:u w:val="single"/>
        </w:rPr>
        <w:t xml:space="preserve">  14  </w:t>
      </w:r>
      <w:r>
        <w:rPr>
          <w:rFonts w:ascii="宋体" w:hAnsi="宋体" w:hint="eastAsia"/>
          <w:szCs w:val="21"/>
        </w:rPr>
        <w:t>天内，向发包人提交监理规划、现场监理机构组成人员名单、简历、相应资格证书复印件和授权范围。</w:t>
      </w:r>
    </w:p>
    <w:p w:rsidR="00DA74CC" w:rsidRDefault="00723E03">
      <w:pPr>
        <w:snapToGrid w:val="0"/>
        <w:spacing w:line="400" w:lineRule="exact"/>
        <w:ind w:firstLineChars="200" w:firstLine="420"/>
        <w:rPr>
          <w:szCs w:val="21"/>
          <w:u w:val="single"/>
        </w:rPr>
      </w:pPr>
      <w:r>
        <w:rPr>
          <w:rFonts w:hint="eastAsia"/>
          <w:snapToGrid w:val="0"/>
        </w:rPr>
        <w:t>第二十七条</w:t>
      </w:r>
      <w:r>
        <w:rPr>
          <w:rFonts w:hint="eastAsia"/>
          <w:snapToGrid w:val="0"/>
        </w:rPr>
        <w:t xml:space="preserve"> </w:t>
      </w:r>
      <w:r>
        <w:rPr>
          <w:rFonts w:hint="eastAsia"/>
          <w:snapToGrid w:val="0"/>
        </w:rPr>
        <w:t>需旁站监理的工程重要部位是：</w:t>
      </w:r>
      <w:r>
        <w:rPr>
          <w:rFonts w:hint="eastAsia"/>
          <w:szCs w:val="21"/>
          <w:u w:val="single"/>
        </w:rPr>
        <w:t>满足监理规范和质量监督部门的要求</w:t>
      </w:r>
      <w:r>
        <w:rPr>
          <w:rFonts w:hint="eastAsia"/>
          <w:snapToGrid w:val="0"/>
        </w:rPr>
        <w:t>；</w:t>
      </w:r>
      <w:r>
        <w:rPr>
          <w:rFonts w:hint="eastAsia"/>
          <w:szCs w:val="21"/>
        </w:rPr>
        <w:t>需旁站监理的工程关键部位是（包括但不限于）：</w:t>
      </w:r>
      <w:r>
        <w:rPr>
          <w:rFonts w:hint="eastAsia"/>
          <w:szCs w:val="21"/>
          <w:u w:val="single"/>
        </w:rPr>
        <w:t>1</w:t>
      </w:r>
      <w:r>
        <w:rPr>
          <w:rFonts w:hint="eastAsia"/>
          <w:szCs w:val="21"/>
          <w:u w:val="single"/>
        </w:rPr>
        <w:t>、钢筋绑扎的验收及在</w:t>
      </w:r>
      <w:proofErr w:type="gramStart"/>
      <w:r>
        <w:rPr>
          <w:rFonts w:hint="eastAsia"/>
          <w:szCs w:val="21"/>
          <w:u w:val="single"/>
        </w:rPr>
        <w:t>砼</w:t>
      </w:r>
      <w:proofErr w:type="gramEnd"/>
      <w:r>
        <w:rPr>
          <w:rFonts w:hint="eastAsia"/>
          <w:szCs w:val="21"/>
          <w:u w:val="single"/>
        </w:rPr>
        <w:t>浇筑开始前的再次检查；</w:t>
      </w:r>
      <w:r>
        <w:rPr>
          <w:rFonts w:hint="eastAsia"/>
          <w:szCs w:val="21"/>
          <w:u w:val="single"/>
        </w:rPr>
        <w:t>2</w:t>
      </w:r>
      <w:r>
        <w:rPr>
          <w:rFonts w:hint="eastAsia"/>
          <w:szCs w:val="21"/>
          <w:u w:val="single"/>
        </w:rPr>
        <w:t>、</w:t>
      </w:r>
      <w:proofErr w:type="gramStart"/>
      <w:r>
        <w:rPr>
          <w:rFonts w:hint="eastAsia"/>
          <w:szCs w:val="21"/>
          <w:u w:val="single"/>
        </w:rPr>
        <w:t>砼</w:t>
      </w:r>
      <w:proofErr w:type="gramEnd"/>
      <w:r>
        <w:rPr>
          <w:rFonts w:hint="eastAsia"/>
          <w:szCs w:val="21"/>
          <w:u w:val="single"/>
        </w:rPr>
        <w:t>入仓和振捣的全过程；</w:t>
      </w:r>
      <w:r>
        <w:rPr>
          <w:rFonts w:hint="eastAsia"/>
          <w:szCs w:val="21"/>
          <w:u w:val="single"/>
        </w:rPr>
        <w:t>3</w:t>
      </w:r>
      <w:r>
        <w:rPr>
          <w:rFonts w:hint="eastAsia"/>
          <w:szCs w:val="21"/>
          <w:u w:val="single"/>
        </w:rPr>
        <w:t>、模板的检查；</w:t>
      </w:r>
      <w:r>
        <w:rPr>
          <w:rFonts w:hint="eastAsia"/>
          <w:szCs w:val="21"/>
          <w:u w:val="single"/>
        </w:rPr>
        <w:t>4</w:t>
      </w:r>
      <w:r>
        <w:rPr>
          <w:rFonts w:hint="eastAsia"/>
          <w:szCs w:val="21"/>
          <w:u w:val="single"/>
        </w:rPr>
        <w:t>、基础处理工程；</w:t>
      </w:r>
      <w:r>
        <w:rPr>
          <w:rFonts w:hint="eastAsia"/>
          <w:szCs w:val="21"/>
          <w:u w:val="single"/>
        </w:rPr>
        <w:t>5</w:t>
      </w:r>
      <w:r>
        <w:rPr>
          <w:rFonts w:hint="eastAsia"/>
          <w:szCs w:val="21"/>
          <w:u w:val="single"/>
        </w:rPr>
        <w:t>、金属结构及机电设备的安装；</w:t>
      </w:r>
      <w:r>
        <w:rPr>
          <w:rFonts w:hint="eastAsia"/>
          <w:szCs w:val="21"/>
          <w:u w:val="single"/>
        </w:rPr>
        <w:t>6</w:t>
      </w:r>
      <w:r>
        <w:rPr>
          <w:rFonts w:hint="eastAsia"/>
          <w:szCs w:val="21"/>
          <w:u w:val="single"/>
        </w:rPr>
        <w:t>、其他关键部位、关键工序、其他隐蔽工程</w:t>
      </w:r>
      <w:r>
        <w:rPr>
          <w:szCs w:val="21"/>
          <w:u w:val="single"/>
        </w:rPr>
        <w:t>。</w:t>
      </w:r>
    </w:p>
    <w:p w:rsidR="00DA74CC" w:rsidRDefault="00723E03">
      <w:pPr>
        <w:snapToGrid w:val="0"/>
        <w:spacing w:line="400" w:lineRule="exact"/>
        <w:ind w:firstLineChars="200" w:firstLine="420"/>
        <w:rPr>
          <w:snapToGrid w:val="0"/>
        </w:rPr>
      </w:pPr>
      <w:r>
        <w:rPr>
          <w:snapToGrid w:val="0"/>
        </w:rPr>
        <w:t>第三十条</w:t>
      </w:r>
      <w:r>
        <w:rPr>
          <w:snapToGrid w:val="0"/>
        </w:rPr>
        <w:t xml:space="preserve">  </w:t>
      </w:r>
      <w:r>
        <w:rPr>
          <w:snapToGrid w:val="0"/>
        </w:rPr>
        <w:t>委托人委托监理人主持的分部工程验收：</w:t>
      </w:r>
      <w:r>
        <w:rPr>
          <w:rFonts w:hint="eastAsia"/>
          <w:snapToGrid w:val="0"/>
          <w:u w:val="single"/>
        </w:rPr>
        <w:t xml:space="preserve">   </w:t>
      </w:r>
      <w:r>
        <w:rPr>
          <w:rFonts w:hint="eastAsia"/>
          <w:snapToGrid w:val="0"/>
          <w:u w:val="single"/>
        </w:rPr>
        <w:t>所有分部工程</w:t>
      </w:r>
      <w:r>
        <w:rPr>
          <w:rFonts w:hint="eastAsia"/>
          <w:snapToGrid w:val="0"/>
          <w:u w:val="single"/>
        </w:rPr>
        <w:t xml:space="preserve">   </w:t>
      </w:r>
      <w:r>
        <w:rPr>
          <w:rFonts w:hint="eastAsia"/>
          <w:snapToGrid w:val="0"/>
        </w:rPr>
        <w:t>。</w:t>
      </w:r>
    </w:p>
    <w:p w:rsidR="00DA74CC" w:rsidRDefault="00723E03">
      <w:pPr>
        <w:spacing w:line="400" w:lineRule="exact"/>
        <w:jc w:val="left"/>
        <w:rPr>
          <w:snapToGrid w:val="0"/>
        </w:rPr>
      </w:pPr>
      <w:bookmarkStart w:id="156" w:name="_Toc214338343"/>
      <w:r>
        <w:rPr>
          <w:snapToGrid w:val="0"/>
        </w:rPr>
        <w:t>第三十一条</w:t>
      </w:r>
      <w:r>
        <w:rPr>
          <w:snapToGrid w:val="0"/>
        </w:rPr>
        <w:t xml:space="preserve">  </w:t>
      </w:r>
      <w:r>
        <w:rPr>
          <w:snapToGrid w:val="0"/>
        </w:rPr>
        <w:t>未征得委托人同意，不得泄露与本合同业务有关的技术、商务等秘密。</w:t>
      </w:r>
      <w:bookmarkEnd w:id="156"/>
    </w:p>
    <w:p w:rsidR="00DA74CC" w:rsidRDefault="00DA74CC">
      <w:pPr>
        <w:spacing w:line="400" w:lineRule="exact"/>
        <w:jc w:val="left"/>
        <w:rPr>
          <w:snapToGrid w:val="0"/>
        </w:rPr>
      </w:pPr>
    </w:p>
    <w:p w:rsidR="00DA74CC" w:rsidRDefault="00723E03">
      <w:pPr>
        <w:spacing w:line="400" w:lineRule="exact"/>
        <w:jc w:val="center"/>
        <w:rPr>
          <w:rFonts w:eastAsia="黑体"/>
          <w:sz w:val="32"/>
          <w:szCs w:val="32"/>
        </w:rPr>
      </w:pPr>
      <w:r>
        <w:rPr>
          <w:rFonts w:eastAsia="黑体"/>
          <w:sz w:val="32"/>
          <w:szCs w:val="32"/>
        </w:rPr>
        <w:t>监理服务酬金</w:t>
      </w:r>
      <w:r>
        <w:rPr>
          <w:rFonts w:eastAsia="黑体"/>
          <w:sz w:val="32"/>
          <w:szCs w:val="32"/>
        </w:rPr>
        <w:t xml:space="preserve"> </w:t>
      </w:r>
    </w:p>
    <w:p w:rsidR="00DA74CC" w:rsidRDefault="00723E03">
      <w:pPr>
        <w:snapToGrid w:val="0"/>
        <w:spacing w:line="400" w:lineRule="exact"/>
        <w:ind w:firstLineChars="200" w:firstLine="420"/>
        <w:rPr>
          <w:snapToGrid w:val="0"/>
        </w:rPr>
      </w:pPr>
      <w:bookmarkStart w:id="157" w:name="_Toc214338344"/>
      <w:r>
        <w:rPr>
          <w:snapToGrid w:val="0"/>
        </w:rPr>
        <w:t>第三十二条</w:t>
      </w:r>
      <w:r>
        <w:rPr>
          <w:snapToGrid w:val="0"/>
        </w:rPr>
        <w:t xml:space="preserve"> </w:t>
      </w:r>
      <w:r>
        <w:rPr>
          <w:snapToGrid w:val="0"/>
        </w:rPr>
        <w:t>监理正常服务酬金支付方法：</w:t>
      </w:r>
      <w:bookmarkEnd w:id="157"/>
    </w:p>
    <w:p w:rsidR="00DA74CC" w:rsidRDefault="00723E03">
      <w:pPr>
        <w:pStyle w:val="a9"/>
        <w:spacing w:line="360" w:lineRule="auto"/>
        <w:ind w:firstLine="560"/>
        <w:rPr>
          <w:rFonts w:ascii="宋体" w:eastAsia="宋体" w:hAnsi="宋体"/>
          <w:sz w:val="21"/>
          <w:szCs w:val="21"/>
        </w:rPr>
      </w:pPr>
      <w:bookmarkStart w:id="158" w:name="_Toc214338345"/>
      <w:r>
        <w:rPr>
          <w:rFonts w:ascii="宋体" w:eastAsia="宋体" w:hAnsi="宋体" w:hint="eastAsia"/>
          <w:sz w:val="21"/>
          <w:szCs w:val="21"/>
        </w:rPr>
        <w:t>（</w:t>
      </w:r>
      <w:r>
        <w:rPr>
          <w:rFonts w:ascii="宋体" w:eastAsia="宋体" w:hAnsi="宋体" w:hint="eastAsia"/>
          <w:sz w:val="21"/>
          <w:szCs w:val="21"/>
        </w:rPr>
        <w:t>1</w:t>
      </w:r>
      <w:r>
        <w:rPr>
          <w:rFonts w:ascii="宋体" w:eastAsia="宋体" w:hAnsi="宋体" w:hint="eastAsia"/>
          <w:sz w:val="21"/>
          <w:szCs w:val="21"/>
        </w:rPr>
        <w:t>）合同签订后，支付</w:t>
      </w:r>
      <w:r>
        <w:rPr>
          <w:rFonts w:ascii="宋体" w:eastAsia="宋体" w:hAnsi="宋体" w:hint="eastAsia"/>
          <w:sz w:val="21"/>
          <w:szCs w:val="21"/>
        </w:rPr>
        <w:t>5%</w:t>
      </w:r>
      <w:r>
        <w:rPr>
          <w:rFonts w:ascii="宋体" w:eastAsia="宋体" w:hAnsi="宋体" w:hint="eastAsia"/>
          <w:sz w:val="21"/>
          <w:szCs w:val="21"/>
        </w:rPr>
        <w:t>预付款；</w:t>
      </w:r>
    </w:p>
    <w:p w:rsidR="00DA74CC" w:rsidRDefault="00723E03">
      <w:pPr>
        <w:pStyle w:val="a9"/>
        <w:spacing w:line="360" w:lineRule="auto"/>
        <w:ind w:firstLine="560"/>
        <w:rPr>
          <w:rFonts w:ascii="宋体" w:eastAsia="宋体" w:hAnsi="宋体"/>
          <w:sz w:val="21"/>
          <w:szCs w:val="21"/>
        </w:rPr>
      </w:pPr>
      <w:r>
        <w:rPr>
          <w:rFonts w:ascii="宋体" w:eastAsia="宋体" w:hAnsi="宋体" w:hint="eastAsia"/>
          <w:sz w:val="21"/>
          <w:szCs w:val="21"/>
        </w:rPr>
        <w:t>（</w:t>
      </w:r>
      <w:r>
        <w:rPr>
          <w:rFonts w:ascii="宋体" w:eastAsia="宋体" w:hAnsi="宋体" w:hint="eastAsia"/>
          <w:sz w:val="21"/>
          <w:szCs w:val="21"/>
        </w:rPr>
        <w:t>2</w:t>
      </w:r>
      <w:r>
        <w:rPr>
          <w:rFonts w:ascii="宋体" w:eastAsia="宋体" w:hAnsi="宋体" w:hint="eastAsia"/>
          <w:sz w:val="21"/>
          <w:szCs w:val="21"/>
        </w:rPr>
        <w:t>）工程开工后，监理服务范围内各标段</w:t>
      </w:r>
      <w:r>
        <w:rPr>
          <w:rFonts w:ascii="宋体" w:eastAsia="宋体" w:hAnsi="宋体" w:hint="eastAsia"/>
          <w:sz w:val="21"/>
          <w:szCs w:val="21"/>
        </w:rPr>
        <w:t>累计完成的投资总额达到建安投资（按</w:t>
      </w:r>
      <w:r>
        <w:rPr>
          <w:rFonts w:ascii="宋体" w:eastAsia="宋体" w:hAnsi="宋体" w:hint="eastAsia"/>
          <w:sz w:val="21"/>
          <w:szCs w:val="21"/>
        </w:rPr>
        <w:t>43000</w:t>
      </w:r>
      <w:r>
        <w:rPr>
          <w:rFonts w:ascii="宋体" w:eastAsia="宋体" w:hAnsi="宋体" w:hint="eastAsia"/>
          <w:sz w:val="21"/>
          <w:szCs w:val="21"/>
        </w:rPr>
        <w:t>万元计）的</w:t>
      </w:r>
      <w:r>
        <w:rPr>
          <w:rFonts w:ascii="宋体" w:eastAsia="宋体" w:hAnsi="宋体" w:hint="eastAsia"/>
          <w:sz w:val="21"/>
          <w:szCs w:val="21"/>
        </w:rPr>
        <w:t>30%</w:t>
      </w:r>
      <w:r>
        <w:rPr>
          <w:rFonts w:ascii="宋体" w:eastAsia="宋体" w:hAnsi="宋体" w:hint="eastAsia"/>
          <w:sz w:val="21"/>
          <w:szCs w:val="21"/>
        </w:rPr>
        <w:t>，支付至暂定合同价款的</w:t>
      </w:r>
      <w:r>
        <w:rPr>
          <w:rFonts w:ascii="宋体" w:eastAsia="宋体" w:hAnsi="宋体" w:hint="eastAsia"/>
          <w:sz w:val="21"/>
          <w:szCs w:val="21"/>
        </w:rPr>
        <w:t>20%</w:t>
      </w:r>
      <w:r>
        <w:rPr>
          <w:rFonts w:ascii="宋体" w:eastAsia="宋体" w:hAnsi="宋体" w:hint="eastAsia"/>
          <w:sz w:val="21"/>
          <w:szCs w:val="21"/>
        </w:rPr>
        <w:t>；累计完成的投资总额达到建安投资（按</w:t>
      </w:r>
      <w:r>
        <w:rPr>
          <w:rFonts w:ascii="宋体" w:eastAsia="宋体" w:hAnsi="宋体" w:hint="eastAsia"/>
          <w:sz w:val="21"/>
          <w:szCs w:val="21"/>
        </w:rPr>
        <w:t>43000</w:t>
      </w:r>
      <w:r>
        <w:rPr>
          <w:rFonts w:ascii="宋体" w:eastAsia="宋体" w:hAnsi="宋体" w:hint="eastAsia"/>
          <w:sz w:val="21"/>
          <w:szCs w:val="21"/>
        </w:rPr>
        <w:t>万元计）的</w:t>
      </w:r>
      <w:r>
        <w:rPr>
          <w:rFonts w:ascii="宋体" w:eastAsia="宋体" w:hAnsi="宋体" w:hint="eastAsia"/>
          <w:sz w:val="21"/>
          <w:szCs w:val="21"/>
        </w:rPr>
        <w:t>50%</w:t>
      </w:r>
      <w:r>
        <w:rPr>
          <w:rFonts w:ascii="宋体" w:eastAsia="宋体" w:hAnsi="宋体" w:hint="eastAsia"/>
          <w:sz w:val="21"/>
          <w:szCs w:val="21"/>
        </w:rPr>
        <w:t>，支付至暂定合同价款的</w:t>
      </w:r>
      <w:r>
        <w:rPr>
          <w:rFonts w:ascii="宋体" w:eastAsia="宋体" w:hAnsi="宋体" w:hint="eastAsia"/>
          <w:sz w:val="21"/>
          <w:szCs w:val="21"/>
        </w:rPr>
        <w:t>40%</w:t>
      </w:r>
      <w:r>
        <w:rPr>
          <w:rFonts w:ascii="宋体" w:eastAsia="宋体" w:hAnsi="宋体" w:hint="eastAsia"/>
          <w:sz w:val="21"/>
          <w:szCs w:val="21"/>
        </w:rPr>
        <w:t>；累计完成的投资总额达到建安投资（按</w:t>
      </w:r>
      <w:r>
        <w:rPr>
          <w:rFonts w:ascii="宋体" w:eastAsia="宋体" w:hAnsi="宋体" w:hint="eastAsia"/>
          <w:sz w:val="21"/>
          <w:szCs w:val="21"/>
        </w:rPr>
        <w:t>43000</w:t>
      </w:r>
      <w:r>
        <w:rPr>
          <w:rFonts w:ascii="宋体" w:eastAsia="宋体" w:hAnsi="宋体" w:hint="eastAsia"/>
          <w:sz w:val="21"/>
          <w:szCs w:val="21"/>
        </w:rPr>
        <w:t>万元计）的</w:t>
      </w:r>
      <w:r>
        <w:rPr>
          <w:rFonts w:ascii="宋体" w:eastAsia="宋体" w:hAnsi="宋体" w:hint="eastAsia"/>
          <w:sz w:val="21"/>
          <w:szCs w:val="21"/>
        </w:rPr>
        <w:t>80%</w:t>
      </w:r>
      <w:r>
        <w:rPr>
          <w:rFonts w:ascii="宋体" w:eastAsia="宋体" w:hAnsi="宋体" w:hint="eastAsia"/>
          <w:sz w:val="21"/>
          <w:szCs w:val="21"/>
        </w:rPr>
        <w:t>，支付至暂定合同价款的</w:t>
      </w:r>
      <w:r>
        <w:rPr>
          <w:rFonts w:ascii="宋体" w:eastAsia="宋体" w:hAnsi="宋体" w:hint="eastAsia"/>
          <w:sz w:val="21"/>
          <w:szCs w:val="21"/>
        </w:rPr>
        <w:t>70%</w:t>
      </w:r>
      <w:r>
        <w:rPr>
          <w:rFonts w:ascii="宋体" w:eastAsia="宋体" w:hAnsi="宋体" w:hint="eastAsia"/>
          <w:sz w:val="21"/>
          <w:szCs w:val="21"/>
        </w:rPr>
        <w:t>；</w:t>
      </w:r>
    </w:p>
    <w:p w:rsidR="00DA74CC" w:rsidRDefault="00723E03">
      <w:pPr>
        <w:pStyle w:val="a9"/>
        <w:spacing w:line="360" w:lineRule="auto"/>
        <w:ind w:firstLine="480"/>
        <w:rPr>
          <w:rFonts w:ascii="宋体" w:eastAsia="宋体" w:hAnsi="宋体"/>
          <w:sz w:val="21"/>
          <w:szCs w:val="21"/>
        </w:rPr>
      </w:pPr>
      <w:r>
        <w:rPr>
          <w:rFonts w:ascii="宋体" w:eastAsia="宋体" w:hAnsi="宋体" w:hint="eastAsia"/>
          <w:sz w:val="21"/>
          <w:szCs w:val="21"/>
        </w:rPr>
        <w:t>（</w:t>
      </w:r>
      <w:r>
        <w:rPr>
          <w:rFonts w:ascii="宋体" w:eastAsia="宋体" w:hAnsi="宋体" w:hint="eastAsia"/>
          <w:sz w:val="21"/>
          <w:szCs w:val="21"/>
        </w:rPr>
        <w:t>3</w:t>
      </w:r>
      <w:r>
        <w:rPr>
          <w:rFonts w:ascii="宋体" w:eastAsia="宋体" w:hAnsi="宋体" w:hint="eastAsia"/>
          <w:sz w:val="21"/>
          <w:szCs w:val="21"/>
        </w:rPr>
        <w:t>）所有工程通过完工验收，</w:t>
      </w:r>
      <w:proofErr w:type="gramStart"/>
      <w:r>
        <w:rPr>
          <w:rFonts w:ascii="宋体" w:eastAsia="宋体" w:hAnsi="宋体" w:hint="eastAsia"/>
          <w:sz w:val="21"/>
          <w:szCs w:val="21"/>
        </w:rPr>
        <w:t>且资料</w:t>
      </w:r>
      <w:proofErr w:type="gramEnd"/>
      <w:r>
        <w:rPr>
          <w:rFonts w:ascii="宋体" w:eastAsia="宋体" w:hAnsi="宋体" w:hint="eastAsia"/>
          <w:sz w:val="21"/>
          <w:szCs w:val="21"/>
        </w:rPr>
        <w:t>备案（符合档案部门要求）完后</w:t>
      </w:r>
      <w:r>
        <w:rPr>
          <w:rFonts w:ascii="宋体" w:eastAsia="宋体" w:hAnsi="宋体" w:hint="eastAsia"/>
          <w:sz w:val="21"/>
          <w:szCs w:val="21"/>
        </w:rPr>
        <w:t>10</w:t>
      </w:r>
      <w:r>
        <w:rPr>
          <w:rFonts w:ascii="宋体" w:eastAsia="宋体" w:hAnsi="宋体" w:hint="eastAsia"/>
          <w:sz w:val="21"/>
          <w:szCs w:val="21"/>
        </w:rPr>
        <w:t>天内支付至合同价款的</w:t>
      </w:r>
      <w:r>
        <w:rPr>
          <w:rFonts w:ascii="宋体" w:eastAsia="宋体" w:hAnsi="宋体" w:hint="eastAsia"/>
          <w:sz w:val="21"/>
          <w:szCs w:val="21"/>
        </w:rPr>
        <w:t>80%</w:t>
      </w:r>
      <w:r>
        <w:rPr>
          <w:rFonts w:ascii="宋体" w:eastAsia="宋体" w:hAnsi="宋体" w:hint="eastAsia"/>
          <w:sz w:val="21"/>
          <w:szCs w:val="21"/>
        </w:rPr>
        <w:t>。</w:t>
      </w:r>
    </w:p>
    <w:p w:rsidR="00DA74CC" w:rsidRDefault="00723E03">
      <w:pPr>
        <w:pStyle w:val="a9"/>
        <w:spacing w:line="360" w:lineRule="auto"/>
        <w:ind w:firstLineChars="200" w:firstLine="420"/>
        <w:rPr>
          <w:rFonts w:ascii="宋体" w:eastAsia="宋体" w:hAnsi="宋体"/>
          <w:sz w:val="21"/>
          <w:szCs w:val="21"/>
        </w:rPr>
      </w:pPr>
      <w:r>
        <w:rPr>
          <w:rFonts w:ascii="宋体" w:eastAsia="宋体" w:hAnsi="宋体" w:hint="eastAsia"/>
          <w:sz w:val="21"/>
          <w:szCs w:val="21"/>
        </w:rPr>
        <w:t>（</w:t>
      </w:r>
      <w:r>
        <w:rPr>
          <w:rFonts w:ascii="宋体" w:eastAsia="宋体" w:hAnsi="宋体" w:hint="eastAsia"/>
          <w:sz w:val="21"/>
          <w:szCs w:val="21"/>
        </w:rPr>
        <w:t>4</w:t>
      </w:r>
      <w:r>
        <w:rPr>
          <w:rFonts w:ascii="宋体" w:eastAsia="宋体" w:hAnsi="宋体" w:hint="eastAsia"/>
          <w:sz w:val="21"/>
          <w:szCs w:val="21"/>
        </w:rPr>
        <w:t>）所有标段工程结算审计完成后，付至监理价的</w:t>
      </w:r>
      <w:r>
        <w:rPr>
          <w:rFonts w:ascii="宋体" w:eastAsia="宋体" w:hAnsi="宋体" w:hint="eastAsia"/>
          <w:sz w:val="21"/>
          <w:szCs w:val="21"/>
        </w:rPr>
        <w:t>97.5</w:t>
      </w:r>
      <w:r>
        <w:rPr>
          <w:rFonts w:ascii="宋体" w:eastAsia="宋体" w:hAnsi="宋体" w:hint="eastAsia"/>
          <w:sz w:val="21"/>
          <w:szCs w:val="21"/>
        </w:rPr>
        <w:t>％。</w:t>
      </w:r>
    </w:p>
    <w:p w:rsidR="00DA74CC" w:rsidRDefault="00723E03">
      <w:pPr>
        <w:spacing w:line="400" w:lineRule="exact"/>
        <w:ind w:firstLineChars="200" w:firstLine="42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）最终结算价的</w:t>
      </w:r>
      <w:r>
        <w:rPr>
          <w:rFonts w:ascii="宋体" w:hAnsi="宋体" w:hint="eastAsia"/>
          <w:szCs w:val="21"/>
        </w:rPr>
        <w:t>2.5</w:t>
      </w:r>
      <w:r>
        <w:rPr>
          <w:rFonts w:ascii="宋体" w:hAnsi="宋体" w:hint="eastAsia"/>
          <w:szCs w:val="21"/>
        </w:rPr>
        <w:t>％工程所有标段缺陷责任期满后</w:t>
      </w:r>
      <w:r>
        <w:rPr>
          <w:rFonts w:ascii="宋体" w:hAnsi="宋体" w:hint="eastAsia"/>
          <w:szCs w:val="21"/>
        </w:rPr>
        <w:t>28</w:t>
      </w:r>
      <w:r>
        <w:rPr>
          <w:rFonts w:ascii="宋体" w:hAnsi="宋体" w:hint="eastAsia"/>
          <w:szCs w:val="21"/>
        </w:rPr>
        <w:t>天内一次性付清。</w:t>
      </w:r>
    </w:p>
    <w:p w:rsidR="00DA74CC" w:rsidRDefault="00723E03">
      <w:pPr>
        <w:snapToGrid w:val="0"/>
        <w:spacing w:line="400" w:lineRule="exact"/>
        <w:ind w:firstLineChars="200" w:firstLine="420"/>
        <w:rPr>
          <w:snapToGrid w:val="0"/>
        </w:rPr>
      </w:pPr>
      <w:r>
        <w:rPr>
          <w:snapToGrid w:val="0"/>
        </w:rPr>
        <w:t>第三十三条</w:t>
      </w:r>
      <w:r>
        <w:rPr>
          <w:snapToGrid w:val="0"/>
        </w:rPr>
        <w:t xml:space="preserve"> </w:t>
      </w:r>
      <w:r>
        <w:rPr>
          <w:snapToGrid w:val="0"/>
        </w:rPr>
        <w:t>监理附加服务酬金的计取与支付方法：</w:t>
      </w:r>
      <w:bookmarkEnd w:id="158"/>
    </w:p>
    <w:p w:rsidR="00DA74CC" w:rsidRDefault="00723E03">
      <w:pPr>
        <w:snapToGrid w:val="0"/>
        <w:spacing w:line="400" w:lineRule="exact"/>
        <w:ind w:firstLineChars="200" w:firstLine="420"/>
        <w:rPr>
          <w:snapToGrid w:val="0"/>
        </w:rPr>
      </w:pPr>
      <w:r>
        <w:rPr>
          <w:snapToGrid w:val="0"/>
        </w:rPr>
        <w:t>工期推迟或延误监理服务酬金不予增加；如工程提前完工，则监理服务酬金亦不予变更。</w:t>
      </w:r>
    </w:p>
    <w:p w:rsidR="00DA74CC" w:rsidRDefault="00DA74CC">
      <w:pPr>
        <w:snapToGrid w:val="0"/>
        <w:spacing w:line="400" w:lineRule="exact"/>
        <w:ind w:firstLineChars="200" w:firstLine="420"/>
        <w:rPr>
          <w:snapToGrid w:val="0"/>
        </w:rPr>
      </w:pPr>
    </w:p>
    <w:p w:rsidR="00DA74CC" w:rsidRDefault="00DA74CC">
      <w:pPr>
        <w:spacing w:line="400" w:lineRule="exact"/>
        <w:jc w:val="center"/>
        <w:rPr>
          <w:rFonts w:eastAsia="黑体"/>
          <w:b/>
          <w:sz w:val="30"/>
          <w:szCs w:val="30"/>
        </w:rPr>
      </w:pPr>
    </w:p>
    <w:p w:rsidR="00DA74CC" w:rsidRDefault="00723E03">
      <w:pPr>
        <w:spacing w:line="400" w:lineRule="exact"/>
        <w:jc w:val="center"/>
        <w:rPr>
          <w:rFonts w:eastAsia="黑体"/>
          <w:sz w:val="32"/>
          <w:szCs w:val="32"/>
        </w:rPr>
      </w:pPr>
      <w:r>
        <w:rPr>
          <w:rFonts w:eastAsia="黑体"/>
          <w:sz w:val="32"/>
          <w:szCs w:val="32"/>
        </w:rPr>
        <w:t>违约责任</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第四十条</w:t>
      </w:r>
      <w:r>
        <w:rPr>
          <w:snapToGrid w:val="0"/>
        </w:rPr>
        <w:t xml:space="preserve"> </w:t>
      </w:r>
      <w:r>
        <w:rPr>
          <w:snapToGrid w:val="0"/>
        </w:rPr>
        <w:t>委托人违约，应支付给监理人违约金。</w:t>
      </w:r>
    </w:p>
    <w:p w:rsidR="00DA74CC" w:rsidRDefault="00723E03">
      <w:pPr>
        <w:snapToGrid w:val="0"/>
        <w:spacing w:line="400" w:lineRule="exact"/>
        <w:ind w:firstLineChars="200" w:firstLine="420"/>
        <w:rPr>
          <w:snapToGrid w:val="0"/>
        </w:rPr>
      </w:pPr>
      <w:r>
        <w:rPr>
          <w:snapToGrid w:val="0"/>
        </w:rPr>
        <w:t>违约金：</w:t>
      </w:r>
      <w:r>
        <w:rPr>
          <w:snapToGrid w:val="0"/>
        </w:rPr>
        <w:t xml:space="preserve"> </w:t>
      </w:r>
      <w:r>
        <w:rPr>
          <w:rFonts w:hint="eastAsia"/>
          <w:snapToGrid w:val="0"/>
        </w:rPr>
        <w:t>另行约定</w:t>
      </w:r>
      <w:r>
        <w:rPr>
          <w:snapToGrid w:val="0"/>
        </w:rPr>
        <w:t>。</w:t>
      </w:r>
    </w:p>
    <w:p w:rsidR="00DA74CC" w:rsidRDefault="00723E03">
      <w:pPr>
        <w:snapToGrid w:val="0"/>
        <w:spacing w:line="400" w:lineRule="exact"/>
        <w:ind w:firstLineChars="200" w:firstLine="420"/>
        <w:rPr>
          <w:snapToGrid w:val="0"/>
        </w:rPr>
      </w:pPr>
      <w:r>
        <w:rPr>
          <w:snapToGrid w:val="0"/>
        </w:rPr>
        <w:t>第四十一条</w:t>
      </w:r>
      <w:r>
        <w:rPr>
          <w:snapToGrid w:val="0"/>
        </w:rPr>
        <w:t xml:space="preserve"> </w:t>
      </w:r>
      <w:r>
        <w:rPr>
          <w:snapToGrid w:val="0"/>
        </w:rPr>
        <w:t>因委托人延期支付监理服务酬金而向监理人支付逾期付款违约金的计算办法：逾期付款违约金</w:t>
      </w:r>
      <w:r>
        <w:rPr>
          <w:snapToGrid w:val="0"/>
        </w:rPr>
        <w:t>=</w:t>
      </w:r>
      <w:r>
        <w:rPr>
          <w:rFonts w:hint="eastAsia"/>
          <w:snapToGrid w:val="0"/>
        </w:rPr>
        <w:t>逾期付款金额</w:t>
      </w:r>
      <w:r>
        <w:rPr>
          <w:snapToGrid w:val="0"/>
        </w:rPr>
        <w:t>×</w:t>
      </w:r>
      <w:r>
        <w:rPr>
          <w:snapToGrid w:val="0"/>
        </w:rPr>
        <w:t>同期中国人民银行存款利率</w:t>
      </w:r>
      <w:r>
        <w:rPr>
          <w:snapToGrid w:val="0"/>
        </w:rPr>
        <w:t>×</w:t>
      </w:r>
      <w:r>
        <w:rPr>
          <w:snapToGrid w:val="0"/>
        </w:rPr>
        <w:t>延期付款时间。</w:t>
      </w:r>
    </w:p>
    <w:p w:rsidR="00DA74CC" w:rsidRDefault="00723E03">
      <w:pPr>
        <w:snapToGrid w:val="0"/>
        <w:spacing w:line="400" w:lineRule="exact"/>
        <w:ind w:firstLineChars="200" w:firstLine="420"/>
        <w:rPr>
          <w:snapToGrid w:val="0"/>
        </w:rPr>
      </w:pPr>
      <w:r>
        <w:rPr>
          <w:snapToGrid w:val="0"/>
        </w:rPr>
        <w:t>第四十二条</w:t>
      </w:r>
      <w:r>
        <w:rPr>
          <w:snapToGrid w:val="0"/>
        </w:rPr>
        <w:t xml:space="preserve"> </w:t>
      </w:r>
      <w:r>
        <w:rPr>
          <w:snapToGrid w:val="0"/>
        </w:rPr>
        <w:t>监理人违约，应支付给委托人违约金。</w:t>
      </w:r>
    </w:p>
    <w:p w:rsidR="00DA74CC" w:rsidRDefault="00723E03">
      <w:pPr>
        <w:snapToGrid w:val="0"/>
        <w:spacing w:line="400" w:lineRule="exact"/>
        <w:ind w:firstLineChars="200" w:firstLine="420"/>
        <w:rPr>
          <w:snapToGrid w:val="0"/>
        </w:rPr>
      </w:pPr>
      <w:r>
        <w:rPr>
          <w:snapToGrid w:val="0"/>
        </w:rPr>
        <w:t>违约金：监理报酬的</w:t>
      </w:r>
      <w:r>
        <w:rPr>
          <w:snapToGrid w:val="0"/>
        </w:rPr>
        <w:t>1%</w:t>
      </w:r>
      <w:r>
        <w:rPr>
          <w:rFonts w:hint="eastAsia"/>
          <w:snapToGrid w:val="0"/>
        </w:rPr>
        <w:t>-2%</w:t>
      </w:r>
      <w:r>
        <w:rPr>
          <w:snapToGrid w:val="0"/>
        </w:rPr>
        <w:t>/</w:t>
      </w:r>
      <w:r>
        <w:rPr>
          <w:snapToGrid w:val="0"/>
        </w:rPr>
        <w:t>每次。</w:t>
      </w:r>
    </w:p>
    <w:p w:rsidR="00DA74CC" w:rsidRDefault="00723E03">
      <w:pPr>
        <w:pStyle w:val="0"/>
        <w:spacing w:line="400" w:lineRule="exact"/>
        <w:ind w:firstLineChars="200" w:firstLine="420"/>
        <w:rPr>
          <w:szCs w:val="21"/>
          <w:u w:val="single"/>
        </w:rPr>
      </w:pPr>
      <w:r>
        <w:rPr>
          <w:rFonts w:hint="eastAsia"/>
          <w:szCs w:val="21"/>
        </w:rPr>
        <w:t>赔偿金：</w:t>
      </w:r>
      <w:r>
        <w:rPr>
          <w:rFonts w:hint="eastAsia"/>
          <w:szCs w:val="21"/>
          <w:u w:val="single"/>
        </w:rPr>
        <w:t>赔偿金</w:t>
      </w:r>
      <w:r>
        <w:rPr>
          <w:szCs w:val="21"/>
          <w:u w:val="single"/>
        </w:rPr>
        <w:t xml:space="preserve">= </w:t>
      </w:r>
      <w:r>
        <w:rPr>
          <w:rFonts w:hint="eastAsia"/>
          <w:szCs w:val="21"/>
          <w:u w:val="single"/>
        </w:rPr>
        <w:t>直接经济损失</w:t>
      </w:r>
      <w:r>
        <w:rPr>
          <w:szCs w:val="21"/>
          <w:u w:val="single"/>
        </w:rPr>
        <w:t>×</w:t>
      </w:r>
      <w:r>
        <w:rPr>
          <w:rFonts w:hint="eastAsia"/>
          <w:szCs w:val="21"/>
          <w:u w:val="single"/>
        </w:rPr>
        <w:t>监理酬金（扣除税金等各项应扣费用后）</w:t>
      </w:r>
      <w:r>
        <w:rPr>
          <w:szCs w:val="21"/>
          <w:u w:val="single"/>
        </w:rPr>
        <w:t>/</w:t>
      </w:r>
      <w:r>
        <w:rPr>
          <w:rFonts w:hint="eastAsia"/>
          <w:szCs w:val="21"/>
          <w:u w:val="single"/>
        </w:rPr>
        <w:t>所监工程投资</w:t>
      </w:r>
    </w:p>
    <w:p w:rsidR="00DA74CC" w:rsidRDefault="00723E03">
      <w:pPr>
        <w:pStyle w:val="0"/>
        <w:spacing w:line="400" w:lineRule="exact"/>
        <w:ind w:firstLineChars="200" w:firstLine="420"/>
        <w:rPr>
          <w:szCs w:val="21"/>
          <w:u w:val="single"/>
        </w:rPr>
      </w:pPr>
      <w:r>
        <w:rPr>
          <w:rFonts w:hint="eastAsia"/>
          <w:szCs w:val="21"/>
          <w:u w:val="single"/>
        </w:rPr>
        <w:t>本条增加：</w:t>
      </w:r>
    </w:p>
    <w:p w:rsidR="00DA74CC" w:rsidRDefault="00723E03">
      <w:pPr>
        <w:pStyle w:val="0"/>
        <w:spacing w:line="400" w:lineRule="exact"/>
        <w:ind w:firstLineChars="200" w:firstLine="420"/>
        <w:rPr>
          <w:szCs w:val="21"/>
          <w:u w:val="single"/>
        </w:rPr>
      </w:pPr>
      <w:r>
        <w:rPr>
          <w:rFonts w:hint="eastAsia"/>
          <w:szCs w:val="21"/>
          <w:u w:val="single"/>
        </w:rPr>
        <w:t>（</w:t>
      </w:r>
      <w:r>
        <w:rPr>
          <w:rFonts w:hint="eastAsia"/>
          <w:szCs w:val="21"/>
          <w:u w:val="single"/>
        </w:rPr>
        <w:t>1</w:t>
      </w:r>
      <w:r>
        <w:rPr>
          <w:rFonts w:hint="eastAsia"/>
          <w:szCs w:val="21"/>
          <w:u w:val="single"/>
        </w:rPr>
        <w:t>）工程发生较大及以上质量事故的，每次扣除监理报酬的</w:t>
      </w:r>
      <w:r>
        <w:rPr>
          <w:rFonts w:hint="eastAsia"/>
          <w:szCs w:val="21"/>
          <w:u w:val="single"/>
        </w:rPr>
        <w:t xml:space="preserve"> 1%</w:t>
      </w:r>
      <w:r>
        <w:rPr>
          <w:rFonts w:hint="eastAsia"/>
          <w:szCs w:val="21"/>
          <w:u w:val="single"/>
        </w:rPr>
        <w:t>作为违约金；</w:t>
      </w:r>
    </w:p>
    <w:p w:rsidR="00DA74CC" w:rsidRDefault="00723E03">
      <w:pPr>
        <w:pStyle w:val="0"/>
        <w:spacing w:line="400" w:lineRule="exact"/>
        <w:ind w:firstLineChars="200" w:firstLine="420"/>
        <w:rPr>
          <w:szCs w:val="21"/>
          <w:u w:val="single"/>
        </w:rPr>
      </w:pPr>
      <w:r>
        <w:rPr>
          <w:rFonts w:hint="eastAsia"/>
          <w:szCs w:val="21"/>
          <w:u w:val="single"/>
        </w:rPr>
        <w:t>（</w:t>
      </w:r>
      <w:r>
        <w:rPr>
          <w:rFonts w:hint="eastAsia"/>
          <w:szCs w:val="21"/>
          <w:u w:val="single"/>
        </w:rPr>
        <w:t>2</w:t>
      </w:r>
      <w:r>
        <w:rPr>
          <w:rFonts w:hint="eastAsia"/>
          <w:szCs w:val="21"/>
          <w:u w:val="single"/>
        </w:rPr>
        <w:t>）工程未能一次性通过验收合格，扣除监理报酬的</w:t>
      </w:r>
      <w:r>
        <w:rPr>
          <w:rFonts w:hint="eastAsia"/>
          <w:szCs w:val="21"/>
          <w:u w:val="single"/>
        </w:rPr>
        <w:t xml:space="preserve"> 2%</w:t>
      </w:r>
      <w:r>
        <w:rPr>
          <w:rFonts w:hint="eastAsia"/>
          <w:szCs w:val="21"/>
          <w:u w:val="single"/>
        </w:rPr>
        <w:t>作为违约金；</w:t>
      </w:r>
    </w:p>
    <w:p w:rsidR="00DA74CC" w:rsidRDefault="00723E03">
      <w:pPr>
        <w:pStyle w:val="0"/>
        <w:spacing w:line="400" w:lineRule="exact"/>
        <w:ind w:firstLineChars="200" w:firstLine="420"/>
        <w:rPr>
          <w:szCs w:val="21"/>
          <w:u w:val="single"/>
        </w:rPr>
      </w:pPr>
      <w:r>
        <w:rPr>
          <w:rFonts w:hint="eastAsia"/>
          <w:szCs w:val="21"/>
          <w:u w:val="single"/>
        </w:rPr>
        <w:t>（</w:t>
      </w:r>
      <w:r>
        <w:rPr>
          <w:rFonts w:hint="eastAsia"/>
          <w:szCs w:val="21"/>
          <w:u w:val="single"/>
        </w:rPr>
        <w:t>3</w:t>
      </w:r>
      <w:r>
        <w:rPr>
          <w:rFonts w:hint="eastAsia"/>
          <w:szCs w:val="21"/>
          <w:u w:val="single"/>
        </w:rPr>
        <w:t>）发生安全事故，且负有监理责任的，扣除监理报酬的</w:t>
      </w:r>
      <w:r>
        <w:rPr>
          <w:rFonts w:hint="eastAsia"/>
          <w:szCs w:val="21"/>
          <w:u w:val="single"/>
        </w:rPr>
        <w:t xml:space="preserve"> 2%</w:t>
      </w:r>
      <w:r>
        <w:rPr>
          <w:rFonts w:hint="eastAsia"/>
          <w:szCs w:val="21"/>
          <w:u w:val="single"/>
        </w:rPr>
        <w:t>作为违约金。</w:t>
      </w:r>
    </w:p>
    <w:p w:rsidR="00DA74CC" w:rsidRDefault="00723E03">
      <w:pPr>
        <w:pStyle w:val="0"/>
        <w:spacing w:line="400" w:lineRule="exact"/>
        <w:ind w:firstLineChars="200" w:firstLine="420"/>
        <w:rPr>
          <w:szCs w:val="21"/>
          <w:u w:val="single"/>
        </w:rPr>
      </w:pPr>
      <w:r>
        <w:rPr>
          <w:rFonts w:hint="eastAsia"/>
          <w:szCs w:val="21"/>
          <w:u w:val="single"/>
        </w:rPr>
        <w:t>（</w:t>
      </w:r>
      <w:r>
        <w:rPr>
          <w:rFonts w:hint="eastAsia"/>
          <w:szCs w:val="21"/>
          <w:u w:val="single"/>
        </w:rPr>
        <w:t>4</w:t>
      </w:r>
      <w:r>
        <w:rPr>
          <w:rFonts w:hint="eastAsia"/>
          <w:szCs w:val="21"/>
          <w:u w:val="single"/>
        </w:rPr>
        <w:t>）发生廉政问题的，扣除监理报酬的</w:t>
      </w:r>
      <w:r>
        <w:rPr>
          <w:rFonts w:hint="eastAsia"/>
          <w:szCs w:val="21"/>
          <w:u w:val="single"/>
        </w:rPr>
        <w:t xml:space="preserve"> 2%</w:t>
      </w:r>
      <w:r>
        <w:rPr>
          <w:rFonts w:hint="eastAsia"/>
          <w:szCs w:val="21"/>
          <w:u w:val="single"/>
        </w:rPr>
        <w:t>作为违约金。</w:t>
      </w:r>
    </w:p>
    <w:p w:rsidR="00DA74CC" w:rsidRDefault="00723E03">
      <w:pPr>
        <w:pStyle w:val="0"/>
        <w:spacing w:line="400" w:lineRule="exact"/>
        <w:ind w:firstLineChars="200" w:firstLine="420"/>
        <w:rPr>
          <w:szCs w:val="21"/>
        </w:rPr>
      </w:pPr>
      <w:r>
        <w:rPr>
          <w:rFonts w:hint="eastAsia"/>
          <w:szCs w:val="21"/>
        </w:rPr>
        <w:t>监理人违约处罚办法</w:t>
      </w:r>
    </w:p>
    <w:p w:rsidR="00DA74CC" w:rsidRDefault="00723E03">
      <w:pPr>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）监理人对工程量计量</w:t>
      </w:r>
      <w:proofErr w:type="gramStart"/>
      <w:r>
        <w:rPr>
          <w:rFonts w:ascii="宋体" w:hAnsi="宋体" w:hint="eastAsia"/>
          <w:szCs w:val="21"/>
        </w:rPr>
        <w:t>鉴证</w:t>
      </w:r>
      <w:proofErr w:type="gramEnd"/>
      <w:r>
        <w:rPr>
          <w:rFonts w:ascii="宋体" w:hAnsi="宋体" w:hint="eastAsia"/>
          <w:szCs w:val="21"/>
        </w:rPr>
        <w:t>，必需以事实为依据，认真核对，严格把关，做到</w:t>
      </w:r>
      <w:proofErr w:type="gramStart"/>
      <w:r>
        <w:rPr>
          <w:rFonts w:ascii="宋体" w:hAnsi="宋体" w:hint="eastAsia"/>
          <w:szCs w:val="21"/>
        </w:rPr>
        <w:t>鉴证</w:t>
      </w:r>
      <w:proofErr w:type="gramEnd"/>
      <w:r>
        <w:rPr>
          <w:rFonts w:ascii="宋体" w:hAnsi="宋体" w:hint="eastAsia"/>
          <w:szCs w:val="21"/>
        </w:rPr>
        <w:t>与现</w:t>
      </w:r>
      <w:r>
        <w:rPr>
          <w:rFonts w:ascii="宋体" w:hAnsi="宋体" w:hint="eastAsia"/>
          <w:szCs w:val="21"/>
        </w:rPr>
        <w:lastRenderedPageBreak/>
        <w:t>场事实相一致。对因工作不负责把关不严而造成</w:t>
      </w:r>
      <w:proofErr w:type="gramStart"/>
      <w:r>
        <w:rPr>
          <w:rFonts w:ascii="宋体" w:hAnsi="宋体" w:hint="eastAsia"/>
          <w:szCs w:val="21"/>
        </w:rPr>
        <w:t>鉴证</w:t>
      </w:r>
      <w:proofErr w:type="gramEnd"/>
      <w:r>
        <w:rPr>
          <w:rFonts w:ascii="宋体" w:hAnsi="宋体" w:hint="eastAsia"/>
          <w:szCs w:val="21"/>
        </w:rPr>
        <w:t>与现场较大偏差的，委托人按偏差差额部分的</w:t>
      </w:r>
      <w:r>
        <w:rPr>
          <w:rFonts w:ascii="宋体" w:hAnsi="宋体" w:hint="eastAsia"/>
          <w:szCs w:val="21"/>
        </w:rPr>
        <w:t>10</w:t>
      </w:r>
      <w:r>
        <w:rPr>
          <w:rFonts w:ascii="宋体" w:hAnsi="宋体" w:hint="eastAsia"/>
          <w:szCs w:val="21"/>
        </w:rPr>
        <w:t>～</w:t>
      </w:r>
      <w:r>
        <w:rPr>
          <w:rFonts w:ascii="宋体" w:hAnsi="宋体" w:hint="eastAsia"/>
          <w:szCs w:val="21"/>
        </w:rPr>
        <w:t>20%</w:t>
      </w:r>
      <w:r>
        <w:rPr>
          <w:rFonts w:ascii="宋体" w:hAnsi="宋体" w:hint="eastAsia"/>
          <w:szCs w:val="21"/>
        </w:rPr>
        <w:t>金额对项目总监进行</w:t>
      </w:r>
      <w:r>
        <w:rPr>
          <w:rFonts w:ascii="宋体" w:hAnsi="宋体" w:hint="eastAsia"/>
          <w:szCs w:val="21"/>
        </w:rPr>
        <w:t>处罚。对连续造成三次以上相同情况的直接责任人，委托人有权要求监理人对该责任人</w:t>
      </w:r>
      <w:proofErr w:type="gramStart"/>
      <w:r>
        <w:rPr>
          <w:rFonts w:ascii="宋体" w:hAnsi="宋体" w:hint="eastAsia"/>
          <w:szCs w:val="21"/>
        </w:rPr>
        <w:t>作出</w:t>
      </w:r>
      <w:proofErr w:type="gramEnd"/>
      <w:r>
        <w:rPr>
          <w:rFonts w:ascii="宋体" w:hAnsi="宋体" w:hint="eastAsia"/>
          <w:szCs w:val="21"/>
        </w:rPr>
        <w:t>退场处理。</w:t>
      </w:r>
    </w:p>
    <w:p w:rsidR="00DA74CC" w:rsidRDefault="00723E03">
      <w:pPr>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）监理人现场监理机构人员必需认真研究工程施工图等相关技术文件，完善及准备相关施工规范、图集等保证资料，并开展对</w:t>
      </w:r>
      <w:proofErr w:type="gramStart"/>
      <w:r>
        <w:rPr>
          <w:rFonts w:ascii="宋体" w:hAnsi="宋体" w:hint="eastAsia"/>
          <w:szCs w:val="21"/>
        </w:rPr>
        <w:t>监理班子</w:t>
      </w:r>
      <w:proofErr w:type="gramEnd"/>
      <w:r>
        <w:rPr>
          <w:rFonts w:ascii="宋体" w:hAnsi="宋体" w:hint="eastAsia"/>
          <w:szCs w:val="21"/>
        </w:rPr>
        <w:t>内部成员进行业务培训。在工程管理过程中，严格监督施工单位按图施工，按规范、标准施工。如施工中出现不按图、规范等施工而监理人员未能发现或发现</w:t>
      </w:r>
      <w:proofErr w:type="gramStart"/>
      <w:r>
        <w:rPr>
          <w:rFonts w:ascii="宋体" w:hAnsi="宋体" w:hint="eastAsia"/>
          <w:szCs w:val="21"/>
        </w:rPr>
        <w:t>不予处理</w:t>
      </w:r>
      <w:proofErr w:type="gramEnd"/>
      <w:r>
        <w:rPr>
          <w:rFonts w:ascii="宋体" w:hAnsi="宋体" w:hint="eastAsia"/>
          <w:szCs w:val="21"/>
        </w:rPr>
        <w:t>的情况，每发现一次，扣除违约金</w:t>
      </w:r>
      <w:r>
        <w:rPr>
          <w:rFonts w:ascii="宋体" w:hAnsi="宋体" w:hint="eastAsia"/>
          <w:szCs w:val="21"/>
        </w:rPr>
        <w:t>500</w:t>
      </w:r>
      <w:r>
        <w:rPr>
          <w:rFonts w:ascii="宋体" w:hAnsi="宋体" w:hint="eastAsia"/>
          <w:szCs w:val="21"/>
        </w:rPr>
        <w:t>～</w:t>
      </w:r>
      <w:r>
        <w:rPr>
          <w:rFonts w:ascii="宋体" w:hAnsi="宋体" w:hint="eastAsia"/>
          <w:szCs w:val="21"/>
        </w:rPr>
        <w:t>1000</w:t>
      </w:r>
      <w:r>
        <w:rPr>
          <w:rFonts w:ascii="宋体" w:hAnsi="宋体" w:hint="eastAsia"/>
          <w:szCs w:val="21"/>
        </w:rPr>
        <w:t>元。对连续造成三次以上相同情况的直接责任人，委托人有权要求监理人对该责任人</w:t>
      </w:r>
      <w:proofErr w:type="gramStart"/>
      <w:r>
        <w:rPr>
          <w:rFonts w:ascii="宋体" w:hAnsi="宋体" w:hint="eastAsia"/>
          <w:szCs w:val="21"/>
        </w:rPr>
        <w:t>作出</w:t>
      </w:r>
      <w:proofErr w:type="gramEnd"/>
      <w:r>
        <w:rPr>
          <w:rFonts w:ascii="宋体" w:hAnsi="宋体" w:hint="eastAsia"/>
          <w:szCs w:val="21"/>
        </w:rPr>
        <w:t>退场处理。</w:t>
      </w:r>
    </w:p>
    <w:p w:rsidR="00DA74CC" w:rsidRDefault="00723E03">
      <w:pPr>
        <w:spacing w:line="360" w:lineRule="auto"/>
        <w:ind w:firstLineChars="200" w:firstLine="42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）现场监理机</w:t>
      </w:r>
      <w:r>
        <w:rPr>
          <w:rFonts w:ascii="宋体" w:hAnsi="宋体" w:hint="eastAsia"/>
          <w:szCs w:val="21"/>
        </w:rPr>
        <w:t>构人员在做好工程监理的同时，必须牢固树立服务的理念，一切以工程顺利进行为原则，对施工单位提出的合理要求、工程联系单的签复等，都要及时给予回复。对出现无故延时（超出国家相关法律、法规时限要求），每出现一次，扣除违约金</w:t>
      </w:r>
      <w:r>
        <w:rPr>
          <w:rFonts w:ascii="宋体" w:hAnsi="宋体" w:hint="eastAsia"/>
          <w:szCs w:val="21"/>
        </w:rPr>
        <w:t>5000</w:t>
      </w:r>
      <w:r>
        <w:rPr>
          <w:rFonts w:ascii="宋体" w:hAnsi="宋体" w:hint="eastAsia"/>
          <w:szCs w:val="21"/>
        </w:rPr>
        <w:t>元。</w:t>
      </w:r>
    </w:p>
    <w:p w:rsidR="00DA74CC" w:rsidRDefault="00723E03">
      <w:pPr>
        <w:pStyle w:val="0"/>
        <w:spacing w:line="360" w:lineRule="auto"/>
        <w:ind w:firstLineChars="200" w:firstLine="420"/>
        <w:rPr>
          <w:rFonts w:ascii="宋体" w:hAnsi="宋体" w:cs="宋体"/>
          <w:kern w:val="0"/>
          <w:szCs w:val="21"/>
        </w:rPr>
      </w:pPr>
      <w:r>
        <w:rPr>
          <w:rFonts w:ascii="宋体" w:hAnsi="宋体" w:hint="eastAsia"/>
          <w:szCs w:val="21"/>
        </w:rPr>
        <w:t>（</w:t>
      </w:r>
      <w:r>
        <w:rPr>
          <w:rFonts w:ascii="宋体" w:hAnsi="宋体" w:hint="eastAsia"/>
          <w:szCs w:val="21"/>
        </w:rPr>
        <w:t>4</w:t>
      </w:r>
      <w:r>
        <w:rPr>
          <w:rFonts w:ascii="宋体" w:hAnsi="宋体" w:hint="eastAsia"/>
          <w:szCs w:val="21"/>
        </w:rPr>
        <w:t>）开工前</w:t>
      </w:r>
      <w:r>
        <w:rPr>
          <w:rFonts w:ascii="宋体" w:hAnsi="宋体" w:cs="宋体" w:hint="eastAsia"/>
          <w:kern w:val="0"/>
          <w:szCs w:val="21"/>
        </w:rPr>
        <w:t>如监理人单方提出更换项目总监理工程师，需书面材料报委托人同意，除需经工程建设管理部门审批同意外，还将处以</w:t>
      </w:r>
      <w:r>
        <w:rPr>
          <w:rFonts w:ascii="宋体" w:hAnsi="宋体" w:cs="宋体" w:hint="eastAsia"/>
          <w:kern w:val="0"/>
          <w:szCs w:val="21"/>
        </w:rPr>
        <w:t>20</w:t>
      </w:r>
      <w:r>
        <w:rPr>
          <w:rFonts w:ascii="宋体" w:hAnsi="宋体" w:cs="宋体" w:hint="eastAsia"/>
          <w:kern w:val="0"/>
          <w:szCs w:val="21"/>
        </w:rPr>
        <w:t>万元</w:t>
      </w:r>
      <w:r>
        <w:rPr>
          <w:rFonts w:ascii="宋体" w:hAnsi="宋体" w:cs="宋体" w:hint="eastAsia"/>
          <w:kern w:val="0"/>
          <w:szCs w:val="21"/>
        </w:rPr>
        <w:t>/</w:t>
      </w:r>
      <w:r>
        <w:rPr>
          <w:rFonts w:ascii="宋体" w:hAnsi="宋体" w:cs="宋体" w:hint="eastAsia"/>
          <w:kern w:val="0"/>
          <w:szCs w:val="21"/>
        </w:rPr>
        <w:t>人次违约金处罚。</w:t>
      </w:r>
      <w:r>
        <w:rPr>
          <w:rFonts w:hint="eastAsia"/>
          <w:szCs w:val="21"/>
        </w:rPr>
        <w:t>开工前监理人员未经委托人同意不得更换，开工后如出现施工监理服务过程中还需要进行人员更换，则</w:t>
      </w:r>
      <w:r>
        <w:rPr>
          <w:rFonts w:ascii="宋体" w:hAnsi="宋体" w:cs="宋体" w:hint="eastAsia"/>
          <w:kern w:val="0"/>
          <w:szCs w:val="21"/>
        </w:rPr>
        <w:t>总监理工程师</w:t>
      </w:r>
      <w:r>
        <w:rPr>
          <w:rFonts w:hint="eastAsia"/>
          <w:szCs w:val="21"/>
        </w:rPr>
        <w:t>更换需处以</w:t>
      </w:r>
      <w:r>
        <w:rPr>
          <w:rFonts w:hint="eastAsia"/>
          <w:szCs w:val="21"/>
        </w:rPr>
        <w:t>3</w:t>
      </w:r>
      <w:r>
        <w:rPr>
          <w:szCs w:val="21"/>
        </w:rPr>
        <w:t>0</w:t>
      </w:r>
      <w:r>
        <w:rPr>
          <w:rFonts w:hint="eastAsia"/>
          <w:szCs w:val="21"/>
        </w:rPr>
        <w:t>万元</w:t>
      </w:r>
      <w:r>
        <w:rPr>
          <w:szCs w:val="21"/>
        </w:rPr>
        <w:t>/</w:t>
      </w:r>
      <w:r>
        <w:rPr>
          <w:rFonts w:hint="eastAsia"/>
          <w:szCs w:val="21"/>
        </w:rPr>
        <w:t>人次违约金，专业监理</w:t>
      </w:r>
      <w:r>
        <w:rPr>
          <w:rFonts w:hint="eastAsia"/>
          <w:szCs w:val="21"/>
        </w:rPr>
        <w:t>工程师更换需处以</w:t>
      </w:r>
      <w:r>
        <w:rPr>
          <w:rFonts w:hint="eastAsia"/>
          <w:szCs w:val="21"/>
        </w:rPr>
        <w:t>10</w:t>
      </w:r>
      <w:r>
        <w:rPr>
          <w:rFonts w:hint="eastAsia"/>
          <w:szCs w:val="21"/>
        </w:rPr>
        <w:t>万元</w:t>
      </w:r>
      <w:r>
        <w:rPr>
          <w:szCs w:val="21"/>
        </w:rPr>
        <w:t>/</w:t>
      </w:r>
      <w:r>
        <w:rPr>
          <w:rFonts w:hint="eastAsia"/>
          <w:szCs w:val="21"/>
        </w:rPr>
        <w:t>人次违约金；以上违约金在监理报酬中扣除；如出现不可抗力导致的不能继续承担监理任务，经委托人核实确需更换的，则允许进行同资质及以上人员更换，且不需进行人员更换的处罚，如委托人认为由于不能胜任本工程监理工作而必须更换同等资质及以上的人员则仍需对人员更换进行处罚。</w:t>
      </w:r>
    </w:p>
    <w:p w:rsidR="00DA74CC" w:rsidRDefault="00723E03">
      <w:pPr>
        <w:snapToGrid w:val="0"/>
        <w:spacing w:line="480" w:lineRule="exact"/>
        <w:ind w:firstLineChars="245" w:firstLine="514"/>
        <w:rPr>
          <w:rFonts w:ascii="宋体" w:hAnsi="宋体" w:cs="宋体"/>
          <w:kern w:val="0"/>
          <w:szCs w:val="21"/>
        </w:rPr>
      </w:pPr>
      <w:r>
        <w:rPr>
          <w:rFonts w:ascii="宋体" w:hAnsi="宋体" w:cs="宋体" w:hint="eastAsia"/>
          <w:kern w:val="0"/>
          <w:szCs w:val="21"/>
        </w:rPr>
        <w:t>(5)</w:t>
      </w:r>
      <w:r>
        <w:rPr>
          <w:rFonts w:ascii="宋体" w:hAnsi="宋体" w:cs="宋体" w:hint="eastAsia"/>
          <w:kern w:val="0"/>
          <w:szCs w:val="21"/>
        </w:rPr>
        <w:t>如监理人未能按照合同约定的监理工作范围履行监理职责，造成现场管理混乱、工程质量、进度和现场文明施工、安全生产达不到预定计划和目标，委托人有权要求调整充实力量，监理人无条件接受。当上述措施仍无效时，甲方有权直接单方面解除合</w:t>
      </w:r>
      <w:r>
        <w:rPr>
          <w:rFonts w:ascii="宋体" w:hAnsi="宋体" w:cs="宋体" w:hint="eastAsia"/>
          <w:kern w:val="0"/>
          <w:szCs w:val="21"/>
        </w:rPr>
        <w:t>同。合同解除时，监理费用按照监理人实际监理服务期乘以每月</w:t>
      </w:r>
      <w:r>
        <w:rPr>
          <w:rFonts w:ascii="宋体" w:hAnsi="宋体" w:cs="宋体" w:hint="eastAsia"/>
          <w:kern w:val="0"/>
          <w:szCs w:val="21"/>
        </w:rPr>
        <w:t>4000</w:t>
      </w:r>
      <w:r>
        <w:rPr>
          <w:rFonts w:ascii="宋体" w:hAnsi="宋体" w:cs="宋体" w:hint="eastAsia"/>
          <w:kern w:val="0"/>
          <w:szCs w:val="21"/>
        </w:rPr>
        <w:t>元人民币进行结算支付，其余费用及相关赔偿不予计算。监理履约保证金不予退还。</w:t>
      </w:r>
    </w:p>
    <w:p w:rsidR="00DA74CC" w:rsidRDefault="00723E03">
      <w:pPr>
        <w:pStyle w:val="0"/>
        <w:spacing w:line="400" w:lineRule="exact"/>
        <w:ind w:firstLineChars="200" w:firstLine="420"/>
        <w:rPr>
          <w:snapToGrid w:val="0"/>
          <w:szCs w:val="21"/>
        </w:rPr>
      </w:pPr>
      <w:r>
        <w:rPr>
          <w:rFonts w:hint="eastAsia"/>
          <w:snapToGrid w:val="0"/>
        </w:rPr>
        <w:t>（</w:t>
      </w:r>
      <w:r>
        <w:rPr>
          <w:rFonts w:hint="eastAsia"/>
          <w:snapToGrid w:val="0"/>
        </w:rPr>
        <w:t>6</w:t>
      </w:r>
      <w:r>
        <w:rPr>
          <w:rFonts w:hint="eastAsia"/>
          <w:snapToGrid w:val="0"/>
        </w:rPr>
        <w:t>）</w:t>
      </w:r>
      <w:r>
        <w:rPr>
          <w:rFonts w:hint="eastAsia"/>
          <w:szCs w:val="21"/>
        </w:rPr>
        <w:t>监理过程中出现因失管造成的施工单位出现土方偷倒、沿途抛洒漏滴、</w:t>
      </w:r>
      <w:r>
        <w:rPr>
          <w:szCs w:val="21"/>
        </w:rPr>
        <w:t>“</w:t>
      </w:r>
      <w:r>
        <w:rPr>
          <w:rFonts w:hint="eastAsia"/>
          <w:szCs w:val="21"/>
        </w:rPr>
        <w:t>门前三包</w:t>
      </w:r>
      <w:r>
        <w:rPr>
          <w:szCs w:val="21"/>
        </w:rPr>
        <w:t>”</w:t>
      </w:r>
      <w:r>
        <w:rPr>
          <w:rFonts w:hint="eastAsia"/>
          <w:szCs w:val="21"/>
        </w:rPr>
        <w:t>不到位、扬尘治理、泥浆整治等文明标化不达标行为，监理人需承担连带责任，并每出现一起对监理人处以</w:t>
      </w:r>
      <w:r>
        <w:rPr>
          <w:szCs w:val="21"/>
        </w:rPr>
        <w:t>1</w:t>
      </w:r>
      <w:r>
        <w:rPr>
          <w:rFonts w:hint="eastAsia"/>
          <w:szCs w:val="21"/>
        </w:rPr>
        <w:t>0</w:t>
      </w:r>
      <w:r>
        <w:rPr>
          <w:szCs w:val="21"/>
        </w:rPr>
        <w:t>000—</w:t>
      </w:r>
      <w:r>
        <w:rPr>
          <w:rFonts w:hint="eastAsia"/>
          <w:szCs w:val="21"/>
        </w:rPr>
        <w:t>50000</w:t>
      </w:r>
      <w:r>
        <w:rPr>
          <w:rFonts w:hint="eastAsia"/>
          <w:szCs w:val="21"/>
        </w:rPr>
        <w:t>元不等的罚款，并在当月的监理报酬中扣除。</w:t>
      </w:r>
    </w:p>
    <w:p w:rsidR="00DA74CC" w:rsidRDefault="00DA74CC">
      <w:pPr>
        <w:snapToGrid w:val="0"/>
        <w:spacing w:line="400" w:lineRule="exact"/>
        <w:ind w:firstLineChars="200" w:firstLine="420"/>
        <w:rPr>
          <w:snapToGrid w:val="0"/>
        </w:rPr>
      </w:pPr>
    </w:p>
    <w:p w:rsidR="00DA74CC" w:rsidRDefault="00723E03">
      <w:pPr>
        <w:spacing w:line="400" w:lineRule="exact"/>
        <w:jc w:val="center"/>
        <w:rPr>
          <w:rFonts w:eastAsia="黑体"/>
          <w:sz w:val="32"/>
          <w:szCs w:val="32"/>
        </w:rPr>
      </w:pPr>
      <w:r>
        <w:rPr>
          <w:rFonts w:eastAsia="黑体"/>
          <w:sz w:val="32"/>
          <w:szCs w:val="32"/>
        </w:rPr>
        <w:t>争议的解决</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pPr>
      <w:r>
        <w:rPr>
          <w:snapToGrid w:val="0"/>
        </w:rPr>
        <w:t>第四十三条</w:t>
      </w:r>
      <w:r>
        <w:rPr>
          <w:rFonts w:hint="eastAsia"/>
        </w:rPr>
        <w:t>本合同发生争议，由当事人双方协商解决；也可由工程项目主管部门或合同争</w:t>
      </w:r>
      <w:r>
        <w:rPr>
          <w:rFonts w:hint="eastAsia"/>
        </w:rPr>
        <w:lastRenderedPageBreak/>
        <w:t>议调解机构调解；协商或调解未果时，可向工程所在地人民法院起诉。</w:t>
      </w:r>
    </w:p>
    <w:p w:rsidR="00DA74CC" w:rsidRDefault="00DA74CC">
      <w:pPr>
        <w:snapToGrid w:val="0"/>
        <w:spacing w:line="400" w:lineRule="exact"/>
        <w:ind w:firstLineChars="200" w:firstLine="420"/>
      </w:pPr>
    </w:p>
    <w:p w:rsidR="00DA74CC" w:rsidRDefault="00723E03">
      <w:pPr>
        <w:spacing w:line="400" w:lineRule="exact"/>
        <w:jc w:val="center"/>
        <w:rPr>
          <w:rFonts w:eastAsia="黑体"/>
          <w:sz w:val="32"/>
          <w:szCs w:val="32"/>
        </w:rPr>
      </w:pPr>
      <w:r>
        <w:rPr>
          <w:rFonts w:eastAsia="黑体"/>
          <w:sz w:val="32"/>
          <w:szCs w:val="32"/>
        </w:rPr>
        <w:t>其他</w:t>
      </w:r>
    </w:p>
    <w:p w:rsidR="00DA74CC" w:rsidRDefault="00DA74CC">
      <w:pPr>
        <w:spacing w:line="400" w:lineRule="exact"/>
        <w:jc w:val="center"/>
        <w:rPr>
          <w:rFonts w:eastAsia="黑体"/>
          <w:sz w:val="32"/>
          <w:szCs w:val="32"/>
        </w:rPr>
      </w:pPr>
    </w:p>
    <w:p w:rsidR="00DA74CC" w:rsidRDefault="00723E03">
      <w:pPr>
        <w:snapToGrid w:val="0"/>
        <w:spacing w:line="400" w:lineRule="exact"/>
        <w:ind w:firstLineChars="200" w:firstLine="420"/>
        <w:rPr>
          <w:snapToGrid w:val="0"/>
        </w:rPr>
      </w:pPr>
      <w:r>
        <w:rPr>
          <w:snapToGrid w:val="0"/>
        </w:rPr>
        <w:t>第四十五条委托人对监理人提出并落实的合理化建议的奖励办法为：</w:t>
      </w:r>
      <w:r>
        <w:rPr>
          <w:rFonts w:hint="eastAsia"/>
          <w:snapToGrid w:val="0"/>
        </w:rPr>
        <w:t>无</w:t>
      </w:r>
      <w:r>
        <w:rPr>
          <w:snapToGrid w:val="0"/>
        </w:rPr>
        <w:t>。</w:t>
      </w:r>
    </w:p>
    <w:p w:rsidR="00DA74CC" w:rsidRDefault="00723E03">
      <w:pPr>
        <w:pStyle w:val="0"/>
        <w:spacing w:line="400" w:lineRule="exact"/>
        <w:ind w:firstLineChars="200" w:firstLine="420"/>
        <w:rPr>
          <w:snapToGrid w:val="0"/>
          <w:szCs w:val="21"/>
        </w:rPr>
      </w:pPr>
      <w:r>
        <w:rPr>
          <w:rFonts w:hint="eastAsia"/>
          <w:snapToGrid w:val="0"/>
          <w:szCs w:val="21"/>
        </w:rPr>
        <w:t>除上述条款外补充如下（如出现前后条款解释有不一致之处以如下条款解释为准）：</w:t>
      </w:r>
    </w:p>
    <w:p w:rsidR="00DA74CC" w:rsidRDefault="00723E03">
      <w:pPr>
        <w:pStyle w:val="0"/>
        <w:spacing w:line="400" w:lineRule="exact"/>
        <w:ind w:firstLineChars="200" w:firstLine="420"/>
        <w:rPr>
          <w:szCs w:val="21"/>
        </w:rPr>
      </w:pPr>
      <w:r>
        <w:rPr>
          <w:rFonts w:hint="eastAsia"/>
          <w:szCs w:val="21"/>
        </w:rPr>
        <w:t>1</w:t>
      </w:r>
      <w:r>
        <w:rPr>
          <w:rFonts w:hint="eastAsia"/>
          <w:szCs w:val="21"/>
        </w:rPr>
        <w:t>、监理人需按照《水土保持工程施工监理规范》（</w:t>
      </w:r>
      <w:r>
        <w:rPr>
          <w:rFonts w:hint="eastAsia"/>
          <w:szCs w:val="21"/>
        </w:rPr>
        <w:t>SL 523-2011</w:t>
      </w:r>
      <w:r>
        <w:rPr>
          <w:rFonts w:hint="eastAsia"/>
          <w:szCs w:val="21"/>
        </w:rPr>
        <w:t>）要求做好本工程水土保持监理工作。</w:t>
      </w:r>
    </w:p>
    <w:p w:rsidR="00DA74CC" w:rsidRDefault="00723E03">
      <w:pPr>
        <w:pStyle w:val="0"/>
        <w:spacing w:line="400" w:lineRule="exact"/>
        <w:ind w:firstLineChars="200" w:firstLine="420"/>
        <w:rPr>
          <w:szCs w:val="21"/>
        </w:rPr>
      </w:pPr>
      <w:r>
        <w:rPr>
          <w:rFonts w:hint="eastAsia"/>
          <w:szCs w:val="21"/>
        </w:rPr>
        <w:t>2</w:t>
      </w:r>
      <w:r>
        <w:rPr>
          <w:rFonts w:hint="eastAsia"/>
          <w:szCs w:val="21"/>
        </w:rPr>
        <w:t>、监理单位人员到位天数总监要求每月不少于</w:t>
      </w:r>
      <w:r>
        <w:rPr>
          <w:rFonts w:hint="eastAsia"/>
          <w:szCs w:val="21"/>
        </w:rPr>
        <w:t>25</w:t>
      </w:r>
      <w:r>
        <w:rPr>
          <w:rFonts w:hint="eastAsia"/>
          <w:szCs w:val="21"/>
        </w:rPr>
        <w:t>天，离开工地须向委托人单位请假，每少到一天处以</w:t>
      </w:r>
      <w:r>
        <w:rPr>
          <w:rFonts w:hint="eastAsia"/>
          <w:szCs w:val="21"/>
        </w:rPr>
        <w:t>6000</w:t>
      </w:r>
      <w:r>
        <w:rPr>
          <w:rFonts w:hint="eastAsia"/>
          <w:szCs w:val="21"/>
        </w:rPr>
        <w:t>元</w:t>
      </w:r>
      <w:r>
        <w:rPr>
          <w:szCs w:val="21"/>
        </w:rPr>
        <w:t>/</w:t>
      </w:r>
      <w:r>
        <w:rPr>
          <w:rFonts w:hint="eastAsia"/>
          <w:szCs w:val="21"/>
        </w:rPr>
        <w:t>天违约金</w:t>
      </w:r>
      <w:r>
        <w:rPr>
          <w:rFonts w:ascii="宋体" w:hAnsi="宋体" w:hint="eastAsia"/>
          <w:szCs w:val="21"/>
        </w:rPr>
        <w:t>；</w:t>
      </w:r>
      <w:r>
        <w:rPr>
          <w:rFonts w:hint="eastAsia"/>
          <w:szCs w:val="21"/>
        </w:rPr>
        <w:t>专业监理工程师每月驻工地天数不少于</w:t>
      </w:r>
      <w:r>
        <w:rPr>
          <w:szCs w:val="21"/>
        </w:rPr>
        <w:t>2</w:t>
      </w:r>
      <w:r>
        <w:rPr>
          <w:rFonts w:hint="eastAsia"/>
          <w:szCs w:val="21"/>
        </w:rPr>
        <w:t>2</w:t>
      </w:r>
      <w:r>
        <w:rPr>
          <w:rFonts w:hint="eastAsia"/>
          <w:szCs w:val="21"/>
        </w:rPr>
        <w:t>天，离开工地须向总监或总监代表书面请假同意，每人每少到一天处以</w:t>
      </w:r>
      <w:r>
        <w:rPr>
          <w:rFonts w:hint="eastAsia"/>
          <w:szCs w:val="21"/>
        </w:rPr>
        <w:t>3000</w:t>
      </w:r>
      <w:r>
        <w:rPr>
          <w:rFonts w:hint="eastAsia"/>
          <w:szCs w:val="21"/>
        </w:rPr>
        <w:t>元</w:t>
      </w:r>
      <w:r>
        <w:rPr>
          <w:szCs w:val="21"/>
        </w:rPr>
        <w:t>/</w:t>
      </w:r>
      <w:r>
        <w:rPr>
          <w:rFonts w:hint="eastAsia"/>
          <w:szCs w:val="21"/>
        </w:rPr>
        <w:t>天违约金，现场监理员每月驻工地天数不少于</w:t>
      </w:r>
      <w:r>
        <w:rPr>
          <w:rFonts w:hint="eastAsia"/>
          <w:szCs w:val="21"/>
        </w:rPr>
        <w:t>22</w:t>
      </w:r>
      <w:r>
        <w:rPr>
          <w:rFonts w:hint="eastAsia"/>
          <w:szCs w:val="21"/>
        </w:rPr>
        <w:t>天，离开工地须向总监或总监代表书面请假同意，每人每少到一天处以</w:t>
      </w:r>
      <w:r>
        <w:rPr>
          <w:rFonts w:hint="eastAsia"/>
          <w:szCs w:val="21"/>
        </w:rPr>
        <w:t>1000</w:t>
      </w:r>
      <w:r>
        <w:rPr>
          <w:rFonts w:hint="eastAsia"/>
          <w:szCs w:val="21"/>
        </w:rPr>
        <w:t>元</w:t>
      </w:r>
      <w:r>
        <w:rPr>
          <w:szCs w:val="21"/>
        </w:rPr>
        <w:t>/</w:t>
      </w:r>
      <w:r>
        <w:rPr>
          <w:rFonts w:hint="eastAsia"/>
          <w:szCs w:val="21"/>
        </w:rPr>
        <w:t>天违约金，总违约金数额以</w:t>
      </w:r>
      <w:r>
        <w:rPr>
          <w:rFonts w:hint="eastAsia"/>
          <w:szCs w:val="21"/>
        </w:rPr>
        <w:t>50</w:t>
      </w:r>
      <w:r>
        <w:rPr>
          <w:rFonts w:hint="eastAsia"/>
          <w:szCs w:val="21"/>
        </w:rPr>
        <w:t>万元为限。如发生违约金，在履约保证金中扣除，超过部分在监理报酬中扣除，如罚款数总额达到</w:t>
      </w:r>
      <w:r>
        <w:rPr>
          <w:rFonts w:hint="eastAsia"/>
          <w:szCs w:val="21"/>
        </w:rPr>
        <w:t>50</w:t>
      </w:r>
      <w:r>
        <w:rPr>
          <w:rFonts w:hint="eastAsia"/>
          <w:szCs w:val="21"/>
        </w:rPr>
        <w:t>万元或者受到主管部门通报，则委托人有权将监理单位的违约向省、市两</w:t>
      </w:r>
      <w:proofErr w:type="gramStart"/>
      <w:r>
        <w:rPr>
          <w:rFonts w:hint="eastAsia"/>
          <w:szCs w:val="21"/>
        </w:rPr>
        <w:t>级行业</w:t>
      </w:r>
      <w:proofErr w:type="gramEnd"/>
      <w:r>
        <w:rPr>
          <w:rFonts w:hint="eastAsia"/>
          <w:szCs w:val="21"/>
        </w:rPr>
        <w:t>主管部门进行投诉并书面要求监理单位对人员到位进行整改落实，同时视监理单位整改落实情况保留要求监</w:t>
      </w:r>
      <w:r>
        <w:rPr>
          <w:rFonts w:hint="eastAsia"/>
          <w:szCs w:val="21"/>
        </w:rPr>
        <w:t>理人退场的权利；对于重要会议、工程活动等出现的总监及相关监理人员不到位情况要从重处罚。考核时需要采用考勤系统，并且按照委托人统一要求的考勤方式购买考勤系统，费用由监理人自行承担。</w:t>
      </w:r>
    </w:p>
    <w:p w:rsidR="00DA74CC" w:rsidRDefault="00723E03">
      <w:pPr>
        <w:pStyle w:val="0"/>
        <w:spacing w:line="400" w:lineRule="exact"/>
        <w:ind w:firstLineChars="200" w:firstLine="420"/>
        <w:rPr>
          <w:szCs w:val="21"/>
        </w:rPr>
      </w:pPr>
      <w:r>
        <w:rPr>
          <w:rFonts w:hint="eastAsia"/>
          <w:szCs w:val="21"/>
        </w:rPr>
        <w:t>3</w:t>
      </w:r>
      <w:r>
        <w:rPr>
          <w:rFonts w:hint="eastAsia"/>
          <w:szCs w:val="21"/>
        </w:rPr>
        <w:t>、对于工程造价投资的控制及变更索赔的控制，监理人应及时对工程进展过程中出现的造价投资变更及索赔等向委托人</w:t>
      </w:r>
      <w:proofErr w:type="gramStart"/>
      <w:r>
        <w:rPr>
          <w:rFonts w:hint="eastAsia"/>
          <w:szCs w:val="21"/>
        </w:rPr>
        <w:t>作出</w:t>
      </w:r>
      <w:proofErr w:type="gramEnd"/>
      <w:r>
        <w:rPr>
          <w:rFonts w:hint="eastAsia"/>
          <w:szCs w:val="21"/>
        </w:rPr>
        <w:t>相应技术情况说明同时配合委托人妥善处理相应的谈判、协商等事宜；</w:t>
      </w:r>
    </w:p>
    <w:p w:rsidR="00DA74CC" w:rsidRDefault="00723E03">
      <w:pPr>
        <w:pStyle w:val="0"/>
        <w:spacing w:line="400" w:lineRule="exact"/>
        <w:ind w:firstLineChars="200" w:firstLine="420"/>
        <w:rPr>
          <w:szCs w:val="21"/>
        </w:rPr>
      </w:pPr>
      <w:r>
        <w:rPr>
          <w:rFonts w:hint="eastAsia"/>
          <w:szCs w:val="21"/>
        </w:rPr>
        <w:t>4</w:t>
      </w:r>
      <w:r>
        <w:rPr>
          <w:rFonts w:hint="eastAsia"/>
          <w:szCs w:val="21"/>
        </w:rPr>
        <w:t>、对于原材料、中间产品进场需进行严格把关，如出现失管造成不合格料进场则按照工程质量事故进行处理。</w:t>
      </w:r>
    </w:p>
    <w:p w:rsidR="00DA74CC" w:rsidRDefault="00723E03">
      <w:pPr>
        <w:pStyle w:val="0"/>
        <w:spacing w:line="400" w:lineRule="exact"/>
        <w:ind w:firstLineChars="200" w:firstLine="420"/>
        <w:rPr>
          <w:szCs w:val="21"/>
        </w:rPr>
      </w:pPr>
      <w:r>
        <w:rPr>
          <w:rFonts w:hint="eastAsia"/>
          <w:szCs w:val="21"/>
        </w:rPr>
        <w:t>5</w:t>
      </w:r>
      <w:r>
        <w:rPr>
          <w:rFonts w:hint="eastAsia"/>
          <w:szCs w:val="21"/>
        </w:rPr>
        <w:t>、旁站工作：监理人需安排专人对工程重点部位的施工做好旁站</w:t>
      </w:r>
      <w:r>
        <w:rPr>
          <w:rFonts w:hint="eastAsia"/>
          <w:szCs w:val="21"/>
        </w:rPr>
        <w:t>工作，并做好相应纪录，如因旁站工作不到位导致重点部位施工出现工程质量事故，除按照工程质量事故予以罚款以外，委托人有权将监理的失职行为向省、市两</w:t>
      </w:r>
      <w:proofErr w:type="gramStart"/>
      <w:r>
        <w:rPr>
          <w:rFonts w:hint="eastAsia"/>
          <w:szCs w:val="21"/>
        </w:rPr>
        <w:t>级行业</w:t>
      </w:r>
      <w:proofErr w:type="gramEnd"/>
      <w:r>
        <w:rPr>
          <w:rFonts w:hint="eastAsia"/>
          <w:szCs w:val="21"/>
        </w:rPr>
        <w:t>主管部门及招标办进行投诉。</w:t>
      </w:r>
    </w:p>
    <w:p w:rsidR="00DA74CC" w:rsidRDefault="00723E03">
      <w:pPr>
        <w:pStyle w:val="0"/>
        <w:spacing w:line="400" w:lineRule="exact"/>
        <w:ind w:firstLineChars="200" w:firstLine="420"/>
        <w:rPr>
          <w:szCs w:val="21"/>
        </w:rPr>
      </w:pPr>
      <w:r>
        <w:rPr>
          <w:rFonts w:hint="eastAsia"/>
          <w:szCs w:val="21"/>
        </w:rPr>
        <w:t>6</w:t>
      </w:r>
      <w:r>
        <w:rPr>
          <w:rFonts w:hint="eastAsia"/>
          <w:szCs w:val="21"/>
        </w:rPr>
        <w:t>、在缺陷责任期内，监理人应至少委派一名专业监理工程师服务本项目，参与工程质量事故（缺陷）的鉴定，督促施工单位及时维修。主动配合委托人组织设计、承包人和有关各方对工程质量缺陷的原因、责任进行调查和确认。将引起工程缺陷责任延长的事件及延长时间书面通知委托人和承包人，在工程缺陷责任期内发生质量缺陷或损害，致使工程不能使用，</w:t>
      </w:r>
      <w:proofErr w:type="gramStart"/>
      <w:r>
        <w:rPr>
          <w:rFonts w:hint="eastAsia"/>
          <w:szCs w:val="21"/>
        </w:rPr>
        <w:t>则工程</w:t>
      </w:r>
      <w:proofErr w:type="gramEnd"/>
      <w:r>
        <w:rPr>
          <w:rFonts w:hint="eastAsia"/>
          <w:szCs w:val="21"/>
        </w:rPr>
        <w:t>缺陷责任期</w:t>
      </w:r>
      <w:r>
        <w:rPr>
          <w:rFonts w:hint="eastAsia"/>
          <w:szCs w:val="21"/>
        </w:rPr>
        <w:t>应延长。项目总监理工程师应在缺陷责任期结束之后及时签发解除缺陷责任期质量责任书给承包人并抄报委托人。</w:t>
      </w:r>
    </w:p>
    <w:p w:rsidR="00DA74CC" w:rsidRDefault="00723E03">
      <w:pPr>
        <w:pStyle w:val="0"/>
        <w:spacing w:line="400" w:lineRule="exact"/>
        <w:ind w:firstLineChars="200" w:firstLine="420"/>
        <w:rPr>
          <w:szCs w:val="21"/>
        </w:rPr>
      </w:pPr>
      <w:r>
        <w:rPr>
          <w:rFonts w:hint="eastAsia"/>
          <w:szCs w:val="21"/>
        </w:rPr>
        <w:t xml:space="preserve">7 </w:t>
      </w:r>
      <w:r>
        <w:rPr>
          <w:rFonts w:hint="eastAsia"/>
          <w:szCs w:val="21"/>
        </w:rPr>
        <w:t>对监理工作的管理要求</w:t>
      </w:r>
    </w:p>
    <w:p w:rsidR="00DA74CC" w:rsidRDefault="00723E03">
      <w:pPr>
        <w:pStyle w:val="0"/>
        <w:spacing w:line="400" w:lineRule="exact"/>
        <w:ind w:firstLineChars="200" w:firstLine="420"/>
        <w:rPr>
          <w:szCs w:val="21"/>
        </w:rPr>
      </w:pPr>
      <w:r>
        <w:rPr>
          <w:rFonts w:hint="eastAsia"/>
          <w:szCs w:val="21"/>
        </w:rPr>
        <w:t>7.1</w:t>
      </w:r>
      <w:r>
        <w:rPr>
          <w:rFonts w:hint="eastAsia"/>
          <w:szCs w:val="21"/>
        </w:rPr>
        <w:t>如因监理人过失而造成委托人的经济损失，应当向委托人进行赔偿。</w:t>
      </w:r>
    </w:p>
    <w:p w:rsidR="00DA74CC" w:rsidRDefault="00723E03">
      <w:pPr>
        <w:pStyle w:val="0"/>
        <w:spacing w:line="400" w:lineRule="exact"/>
        <w:ind w:firstLineChars="200" w:firstLine="420"/>
        <w:rPr>
          <w:szCs w:val="21"/>
        </w:rPr>
      </w:pPr>
      <w:r>
        <w:rPr>
          <w:rFonts w:hint="eastAsia"/>
          <w:szCs w:val="21"/>
        </w:rPr>
        <w:lastRenderedPageBreak/>
        <w:t>7.2</w:t>
      </w:r>
      <w:r>
        <w:rPr>
          <w:rFonts w:hint="eastAsia"/>
          <w:szCs w:val="21"/>
        </w:rPr>
        <w:t>如监理人对施工单位上报的已完工作量未能准确复核，并签署了与实际不符的工作量的工程进度付款凭证，委托人将追究其责任，对由此造成的损失应当向委托人进行赔偿。</w:t>
      </w:r>
    </w:p>
    <w:p w:rsidR="00DA74CC" w:rsidRDefault="00723E03">
      <w:pPr>
        <w:pStyle w:val="0"/>
        <w:spacing w:line="400" w:lineRule="exact"/>
        <w:ind w:firstLineChars="200" w:firstLine="420"/>
        <w:rPr>
          <w:szCs w:val="21"/>
        </w:rPr>
      </w:pPr>
      <w:r>
        <w:rPr>
          <w:rFonts w:hint="eastAsia"/>
          <w:szCs w:val="21"/>
        </w:rPr>
        <w:t>7.3</w:t>
      </w:r>
      <w:r>
        <w:rPr>
          <w:rFonts w:hint="eastAsia"/>
          <w:szCs w:val="21"/>
        </w:rPr>
        <w:t>因项目进展需要，委托人提出增加管理人员时，监理人必须保证及时补充符合要求的监理人员。</w:t>
      </w:r>
    </w:p>
    <w:p w:rsidR="00DA74CC" w:rsidRDefault="00723E03">
      <w:pPr>
        <w:pStyle w:val="0"/>
        <w:spacing w:line="400" w:lineRule="exact"/>
        <w:ind w:firstLineChars="200" w:firstLine="420"/>
        <w:rPr>
          <w:szCs w:val="21"/>
        </w:rPr>
      </w:pPr>
      <w:r>
        <w:rPr>
          <w:rFonts w:hint="eastAsia"/>
          <w:szCs w:val="21"/>
        </w:rPr>
        <w:t>8</w:t>
      </w:r>
      <w:r>
        <w:rPr>
          <w:rFonts w:hint="eastAsia"/>
          <w:szCs w:val="21"/>
        </w:rPr>
        <w:t>因政府政策原因停工，不给予补偿，工期按停工日顺延。</w:t>
      </w:r>
    </w:p>
    <w:p w:rsidR="00DA74CC" w:rsidRDefault="00723E03">
      <w:pPr>
        <w:pStyle w:val="0"/>
        <w:spacing w:line="400" w:lineRule="exact"/>
        <w:ind w:firstLineChars="200" w:firstLine="420"/>
        <w:rPr>
          <w:szCs w:val="21"/>
        </w:rPr>
      </w:pPr>
      <w:r>
        <w:rPr>
          <w:rFonts w:hint="eastAsia"/>
          <w:szCs w:val="21"/>
        </w:rPr>
        <w:t>9</w:t>
      </w:r>
      <w:r>
        <w:rPr>
          <w:rFonts w:hint="eastAsia"/>
          <w:szCs w:val="21"/>
        </w:rPr>
        <w:t>设备制造</w:t>
      </w:r>
      <w:r>
        <w:rPr>
          <w:rFonts w:hint="eastAsia"/>
          <w:szCs w:val="21"/>
        </w:rPr>
        <w:t>关键部位（金属结构、水利机械等主要部件）在制造时，专业监理工程师需每周不少于一次到厂家监督、检查。</w:t>
      </w:r>
    </w:p>
    <w:p w:rsidR="00DA74CC" w:rsidRDefault="00723E03">
      <w:pPr>
        <w:pStyle w:val="0"/>
        <w:spacing w:line="400" w:lineRule="exact"/>
        <w:ind w:firstLineChars="200" w:firstLine="420"/>
        <w:rPr>
          <w:szCs w:val="21"/>
        </w:rPr>
      </w:pPr>
      <w:r>
        <w:rPr>
          <w:rFonts w:hint="eastAsia"/>
          <w:szCs w:val="21"/>
        </w:rPr>
        <w:t>10</w:t>
      </w:r>
      <w:r>
        <w:rPr>
          <w:rFonts w:hint="eastAsia"/>
          <w:szCs w:val="21"/>
        </w:rPr>
        <w:t>监理人须配合做好创杯、创奖工作。</w:t>
      </w:r>
    </w:p>
    <w:p w:rsidR="00DA74CC" w:rsidRDefault="00723E03">
      <w:pPr>
        <w:pStyle w:val="0"/>
        <w:spacing w:line="400" w:lineRule="exact"/>
        <w:ind w:firstLineChars="200" w:firstLine="420"/>
        <w:rPr>
          <w:szCs w:val="24"/>
        </w:rPr>
      </w:pPr>
      <w:r>
        <w:rPr>
          <w:rFonts w:hint="eastAsia"/>
          <w:szCs w:val="21"/>
        </w:rPr>
        <w:t>11</w:t>
      </w:r>
      <w:r>
        <w:rPr>
          <w:rFonts w:hint="eastAsia"/>
          <w:szCs w:val="24"/>
        </w:rPr>
        <w:t>工程施工无重大安全事故发生。因监理单位监督不力造成工程质量下降或出现工程质量安全事故的，委托人有权对监理人处罚，情节严重的直至扣除全部监理费并终止合同。①每发生一起安全事故的，扣除合同价款的</w:t>
      </w:r>
      <w:r>
        <w:rPr>
          <w:rFonts w:hint="eastAsia"/>
          <w:szCs w:val="24"/>
        </w:rPr>
        <w:t>1%</w:t>
      </w:r>
      <w:r>
        <w:rPr>
          <w:rFonts w:hint="eastAsia"/>
          <w:szCs w:val="24"/>
        </w:rPr>
        <w:t>；②每发生一起质量事故的，扣除合同价款的</w:t>
      </w:r>
      <w:r>
        <w:rPr>
          <w:rFonts w:hint="eastAsia"/>
          <w:szCs w:val="24"/>
        </w:rPr>
        <w:t>1%</w:t>
      </w:r>
      <w:r>
        <w:rPr>
          <w:rFonts w:hint="eastAsia"/>
          <w:szCs w:val="24"/>
        </w:rPr>
        <w:t>，发生</w:t>
      </w:r>
      <w:r>
        <w:rPr>
          <w:rFonts w:hint="eastAsia"/>
          <w:szCs w:val="24"/>
        </w:rPr>
        <w:t>2</w:t>
      </w:r>
      <w:r>
        <w:rPr>
          <w:rFonts w:hint="eastAsia"/>
          <w:szCs w:val="24"/>
        </w:rPr>
        <w:t>次及以上质量事故的，委托人有权解除合同；③发生不文明施工事故，投诉到政府管理部门的，每发生一起事故扣除合同价款的</w:t>
      </w:r>
      <w:r>
        <w:rPr>
          <w:rFonts w:hint="eastAsia"/>
          <w:szCs w:val="24"/>
        </w:rPr>
        <w:t>0.5%</w:t>
      </w:r>
      <w:r>
        <w:rPr>
          <w:rFonts w:hint="eastAsia"/>
          <w:szCs w:val="24"/>
        </w:rPr>
        <w:t>，发</w:t>
      </w:r>
      <w:r>
        <w:rPr>
          <w:rFonts w:hint="eastAsia"/>
          <w:szCs w:val="24"/>
        </w:rPr>
        <w:t>生三次及以上时，委托人有权解除合同。</w:t>
      </w:r>
    </w:p>
    <w:p w:rsidR="00DA74CC" w:rsidRDefault="00723E03">
      <w:pPr>
        <w:pStyle w:val="0"/>
        <w:spacing w:line="400" w:lineRule="exact"/>
        <w:ind w:firstLineChars="200" w:firstLine="420"/>
        <w:rPr>
          <w:szCs w:val="24"/>
        </w:rPr>
      </w:pPr>
      <w:r>
        <w:rPr>
          <w:rFonts w:hint="eastAsia"/>
          <w:szCs w:val="24"/>
        </w:rPr>
        <w:t>12</w:t>
      </w:r>
      <w:r>
        <w:rPr>
          <w:rFonts w:hint="eastAsia"/>
          <w:szCs w:val="24"/>
        </w:rPr>
        <w:t>中标监理人须同时签订廉政协议、质量安全协议。</w:t>
      </w:r>
    </w:p>
    <w:p w:rsidR="00DA74CC" w:rsidRDefault="00723E03">
      <w:pPr>
        <w:pStyle w:val="0"/>
        <w:spacing w:line="400" w:lineRule="exact"/>
        <w:ind w:firstLineChars="200" w:firstLine="420"/>
        <w:rPr>
          <w:szCs w:val="24"/>
        </w:rPr>
      </w:pPr>
      <w:r>
        <w:rPr>
          <w:rFonts w:hint="eastAsia"/>
          <w:szCs w:val="24"/>
        </w:rPr>
        <w:t>13</w:t>
      </w:r>
      <w:r>
        <w:rPr>
          <w:rFonts w:hint="eastAsia"/>
          <w:szCs w:val="21"/>
        </w:rPr>
        <w:t>监理人须拟派至少</w:t>
      </w:r>
      <w:r>
        <w:rPr>
          <w:rFonts w:hint="eastAsia"/>
          <w:szCs w:val="21"/>
        </w:rPr>
        <w:t>2</w:t>
      </w:r>
      <w:r>
        <w:rPr>
          <w:rFonts w:hint="eastAsia"/>
          <w:szCs w:val="21"/>
        </w:rPr>
        <w:t>名专业监理工程师（专业为：金属结构安装专业和机电设备安装专业）在采购设备制造过程中的全程质量监理。</w:t>
      </w: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DA74CC">
      <w:pPr>
        <w:pStyle w:val="00"/>
        <w:tabs>
          <w:tab w:val="left" w:pos="502"/>
        </w:tabs>
        <w:spacing w:line="360" w:lineRule="auto"/>
        <w:rPr>
          <w:b/>
          <w:szCs w:val="21"/>
        </w:rPr>
      </w:pPr>
    </w:p>
    <w:p w:rsidR="00DA74CC" w:rsidRDefault="00723E03">
      <w:pPr>
        <w:pStyle w:val="00"/>
        <w:tabs>
          <w:tab w:val="left" w:pos="502"/>
        </w:tabs>
        <w:spacing w:line="360" w:lineRule="auto"/>
        <w:rPr>
          <w:b/>
          <w:szCs w:val="21"/>
        </w:rPr>
      </w:pPr>
      <w:r>
        <w:rPr>
          <w:rFonts w:hint="eastAsia"/>
          <w:b/>
          <w:szCs w:val="21"/>
        </w:rPr>
        <w:t>附：廉政合同</w:t>
      </w:r>
    </w:p>
    <w:p w:rsidR="00DA74CC" w:rsidRDefault="00723E03">
      <w:pPr>
        <w:pStyle w:val="01"/>
        <w:jc w:val="center"/>
        <w:rPr>
          <w:b/>
          <w:bCs/>
          <w:snapToGrid w:val="0"/>
          <w:color w:val="auto"/>
          <w:sz w:val="28"/>
          <w:szCs w:val="28"/>
        </w:rPr>
      </w:pPr>
      <w:r>
        <w:rPr>
          <w:rFonts w:hAnsi="宋体" w:hint="eastAsia"/>
          <w:color w:val="auto"/>
          <w:sz w:val="18"/>
        </w:rPr>
        <w:t>（本格式为廉政合同标准格式，投标人不需填写）</w:t>
      </w:r>
    </w:p>
    <w:p w:rsidR="00DA74CC" w:rsidRDefault="00723E03">
      <w:pPr>
        <w:pStyle w:val="01"/>
        <w:jc w:val="center"/>
        <w:rPr>
          <w:b/>
          <w:bCs/>
          <w:snapToGrid w:val="0"/>
          <w:color w:val="auto"/>
          <w:sz w:val="28"/>
          <w:szCs w:val="28"/>
        </w:rPr>
      </w:pPr>
      <w:r>
        <w:rPr>
          <w:rFonts w:hint="eastAsia"/>
          <w:b/>
          <w:bCs/>
          <w:snapToGrid w:val="0"/>
          <w:color w:val="auto"/>
          <w:sz w:val="28"/>
          <w:szCs w:val="28"/>
        </w:rPr>
        <w:t>廉</w:t>
      </w:r>
      <w:r>
        <w:rPr>
          <w:rFonts w:hint="eastAsia"/>
          <w:b/>
          <w:bCs/>
          <w:snapToGrid w:val="0"/>
          <w:color w:val="auto"/>
          <w:sz w:val="28"/>
          <w:szCs w:val="28"/>
        </w:rPr>
        <w:t xml:space="preserve"> </w:t>
      </w:r>
      <w:r>
        <w:rPr>
          <w:rFonts w:hint="eastAsia"/>
          <w:b/>
          <w:bCs/>
          <w:snapToGrid w:val="0"/>
          <w:color w:val="auto"/>
          <w:sz w:val="28"/>
          <w:szCs w:val="28"/>
        </w:rPr>
        <w:t>政</w:t>
      </w:r>
      <w:r>
        <w:rPr>
          <w:rFonts w:hint="eastAsia"/>
          <w:b/>
          <w:bCs/>
          <w:snapToGrid w:val="0"/>
          <w:color w:val="auto"/>
          <w:sz w:val="28"/>
          <w:szCs w:val="28"/>
        </w:rPr>
        <w:t xml:space="preserve"> </w:t>
      </w:r>
      <w:r>
        <w:rPr>
          <w:rFonts w:hint="eastAsia"/>
          <w:b/>
          <w:bCs/>
          <w:snapToGrid w:val="0"/>
          <w:color w:val="auto"/>
          <w:sz w:val="28"/>
          <w:szCs w:val="28"/>
        </w:rPr>
        <w:t>合</w:t>
      </w:r>
      <w:r>
        <w:rPr>
          <w:rFonts w:hint="eastAsia"/>
          <w:b/>
          <w:bCs/>
          <w:snapToGrid w:val="0"/>
          <w:color w:val="auto"/>
          <w:sz w:val="28"/>
          <w:szCs w:val="28"/>
        </w:rPr>
        <w:t xml:space="preserve"> </w:t>
      </w:r>
      <w:r>
        <w:rPr>
          <w:rFonts w:hint="eastAsia"/>
          <w:b/>
          <w:bCs/>
          <w:snapToGrid w:val="0"/>
          <w:color w:val="auto"/>
          <w:sz w:val="28"/>
          <w:szCs w:val="28"/>
        </w:rPr>
        <w:t>同</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为做好工程建设中的党风廉政建设，保证工程建设高效优质，保证建设资金的安全和有效使用以及投资效益，建设工程的项目法人（以下简称“甲方”）与监理人</w:t>
      </w:r>
      <w:r>
        <w:rPr>
          <w:rFonts w:ascii="宋体" w:hAnsi="宋体" w:cs="宋体" w:hint="eastAsia"/>
          <w:u w:val="single"/>
        </w:rPr>
        <w:t xml:space="preserve">                  </w:t>
      </w:r>
      <w:r>
        <w:rPr>
          <w:rFonts w:ascii="宋体" w:hAnsi="宋体" w:cs="宋体" w:hint="eastAsia"/>
        </w:rPr>
        <w:t>（全称）（以下简称“乙方”），特订立如下合同。</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1</w:t>
      </w:r>
      <w:r>
        <w:rPr>
          <w:rFonts w:ascii="宋体" w:hAnsi="宋体" w:cs="宋体" w:hint="eastAsia"/>
        </w:rPr>
        <w:t>、甲乙双方的权利和义务</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）严格遵守党的政策规定和国家有关法律法规及水利部的有关规定。</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）严格执行</w:t>
      </w:r>
      <w:r>
        <w:rPr>
          <w:rFonts w:ascii="宋体" w:hAnsi="宋体" w:cs="宋体" w:hint="eastAsia"/>
          <w:u w:val="single"/>
        </w:rPr>
        <w:t xml:space="preserve">            </w:t>
      </w:r>
      <w:r>
        <w:rPr>
          <w:rFonts w:ascii="宋体" w:hAnsi="宋体" w:cs="宋体" w:hint="eastAsia"/>
        </w:rPr>
        <w:t>（项目名称）工程的合同文件，自觉按合同办事。</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）双方的业务活动坚持公开、公正、诚信、透明的原则（法律认定的商业秘密和合同文件另有规定除外），不得损害国家和集体利益，违反工程建设管理规章制度。</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）建立健全廉政制度，开展廉政教育，设立告示牌，公布举报电话，监督并认真查处违法违纪行为。</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5</w:t>
      </w:r>
      <w:r>
        <w:rPr>
          <w:rFonts w:ascii="宋体" w:hAnsi="宋体" w:cs="宋体" w:hint="eastAsia"/>
        </w:rPr>
        <w:t>）发现对方在业务活动中有违反廉政规定的行</w:t>
      </w:r>
      <w:r>
        <w:rPr>
          <w:rFonts w:ascii="宋体" w:hAnsi="宋体" w:cs="宋体" w:hint="eastAsia"/>
        </w:rPr>
        <w:t>为，有即使提醒对方纠正的权利和义务。</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）发现对方严重违反本合同义务条款的行为，有向其上级有关部门举报、建议给</w:t>
      </w:r>
      <w:proofErr w:type="gramStart"/>
      <w:r>
        <w:rPr>
          <w:rFonts w:ascii="宋体" w:hAnsi="宋体" w:cs="宋体" w:hint="eastAsia"/>
        </w:rPr>
        <w:t>予处理</w:t>
      </w:r>
      <w:proofErr w:type="gramEnd"/>
      <w:r>
        <w:rPr>
          <w:rFonts w:ascii="宋体" w:hAnsi="宋体" w:cs="宋体" w:hint="eastAsia"/>
        </w:rPr>
        <w:t>并要求告知处理结果的权利。</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2</w:t>
      </w:r>
      <w:r>
        <w:rPr>
          <w:rFonts w:ascii="宋体" w:hAnsi="宋体" w:cs="宋体" w:hint="eastAsia"/>
        </w:rPr>
        <w:t>、甲方的义务</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）甲方及其工作人员不得索要或接受乙方的礼金、有价证券和贵重物品，不得在乙方报销任何应由甲方或甲方工作人员个人支付的费用等。</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）甲方工作人员不得参加乙方安排的超标准宴请和娱乐活动；不得接受乙方提供的通讯工具、交通工具和高档办公用品等。</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）甲方及其工作人员不得要求或者接受乙方为其住房装修、婚丧嫁娶活动、配偶子女的工作安排以及出国出境、旅游等</w:t>
      </w:r>
      <w:r>
        <w:rPr>
          <w:rFonts w:ascii="宋体" w:hAnsi="宋体" w:cs="宋体" w:hint="eastAsia"/>
        </w:rPr>
        <w:t>提供方便等。</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）甲方工作人员及其配偶、子女不得从事与甲方工程有关的材料设备供应、工程分包、劳务等经济活动等。</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lastRenderedPageBreak/>
        <w:t>（</w:t>
      </w:r>
      <w:r>
        <w:rPr>
          <w:rFonts w:ascii="宋体" w:hAnsi="宋体" w:cs="宋体" w:hint="eastAsia"/>
        </w:rPr>
        <w:t>5</w:t>
      </w:r>
      <w:r>
        <w:rPr>
          <w:rFonts w:ascii="宋体" w:hAnsi="宋体" w:cs="宋体" w:hint="eastAsia"/>
        </w:rPr>
        <w:t>）甲方及其工作人员不得以任何理由向乙方推荐分包单位或推销材料，不得要求乙方购买合同规定外的材料和设备。</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6</w:t>
      </w:r>
      <w:r>
        <w:rPr>
          <w:rFonts w:ascii="宋体" w:hAnsi="宋体" w:cs="宋体" w:hint="eastAsia"/>
        </w:rPr>
        <w:t>）甲方工作人员要秉公办事，不准营私舞弊，不准利用职权从事各种个人有偿中介活动和安排个人施工队伍。</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3</w:t>
      </w:r>
      <w:r>
        <w:rPr>
          <w:rFonts w:ascii="宋体" w:hAnsi="宋体" w:cs="宋体" w:hint="eastAsia"/>
        </w:rPr>
        <w:t>、乙方义务</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）乙方不得以任何理由向甲方及其工作人员行贿或馈赠礼金、有价证券、贵重礼品。</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）乙方不得以任何名义为甲方及其工作人员报销应由甲方单位或个人支付的任何费用。</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）乙方不得以任何理由安排甲方工作人员参加超标准宴请及娱乐活动。</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）乙方不得为甲方单位和个人购置或提供通讯工具、交通工具和高档办公用品等。</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4</w:t>
      </w:r>
      <w:r>
        <w:rPr>
          <w:rFonts w:ascii="宋体" w:hAnsi="宋体" w:cs="宋体" w:hint="eastAsia"/>
        </w:rPr>
        <w:t>、违约责任</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）甲方及其工作人员违反本合同第一、二条，按管理权限，依据有关规定给予党纪、政纪或组织处理；涉嫌犯罪的，移交司法机关追究刑事责任；给乙方单位造成经济损失的，应予赔偿。</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）乙方及其工作人员违反本合同第一、三条，按管理权限，依据有关规定给予党纪、政纪或组织处理；给甲方单位造成经济损失的，应予赔偿；情节严重的，甲方建议水利工程建设主管部门给予乙方一至</w:t>
      </w:r>
      <w:r>
        <w:rPr>
          <w:rFonts w:ascii="宋体" w:hAnsi="宋体" w:cs="宋体" w:hint="eastAsia"/>
        </w:rPr>
        <w:t>三年内不得进入其主管的水利工程建设市场的处罚。</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5</w:t>
      </w:r>
      <w:r>
        <w:rPr>
          <w:rFonts w:ascii="宋体" w:hAnsi="宋体" w:cs="宋体" w:hint="eastAsia"/>
        </w:rPr>
        <w:t>、双方约定：本合同由双方或双方上级单位的纪检监察机关负责监督执行。由甲方或甲方上级单位纪检监察机关约请乙方或乙方上级单位纪检监察机关对本合同执行情况进行检查提出在按合同规定范围内的裁定意见。</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6</w:t>
      </w:r>
      <w:r>
        <w:rPr>
          <w:rFonts w:ascii="宋体" w:hAnsi="宋体" w:cs="宋体" w:hint="eastAsia"/>
        </w:rPr>
        <w:t>、本合同有效期为甲乙双方签署之日起至工程项目竣工验收后止。</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7</w:t>
      </w:r>
      <w:r>
        <w:rPr>
          <w:rFonts w:ascii="宋体" w:hAnsi="宋体" w:cs="宋体" w:hint="eastAsia"/>
        </w:rPr>
        <w:t>、本合同作为</w:t>
      </w:r>
      <w:r>
        <w:rPr>
          <w:rFonts w:ascii="宋体" w:hAnsi="宋体" w:cs="宋体" w:hint="eastAsia"/>
          <w:u w:val="single"/>
        </w:rPr>
        <w:t xml:space="preserve">          </w:t>
      </w:r>
      <w:r>
        <w:rPr>
          <w:rFonts w:ascii="宋体" w:hAnsi="宋体" w:cs="宋体" w:hint="eastAsia"/>
          <w:u w:val="single"/>
        </w:rPr>
        <w:t>（项目名称）</w:t>
      </w:r>
      <w:r>
        <w:rPr>
          <w:rFonts w:ascii="宋体" w:hAnsi="宋体" w:cs="宋体" w:hint="eastAsia"/>
        </w:rPr>
        <w:t>施工合同的附件，与施工合同具有同等的法律效力，经合同双方签署立即生效。</w:t>
      </w:r>
    </w:p>
    <w:p w:rsidR="00DA74CC" w:rsidRDefault="00723E03" w:rsidP="00DA74CC">
      <w:pPr>
        <w:pStyle w:val="00"/>
        <w:widowControl/>
        <w:snapToGrid w:val="0"/>
        <w:spacing w:line="500" w:lineRule="exact"/>
        <w:ind w:firstLineChars="266" w:firstLine="559"/>
        <w:jc w:val="left"/>
        <w:rPr>
          <w:rFonts w:ascii="宋体" w:hAnsi="宋体" w:cs="宋体"/>
        </w:rPr>
      </w:pPr>
      <w:r>
        <w:rPr>
          <w:rFonts w:ascii="宋体" w:hAnsi="宋体" w:cs="宋体" w:hint="eastAsia"/>
        </w:rPr>
        <w:t>8</w:t>
      </w:r>
      <w:r>
        <w:rPr>
          <w:rFonts w:ascii="宋体" w:hAnsi="宋体" w:cs="宋体" w:hint="eastAsia"/>
        </w:rPr>
        <w:t>、本合同一式四份，由甲乙双方各执一份，送交甲乙双方的监督单位各一份。</w:t>
      </w:r>
    </w:p>
    <w:p w:rsidR="00DA74CC" w:rsidRDefault="00DA74CC">
      <w:pPr>
        <w:pStyle w:val="00"/>
        <w:widowControl/>
        <w:snapToGrid w:val="0"/>
        <w:spacing w:line="360" w:lineRule="auto"/>
        <w:jc w:val="left"/>
        <w:rPr>
          <w:rFonts w:ascii="宋体" w:hAnsi="宋体" w:cs="宋体"/>
        </w:rPr>
      </w:pPr>
    </w:p>
    <w:p w:rsidR="00DA74CC" w:rsidRDefault="00723E03">
      <w:pPr>
        <w:pStyle w:val="01"/>
        <w:adjustRightInd w:val="0"/>
        <w:snapToGrid w:val="0"/>
        <w:spacing w:line="360" w:lineRule="auto"/>
        <w:rPr>
          <w:rFonts w:hAnsi="宋体"/>
          <w:color w:val="auto"/>
        </w:rPr>
      </w:pPr>
      <w:r>
        <w:rPr>
          <w:rFonts w:hAnsi="宋体" w:hint="eastAsia"/>
          <w:color w:val="auto"/>
        </w:rPr>
        <w:t>发</w:t>
      </w:r>
      <w:r>
        <w:rPr>
          <w:rFonts w:hAnsi="宋体" w:hint="eastAsia"/>
          <w:color w:val="auto"/>
        </w:rPr>
        <w:t xml:space="preserve">  </w:t>
      </w:r>
      <w:r>
        <w:rPr>
          <w:rFonts w:hAnsi="宋体" w:hint="eastAsia"/>
          <w:color w:val="auto"/>
        </w:rPr>
        <w:t>包</w:t>
      </w:r>
      <w:r>
        <w:rPr>
          <w:rFonts w:hAnsi="宋体" w:hint="eastAsia"/>
          <w:color w:val="auto"/>
        </w:rPr>
        <w:t xml:space="preserve">  </w:t>
      </w:r>
      <w:r>
        <w:rPr>
          <w:rFonts w:hAnsi="宋体" w:hint="eastAsia"/>
          <w:color w:val="auto"/>
        </w:rPr>
        <w:t>人：</w:t>
      </w:r>
      <w:r>
        <w:rPr>
          <w:rFonts w:hAnsi="宋体" w:hint="eastAsia"/>
          <w:color w:val="auto"/>
          <w:u w:val="single"/>
        </w:rPr>
        <w:t>（名称）（盖单位章）</w:t>
      </w:r>
      <w:r>
        <w:rPr>
          <w:rFonts w:hAnsi="宋体" w:hint="eastAsia"/>
          <w:color w:val="auto"/>
        </w:rPr>
        <w:t xml:space="preserve">    </w:t>
      </w:r>
      <w:r>
        <w:rPr>
          <w:rFonts w:hAnsi="宋体" w:hint="eastAsia"/>
          <w:color w:val="auto"/>
        </w:rPr>
        <w:t>承</w:t>
      </w:r>
      <w:r>
        <w:rPr>
          <w:rFonts w:hAnsi="宋体" w:hint="eastAsia"/>
          <w:color w:val="auto"/>
        </w:rPr>
        <w:t xml:space="preserve">  </w:t>
      </w:r>
      <w:r>
        <w:rPr>
          <w:rFonts w:hAnsi="宋体" w:hint="eastAsia"/>
          <w:color w:val="auto"/>
        </w:rPr>
        <w:t>包</w:t>
      </w:r>
      <w:r>
        <w:rPr>
          <w:rFonts w:hAnsi="宋体" w:hint="eastAsia"/>
          <w:color w:val="auto"/>
        </w:rPr>
        <w:t xml:space="preserve">  </w:t>
      </w:r>
      <w:r>
        <w:rPr>
          <w:rFonts w:hAnsi="宋体" w:hint="eastAsia"/>
          <w:color w:val="auto"/>
        </w:rPr>
        <w:t>人：</w:t>
      </w:r>
      <w:r>
        <w:rPr>
          <w:rFonts w:hAnsi="宋体" w:hint="eastAsia"/>
          <w:color w:val="auto"/>
          <w:u w:val="single"/>
        </w:rPr>
        <w:t>（名称）（盖单位章）</w:t>
      </w:r>
      <w:r>
        <w:rPr>
          <w:rFonts w:hAnsi="宋体" w:hint="eastAsia"/>
          <w:color w:val="auto"/>
          <w:u w:val="single"/>
        </w:rPr>
        <w:t xml:space="preserve">  </w:t>
      </w:r>
    </w:p>
    <w:p w:rsidR="00DA74CC" w:rsidRDefault="00723E03">
      <w:pPr>
        <w:pStyle w:val="01"/>
        <w:adjustRightInd w:val="0"/>
        <w:snapToGrid w:val="0"/>
        <w:spacing w:line="360" w:lineRule="auto"/>
        <w:rPr>
          <w:rFonts w:hAnsi="宋体"/>
          <w:color w:val="auto"/>
        </w:rPr>
      </w:pPr>
      <w:r>
        <w:rPr>
          <w:rFonts w:hAnsi="宋体" w:hint="eastAsia"/>
          <w:color w:val="auto"/>
        </w:rPr>
        <w:t>法定代表人：</w:t>
      </w:r>
      <w:r>
        <w:rPr>
          <w:rFonts w:hAnsi="宋体" w:hint="eastAsia"/>
          <w:color w:val="auto"/>
          <w:u w:val="single"/>
        </w:rPr>
        <w:t xml:space="preserve">   </w:t>
      </w:r>
      <w:r>
        <w:rPr>
          <w:rFonts w:hAnsi="宋体" w:hint="eastAsia"/>
          <w:color w:val="auto"/>
          <w:u w:val="single"/>
        </w:rPr>
        <w:t>（姓名）</w:t>
      </w:r>
      <w:r>
        <w:rPr>
          <w:rFonts w:hAnsi="宋体" w:hint="eastAsia"/>
          <w:color w:val="auto"/>
          <w:u w:val="single"/>
        </w:rPr>
        <w:t xml:space="preserve">   </w:t>
      </w:r>
      <w:r>
        <w:rPr>
          <w:rFonts w:hAnsi="宋体" w:hint="eastAsia"/>
          <w:color w:val="auto"/>
        </w:rPr>
        <w:t xml:space="preserve">          </w:t>
      </w:r>
      <w:r>
        <w:rPr>
          <w:rFonts w:hAnsi="宋体" w:hint="eastAsia"/>
          <w:color w:val="auto"/>
        </w:rPr>
        <w:t>法定代表人：</w:t>
      </w:r>
      <w:r>
        <w:rPr>
          <w:rFonts w:hAnsi="宋体" w:hint="eastAsia"/>
          <w:color w:val="auto"/>
          <w:u w:val="single"/>
        </w:rPr>
        <w:t xml:space="preserve">   </w:t>
      </w:r>
      <w:r>
        <w:rPr>
          <w:rFonts w:hAnsi="宋体" w:hint="eastAsia"/>
          <w:color w:val="auto"/>
          <w:u w:val="single"/>
        </w:rPr>
        <w:t>（姓名）</w:t>
      </w:r>
      <w:r>
        <w:rPr>
          <w:rFonts w:hAnsi="宋体" w:hint="eastAsia"/>
          <w:color w:val="auto"/>
          <w:u w:val="single"/>
        </w:rPr>
        <w:t xml:space="preserve">        </w:t>
      </w:r>
    </w:p>
    <w:p w:rsidR="00DA74CC" w:rsidRDefault="00723E03">
      <w:pPr>
        <w:pStyle w:val="01"/>
        <w:adjustRightInd w:val="0"/>
        <w:snapToGrid w:val="0"/>
        <w:spacing w:line="360" w:lineRule="auto"/>
        <w:rPr>
          <w:rFonts w:hAnsi="宋体"/>
          <w:color w:val="auto"/>
        </w:rPr>
      </w:pPr>
      <w:r>
        <w:rPr>
          <w:rFonts w:hAnsi="宋体" w:hint="eastAsia"/>
          <w:color w:val="auto"/>
        </w:rPr>
        <w:t>或委托代理人</w:t>
      </w:r>
      <w:r>
        <w:rPr>
          <w:rFonts w:hAnsi="宋体" w:hint="eastAsia"/>
          <w:color w:val="auto"/>
        </w:rPr>
        <w:t xml:space="preserve">   </w:t>
      </w:r>
      <w:r>
        <w:rPr>
          <w:rFonts w:hAnsi="宋体" w:hint="eastAsia"/>
          <w:color w:val="auto"/>
        </w:rPr>
        <w:t>（签名）</w:t>
      </w:r>
      <w:r>
        <w:rPr>
          <w:rFonts w:hAnsi="宋体" w:hint="eastAsia"/>
          <w:color w:val="auto"/>
        </w:rPr>
        <w:t xml:space="preserve">             </w:t>
      </w:r>
      <w:r>
        <w:rPr>
          <w:rFonts w:hAnsi="宋体" w:hint="eastAsia"/>
          <w:color w:val="auto"/>
        </w:rPr>
        <w:t>或委托代理人</w:t>
      </w:r>
      <w:r>
        <w:rPr>
          <w:rFonts w:hAnsi="宋体" w:hint="eastAsia"/>
          <w:color w:val="auto"/>
        </w:rPr>
        <w:t xml:space="preserve">   </w:t>
      </w:r>
      <w:r>
        <w:rPr>
          <w:rFonts w:hAnsi="宋体" w:hint="eastAsia"/>
          <w:color w:val="auto"/>
        </w:rPr>
        <w:t>（签名）</w:t>
      </w:r>
    </w:p>
    <w:p w:rsidR="00DA74CC" w:rsidRDefault="00723E03">
      <w:pPr>
        <w:pStyle w:val="00"/>
        <w:widowControl/>
        <w:snapToGrid w:val="0"/>
        <w:spacing w:line="360" w:lineRule="auto"/>
        <w:ind w:firstLineChars="150" w:firstLine="315"/>
        <w:jc w:val="left"/>
        <w:rPr>
          <w:rFonts w:ascii="宋体" w:hAnsi="宋体"/>
          <w:u w:val="single"/>
        </w:rPr>
      </w:pPr>
      <w:r>
        <w:rPr>
          <w:rFonts w:ascii="宋体" w:hAnsi="宋体" w:hint="eastAsia"/>
        </w:rPr>
        <w:lastRenderedPageBreak/>
        <w:t>地</w:t>
      </w:r>
      <w:r>
        <w:rPr>
          <w:rFonts w:ascii="宋体" w:hAnsi="宋体" w:hint="eastAsia"/>
        </w:rPr>
        <w:t xml:space="preserve">        </w:t>
      </w:r>
      <w:r>
        <w:rPr>
          <w:rFonts w:ascii="宋体" w:hAnsi="宋体" w:hint="eastAsia"/>
        </w:rPr>
        <w:t>址：</w:t>
      </w:r>
      <w:r>
        <w:rPr>
          <w:rFonts w:ascii="宋体" w:hAnsi="宋体" w:hint="eastAsia"/>
        </w:rPr>
        <w:t xml:space="preserve">                      </w:t>
      </w:r>
      <w:r>
        <w:rPr>
          <w:rFonts w:ascii="宋体" w:hAnsi="宋体" w:hint="eastAsia"/>
        </w:rPr>
        <w:t>地</w:t>
      </w:r>
      <w:r>
        <w:rPr>
          <w:rFonts w:ascii="宋体" w:hAnsi="宋体" w:hint="eastAsia"/>
        </w:rPr>
        <w:t xml:space="preserve">        </w:t>
      </w:r>
      <w:r>
        <w:rPr>
          <w:rFonts w:ascii="宋体" w:hAnsi="宋体" w:hint="eastAsia"/>
        </w:rPr>
        <w:t>址：</w:t>
      </w:r>
    </w:p>
    <w:p w:rsidR="00DA74CC" w:rsidRDefault="00723E03">
      <w:pPr>
        <w:pStyle w:val="00"/>
        <w:widowControl/>
        <w:snapToGrid w:val="0"/>
        <w:spacing w:line="360" w:lineRule="auto"/>
        <w:ind w:firstLineChars="150" w:firstLine="315"/>
        <w:jc w:val="left"/>
        <w:rPr>
          <w:rFonts w:ascii="宋体" w:hAnsi="宋体"/>
          <w:u w:val="single"/>
        </w:rPr>
      </w:pPr>
      <w:r>
        <w:rPr>
          <w:rFonts w:ascii="宋体" w:hAnsi="宋体" w:cs="宋体" w:hint="eastAsia"/>
        </w:rPr>
        <w:t>日</w:t>
      </w:r>
      <w:r>
        <w:rPr>
          <w:rFonts w:ascii="宋体" w:hAnsi="宋体" w:cs="宋体" w:hint="eastAsia"/>
        </w:rPr>
        <w:t xml:space="preserve">        </w:t>
      </w:r>
      <w:r>
        <w:rPr>
          <w:rFonts w:ascii="宋体" w:hAnsi="宋体" w:cs="宋体" w:hint="eastAsia"/>
        </w:rPr>
        <w:t>期：</w:t>
      </w:r>
      <w:r>
        <w:rPr>
          <w:rFonts w:ascii="宋体" w:hAnsi="宋体" w:cs="宋体" w:hint="eastAsia"/>
        </w:rPr>
        <w:t xml:space="preserve">                    </w:t>
      </w:r>
      <w:r>
        <w:rPr>
          <w:rFonts w:ascii="宋体" w:hAnsi="宋体" w:cs="宋体" w:hint="eastAsia"/>
        </w:rPr>
        <w:t>日</w:t>
      </w:r>
      <w:r>
        <w:rPr>
          <w:rFonts w:ascii="宋体" w:hAnsi="宋体" w:cs="宋体" w:hint="eastAsia"/>
        </w:rPr>
        <w:t xml:space="preserve">        </w:t>
      </w:r>
      <w:r>
        <w:rPr>
          <w:rFonts w:ascii="宋体" w:hAnsi="宋体" w:cs="宋体" w:hint="eastAsia"/>
        </w:rPr>
        <w:t>期：</w:t>
      </w:r>
    </w:p>
    <w:p w:rsidR="00DA74CC" w:rsidRDefault="00723E03">
      <w:pPr>
        <w:pStyle w:val="00"/>
        <w:widowControl/>
        <w:snapToGrid w:val="0"/>
        <w:spacing w:line="360" w:lineRule="auto"/>
        <w:ind w:firstLineChars="150" w:firstLine="315"/>
        <w:jc w:val="left"/>
        <w:rPr>
          <w:rFonts w:ascii="宋体" w:hAnsi="宋体"/>
          <w:u w:val="single"/>
        </w:rPr>
      </w:pPr>
      <w:r>
        <w:rPr>
          <w:rFonts w:ascii="宋体" w:hAnsi="宋体" w:cs="宋体" w:hint="eastAsia"/>
        </w:rPr>
        <w:t>甲方监督单位：</w:t>
      </w:r>
      <w:r>
        <w:rPr>
          <w:rFonts w:ascii="宋体" w:hAnsi="宋体" w:cs="宋体" w:hint="eastAsia"/>
        </w:rPr>
        <w:t xml:space="preserve">                    </w:t>
      </w:r>
      <w:r>
        <w:rPr>
          <w:rFonts w:ascii="宋体" w:hAnsi="宋体" w:cs="宋体" w:hint="eastAsia"/>
        </w:rPr>
        <w:t>乙方监督单位：</w:t>
      </w:r>
    </w:p>
    <w:p w:rsidR="00DA74CC" w:rsidRDefault="00723E03">
      <w:pPr>
        <w:pStyle w:val="00"/>
        <w:tabs>
          <w:tab w:val="left" w:pos="502"/>
        </w:tabs>
        <w:spacing w:line="360" w:lineRule="auto"/>
        <w:rPr>
          <w:b/>
          <w:szCs w:val="21"/>
        </w:rPr>
      </w:pPr>
      <w:r>
        <w:rPr>
          <w:b/>
          <w:szCs w:val="21"/>
        </w:rPr>
        <w:br w:type="page"/>
      </w:r>
      <w:r>
        <w:rPr>
          <w:rFonts w:hint="eastAsia"/>
          <w:b/>
          <w:szCs w:val="21"/>
        </w:rPr>
        <w:lastRenderedPageBreak/>
        <w:t>附：工程质量责任合</w:t>
      </w:r>
      <w:r>
        <w:rPr>
          <w:rFonts w:hint="eastAsia"/>
          <w:b/>
          <w:szCs w:val="21"/>
        </w:rPr>
        <w:t>同格式</w:t>
      </w:r>
    </w:p>
    <w:p w:rsidR="00DA74CC" w:rsidRDefault="00723E03">
      <w:pPr>
        <w:pStyle w:val="00"/>
        <w:tabs>
          <w:tab w:val="left" w:pos="1465"/>
        </w:tabs>
        <w:spacing w:line="540" w:lineRule="exact"/>
        <w:jc w:val="center"/>
        <w:rPr>
          <w:rFonts w:hAnsi="宋体"/>
          <w:sz w:val="18"/>
        </w:rPr>
      </w:pPr>
      <w:r>
        <w:rPr>
          <w:rFonts w:hAnsi="宋体" w:hint="eastAsia"/>
          <w:sz w:val="18"/>
        </w:rPr>
        <w:t>（本格式为工程质量责任合同标准格式，投标人不需填写）</w:t>
      </w:r>
    </w:p>
    <w:p w:rsidR="00DA74CC" w:rsidRDefault="00723E03">
      <w:pPr>
        <w:pStyle w:val="00"/>
        <w:jc w:val="center"/>
        <w:rPr>
          <w:rFonts w:hAnsi="宋体"/>
          <w:b/>
          <w:bCs/>
          <w:sz w:val="36"/>
          <w:szCs w:val="36"/>
        </w:rPr>
      </w:pPr>
      <w:r>
        <w:rPr>
          <w:rFonts w:hAnsi="宋体" w:hint="eastAsia"/>
          <w:b/>
          <w:bCs/>
          <w:sz w:val="36"/>
          <w:szCs w:val="36"/>
        </w:rPr>
        <w:t>工程质量责任合同</w:t>
      </w:r>
    </w:p>
    <w:p w:rsidR="00DA74CC" w:rsidRDefault="00723E03">
      <w:pPr>
        <w:pStyle w:val="00"/>
        <w:spacing w:line="500" w:lineRule="exact"/>
        <w:ind w:firstLine="450"/>
        <w:rPr>
          <w:rFonts w:hAnsi="宋体"/>
        </w:rPr>
      </w:pPr>
      <w:r>
        <w:rPr>
          <w:rFonts w:hAnsi="宋体" w:hint="eastAsia"/>
        </w:rPr>
        <w:t>根据国务院《建设工程质量管理条例》，为保证在设计使用年限内建设工程质量，项目工程的委托人（以下称甲方）与监理人（以下称乙方），特订立如下质量责任合同。</w:t>
      </w:r>
    </w:p>
    <w:p w:rsidR="00DA74CC" w:rsidRDefault="00723E03">
      <w:pPr>
        <w:pStyle w:val="00"/>
        <w:spacing w:line="500" w:lineRule="exact"/>
        <w:ind w:firstLine="435"/>
        <w:rPr>
          <w:rFonts w:hAnsi="宋体"/>
        </w:rPr>
      </w:pPr>
      <w:r>
        <w:rPr>
          <w:rFonts w:hAnsi="宋体" w:hint="eastAsia"/>
          <w:b/>
          <w:bCs/>
        </w:rPr>
        <w:t>第一条</w:t>
      </w:r>
      <w:r>
        <w:rPr>
          <w:rFonts w:hAnsi="宋体" w:hint="eastAsia"/>
        </w:rPr>
        <w:t>本建设项目的工程质量目标为工程，监理人对</w:t>
      </w:r>
      <w:proofErr w:type="gramStart"/>
      <w:r>
        <w:rPr>
          <w:rFonts w:hAnsi="宋体" w:hint="eastAsia"/>
        </w:rPr>
        <w:t>本建设</w:t>
      </w:r>
      <w:proofErr w:type="gramEnd"/>
      <w:r>
        <w:rPr>
          <w:rFonts w:hAnsi="宋体" w:hint="eastAsia"/>
        </w:rPr>
        <w:t>工程的监理质量在设计使用年限内依法终身负责。监理责任人。</w:t>
      </w:r>
    </w:p>
    <w:p w:rsidR="00DA74CC" w:rsidRDefault="00723E03">
      <w:pPr>
        <w:pStyle w:val="00"/>
        <w:spacing w:line="500" w:lineRule="exact"/>
        <w:ind w:firstLine="435"/>
        <w:rPr>
          <w:rFonts w:hAnsi="宋体"/>
        </w:rPr>
      </w:pPr>
      <w:r>
        <w:rPr>
          <w:rFonts w:hAnsi="宋体" w:hint="eastAsia"/>
          <w:b/>
          <w:bCs/>
        </w:rPr>
        <w:t>第二条</w:t>
      </w:r>
      <w:r>
        <w:rPr>
          <w:rFonts w:hAnsi="宋体" w:hint="eastAsia"/>
        </w:rPr>
        <w:t>甲乙双方的权利和义务</w:t>
      </w:r>
    </w:p>
    <w:p w:rsidR="00DA74CC" w:rsidRDefault="00723E03">
      <w:pPr>
        <w:pStyle w:val="00"/>
        <w:spacing w:line="500" w:lineRule="exact"/>
        <w:ind w:firstLine="435"/>
        <w:rPr>
          <w:rFonts w:hAnsi="宋体"/>
        </w:rPr>
      </w:pPr>
      <w:r>
        <w:rPr>
          <w:rFonts w:hAnsi="宋体" w:hint="eastAsia"/>
        </w:rPr>
        <w:t>（一）严格遵守国家有关法律法规及水利部的有关规定。</w:t>
      </w:r>
    </w:p>
    <w:p w:rsidR="00DA74CC" w:rsidRDefault="00723E03">
      <w:pPr>
        <w:pStyle w:val="00"/>
        <w:spacing w:line="500" w:lineRule="exact"/>
        <w:ind w:firstLine="435"/>
        <w:rPr>
          <w:rFonts w:hAnsi="宋体"/>
        </w:rPr>
      </w:pPr>
      <w:r>
        <w:rPr>
          <w:rFonts w:hAnsi="宋体" w:hint="eastAsia"/>
        </w:rPr>
        <w:t>（二）严格执行本工程合同协议书，自觉按协议书办事。</w:t>
      </w:r>
    </w:p>
    <w:p w:rsidR="00DA74CC" w:rsidRDefault="00723E03">
      <w:pPr>
        <w:pStyle w:val="00"/>
        <w:spacing w:line="500" w:lineRule="exact"/>
        <w:ind w:firstLine="435"/>
        <w:rPr>
          <w:rFonts w:hAnsi="宋体"/>
        </w:rPr>
      </w:pPr>
      <w:r>
        <w:rPr>
          <w:rFonts w:hAnsi="宋体" w:hint="eastAsia"/>
        </w:rPr>
        <w:t>（三）双方的施工监理业务活动坚持科学、公正、诚信、平等的原则，不得损害国家、集体的利益，不得违反工程建设管理规章制度。</w:t>
      </w:r>
    </w:p>
    <w:p w:rsidR="00DA74CC" w:rsidRDefault="00723E03">
      <w:pPr>
        <w:pStyle w:val="00"/>
        <w:spacing w:line="500" w:lineRule="exact"/>
        <w:ind w:firstLine="435"/>
        <w:rPr>
          <w:rFonts w:hAnsi="宋体"/>
        </w:rPr>
      </w:pPr>
      <w:r>
        <w:rPr>
          <w:rFonts w:hAnsi="宋体" w:hint="eastAsia"/>
        </w:rPr>
        <w:t>（四）发现对方在施工监理业务活动中，有违反有关规定的行为，有及时提醒对方纠正的权利和义务。</w:t>
      </w:r>
    </w:p>
    <w:p w:rsidR="00DA74CC" w:rsidRDefault="00723E03">
      <w:pPr>
        <w:pStyle w:val="00"/>
        <w:spacing w:line="500" w:lineRule="exact"/>
        <w:ind w:firstLine="435"/>
        <w:rPr>
          <w:rFonts w:hAnsi="宋体"/>
        </w:rPr>
      </w:pPr>
      <w:r>
        <w:rPr>
          <w:rFonts w:hAnsi="宋体" w:hint="eastAsia"/>
        </w:rPr>
        <w:t>（五）发现对方严重违反监理合同文件的行为，有向其上级有关部门举报，建议给</w:t>
      </w:r>
      <w:proofErr w:type="gramStart"/>
      <w:r>
        <w:rPr>
          <w:rFonts w:hAnsi="宋体" w:hint="eastAsia"/>
        </w:rPr>
        <w:t>予处理</w:t>
      </w:r>
      <w:proofErr w:type="gramEnd"/>
      <w:r>
        <w:rPr>
          <w:rFonts w:hAnsi="宋体" w:hint="eastAsia"/>
        </w:rPr>
        <w:t>并要求告知处理结果的权利。</w:t>
      </w:r>
    </w:p>
    <w:p w:rsidR="00DA74CC" w:rsidRDefault="00723E03">
      <w:pPr>
        <w:pStyle w:val="00"/>
        <w:spacing w:line="500" w:lineRule="exact"/>
        <w:ind w:firstLine="435"/>
        <w:rPr>
          <w:rFonts w:hAnsi="宋体"/>
        </w:rPr>
      </w:pPr>
      <w:r>
        <w:rPr>
          <w:rFonts w:hAnsi="宋体" w:hint="eastAsia"/>
          <w:b/>
          <w:bCs/>
        </w:rPr>
        <w:t>第三条</w:t>
      </w:r>
      <w:r>
        <w:rPr>
          <w:rFonts w:hAnsi="宋体" w:hint="eastAsia"/>
        </w:rPr>
        <w:t>甲方的义务</w:t>
      </w:r>
    </w:p>
    <w:p w:rsidR="00DA74CC" w:rsidRDefault="00723E03">
      <w:pPr>
        <w:pStyle w:val="00"/>
        <w:spacing w:line="500" w:lineRule="exact"/>
        <w:ind w:firstLine="435"/>
        <w:rPr>
          <w:rFonts w:hAnsi="宋体"/>
        </w:rPr>
      </w:pPr>
      <w:r>
        <w:rPr>
          <w:rFonts w:hAnsi="宋体" w:hint="eastAsia"/>
        </w:rPr>
        <w:t>（一）甲方向乙方及时提供与承包人签订的施工合同文件及有关资料（包括技术规范、工程量清单、施工图等）。</w:t>
      </w:r>
    </w:p>
    <w:p w:rsidR="00DA74CC" w:rsidRDefault="00723E03">
      <w:pPr>
        <w:pStyle w:val="00"/>
        <w:spacing w:line="500" w:lineRule="exact"/>
        <w:ind w:firstLine="435"/>
        <w:rPr>
          <w:rFonts w:hAnsi="宋体"/>
        </w:rPr>
      </w:pPr>
      <w:r>
        <w:rPr>
          <w:rFonts w:hAnsi="宋体" w:hint="eastAsia"/>
        </w:rPr>
        <w:t>（二）甲方不得指使乙方不按法律、法规、工程建设强制性标准和监理规范进行现场</w:t>
      </w:r>
      <w:r>
        <w:rPr>
          <w:rFonts w:hAnsi="宋体" w:hint="eastAsia"/>
        </w:rPr>
        <w:t>监理。</w:t>
      </w:r>
    </w:p>
    <w:p w:rsidR="00DA74CC" w:rsidRDefault="00723E03">
      <w:pPr>
        <w:pStyle w:val="00"/>
        <w:spacing w:line="500" w:lineRule="exact"/>
        <w:ind w:firstLine="435"/>
        <w:rPr>
          <w:rFonts w:hAnsi="宋体"/>
        </w:rPr>
      </w:pPr>
      <w:r>
        <w:rPr>
          <w:rFonts w:hAnsi="宋体" w:hint="eastAsia"/>
        </w:rPr>
        <w:t>（三）甲方应按施工监理合同的约定支付监理服务费，除施工监理合同的约定外，甲方不得以任何借口克扣监理服务费或拖延监理服务费的支付。</w:t>
      </w:r>
    </w:p>
    <w:p w:rsidR="00DA74CC" w:rsidRDefault="00723E03">
      <w:pPr>
        <w:pStyle w:val="00"/>
        <w:spacing w:line="500" w:lineRule="exact"/>
        <w:ind w:firstLine="435"/>
        <w:rPr>
          <w:rFonts w:hAnsi="宋体"/>
        </w:rPr>
      </w:pPr>
      <w:r>
        <w:rPr>
          <w:rFonts w:hAnsi="宋体" w:hint="eastAsia"/>
        </w:rPr>
        <w:t>（四）甲方不得明示或暗示向乙方推荐单位或个人承包或分包本工程的施工监理任务。</w:t>
      </w:r>
    </w:p>
    <w:p w:rsidR="00DA74CC" w:rsidRDefault="00723E03">
      <w:pPr>
        <w:pStyle w:val="00"/>
        <w:spacing w:line="500" w:lineRule="exact"/>
        <w:ind w:firstLine="435"/>
        <w:rPr>
          <w:rFonts w:hAnsi="宋体"/>
        </w:rPr>
      </w:pPr>
      <w:r>
        <w:rPr>
          <w:rFonts w:hAnsi="宋体" w:hint="eastAsia"/>
        </w:rPr>
        <w:t>（五）甲方不得以任何理由索取回扣或其它好处。</w:t>
      </w:r>
    </w:p>
    <w:p w:rsidR="00DA74CC" w:rsidRDefault="00723E03">
      <w:pPr>
        <w:pStyle w:val="00"/>
        <w:spacing w:line="500" w:lineRule="exact"/>
        <w:ind w:firstLine="435"/>
        <w:rPr>
          <w:rFonts w:hAnsi="宋体"/>
        </w:rPr>
      </w:pPr>
      <w:r>
        <w:rPr>
          <w:rFonts w:hAnsi="宋体" w:hint="eastAsia"/>
          <w:b/>
          <w:bCs/>
        </w:rPr>
        <w:t>第四条</w:t>
      </w:r>
      <w:r>
        <w:rPr>
          <w:rFonts w:hAnsi="宋体" w:hint="eastAsia"/>
        </w:rPr>
        <w:t>乙方的义务</w:t>
      </w:r>
    </w:p>
    <w:p w:rsidR="00DA74CC" w:rsidRDefault="00723E03">
      <w:pPr>
        <w:pStyle w:val="00"/>
        <w:spacing w:line="500" w:lineRule="exact"/>
        <w:ind w:firstLine="435"/>
        <w:rPr>
          <w:rFonts w:hAnsi="宋体"/>
        </w:rPr>
      </w:pPr>
      <w:r>
        <w:rPr>
          <w:rFonts w:hAnsi="宋体" w:hint="eastAsia"/>
        </w:rPr>
        <w:t>（一）乙方应具备与本工程相应等级的监理资质证书。</w:t>
      </w:r>
    </w:p>
    <w:p w:rsidR="00DA74CC" w:rsidRDefault="00723E03">
      <w:pPr>
        <w:pStyle w:val="00"/>
        <w:spacing w:line="500" w:lineRule="exact"/>
        <w:ind w:firstLine="435"/>
        <w:rPr>
          <w:rFonts w:hAnsi="宋体"/>
        </w:rPr>
      </w:pPr>
      <w:r>
        <w:rPr>
          <w:rFonts w:hAnsi="宋体" w:hint="eastAsia"/>
        </w:rPr>
        <w:t>（二）乙方不得允许其它单位或个人以乙方的名义承揽本工程的施工监理任务，不得转包</w:t>
      </w:r>
      <w:r>
        <w:rPr>
          <w:rFonts w:hAnsi="宋体" w:hint="eastAsia"/>
        </w:rPr>
        <w:lastRenderedPageBreak/>
        <w:t>或违法分包所承揽的本工程的施工监理任务。</w:t>
      </w:r>
    </w:p>
    <w:p w:rsidR="00DA74CC" w:rsidRDefault="00723E03">
      <w:pPr>
        <w:pStyle w:val="00"/>
        <w:spacing w:line="500" w:lineRule="exact"/>
        <w:ind w:firstLine="435"/>
        <w:rPr>
          <w:rFonts w:hAnsi="宋体"/>
        </w:rPr>
      </w:pPr>
      <w:r>
        <w:rPr>
          <w:rFonts w:hAnsi="宋体" w:hint="eastAsia"/>
        </w:rPr>
        <w:t>（三）乙方必须严格履行施工监理合同，按投标承诺的监理人员及时到位。监理人员不能擅自调换，如有特殊原因确需调换的，须经甲方书面同意方能换人。</w:t>
      </w:r>
    </w:p>
    <w:p w:rsidR="00DA74CC" w:rsidRDefault="00723E03">
      <w:pPr>
        <w:pStyle w:val="00"/>
        <w:spacing w:line="500" w:lineRule="exact"/>
        <w:ind w:firstLine="435"/>
        <w:rPr>
          <w:rFonts w:hAnsi="宋体"/>
        </w:rPr>
      </w:pPr>
      <w:r>
        <w:rPr>
          <w:rFonts w:hAnsi="宋体" w:hint="eastAsia"/>
        </w:rPr>
        <w:t>（四）乙方必须按照“严格监理、热情服务、秉公办事、一丝不苟”的原则，认真贯彻执行有关施工监理的各项方针政策、法规，制定详细监理工作计划，明确监理岗位职责，严格监理检查制度。对工程的重要环节和关键部位，必须实施全过程的现场监理旁站，并有完整的监理旁站记录；严格计量支付；合理有效地控制进度。</w:t>
      </w:r>
    </w:p>
    <w:p w:rsidR="00DA74CC" w:rsidRDefault="00723E03">
      <w:pPr>
        <w:pStyle w:val="00"/>
        <w:spacing w:line="500" w:lineRule="exact"/>
        <w:ind w:firstLine="435"/>
        <w:rPr>
          <w:rFonts w:hAnsi="宋体"/>
        </w:rPr>
      </w:pPr>
      <w:r>
        <w:rPr>
          <w:rFonts w:hAnsi="宋体" w:hint="eastAsia"/>
        </w:rPr>
        <w:t>（五）乙方与甲方、承包人或指定分包人之间有关工程质量、进度和费用的一切往来函件、报</w:t>
      </w:r>
      <w:r>
        <w:rPr>
          <w:rFonts w:hAnsi="宋体" w:hint="eastAsia"/>
        </w:rPr>
        <w:t>表均应分类编号归档保存；监理资料应真实、完整。</w:t>
      </w:r>
    </w:p>
    <w:p w:rsidR="00DA74CC" w:rsidRDefault="00723E03">
      <w:pPr>
        <w:pStyle w:val="00"/>
        <w:spacing w:line="500" w:lineRule="exact"/>
        <w:ind w:firstLine="435"/>
        <w:rPr>
          <w:rFonts w:hAnsi="宋体"/>
        </w:rPr>
      </w:pPr>
      <w:r>
        <w:rPr>
          <w:rFonts w:hAnsi="宋体" w:hint="eastAsia"/>
          <w:b/>
          <w:bCs/>
        </w:rPr>
        <w:t>第五条</w:t>
      </w:r>
      <w:r>
        <w:rPr>
          <w:rFonts w:hAnsi="宋体" w:hint="eastAsia"/>
        </w:rPr>
        <w:t>违约责任</w:t>
      </w:r>
    </w:p>
    <w:p w:rsidR="00DA74CC" w:rsidRDefault="00723E03">
      <w:pPr>
        <w:pStyle w:val="00"/>
        <w:spacing w:line="500" w:lineRule="exact"/>
        <w:ind w:firstLine="435"/>
        <w:rPr>
          <w:rFonts w:hAnsi="宋体"/>
        </w:rPr>
      </w:pPr>
      <w:r>
        <w:rPr>
          <w:rFonts w:hAnsi="宋体" w:hint="eastAsia"/>
        </w:rPr>
        <w:t>（一）甲方及其工作人员违反本合同第二、三条，按管理权限，依据国务院《建设工程质量管理条例》有关规定给予相应的处罚；涉嫌犯罪的，依法追究刑事责任；给乙方单位造成经济损失的，应予以赔偿。</w:t>
      </w:r>
    </w:p>
    <w:p w:rsidR="00DA74CC" w:rsidRDefault="00723E03">
      <w:pPr>
        <w:pStyle w:val="00"/>
        <w:spacing w:line="500" w:lineRule="exact"/>
        <w:ind w:firstLine="435"/>
        <w:rPr>
          <w:rFonts w:hAnsi="宋体"/>
        </w:rPr>
      </w:pPr>
      <w:r>
        <w:rPr>
          <w:rFonts w:hAnsi="宋体" w:hint="eastAsia"/>
        </w:rPr>
        <w:t>（二）乙方及其工作人员违反本合同第二、四条，按管理权限，依国务院《建设工程质量管理条例》有关规定给予相应的处罚；涉嫌犯罪的，依法追究刑事责任；给甲方单位造成经济损失的，应予以赔偿。</w:t>
      </w:r>
    </w:p>
    <w:p w:rsidR="00DA74CC" w:rsidRDefault="00723E03">
      <w:pPr>
        <w:pStyle w:val="00"/>
        <w:spacing w:line="500" w:lineRule="exact"/>
        <w:ind w:firstLine="435"/>
        <w:rPr>
          <w:rFonts w:hAnsi="宋体"/>
        </w:rPr>
      </w:pPr>
      <w:r>
        <w:rPr>
          <w:rFonts w:hAnsi="宋体" w:hint="eastAsia"/>
          <w:b/>
          <w:bCs/>
        </w:rPr>
        <w:t>第六条</w:t>
      </w:r>
      <w:r>
        <w:rPr>
          <w:rFonts w:hAnsi="宋体" w:hint="eastAsia"/>
        </w:rPr>
        <w:t>本合同有效期为甲乙双方自签署之日起至该工程项目设计使用年限之日止。</w:t>
      </w:r>
    </w:p>
    <w:p w:rsidR="00DA74CC" w:rsidRDefault="00723E03">
      <w:pPr>
        <w:pStyle w:val="00"/>
        <w:spacing w:line="500" w:lineRule="exact"/>
        <w:ind w:firstLine="435"/>
        <w:rPr>
          <w:rFonts w:hAnsi="宋体"/>
        </w:rPr>
      </w:pPr>
      <w:r>
        <w:rPr>
          <w:rFonts w:hAnsi="宋体" w:hint="eastAsia"/>
          <w:b/>
          <w:bCs/>
        </w:rPr>
        <w:t>第七条</w:t>
      </w:r>
      <w:r>
        <w:rPr>
          <w:rFonts w:hAnsi="宋体" w:hint="eastAsia"/>
        </w:rPr>
        <w:t>本合同作为本工程合同协议书的附件。</w:t>
      </w:r>
    </w:p>
    <w:p w:rsidR="00DA74CC" w:rsidRDefault="00723E03">
      <w:pPr>
        <w:pStyle w:val="00"/>
        <w:spacing w:line="500" w:lineRule="exact"/>
        <w:ind w:firstLine="435"/>
        <w:rPr>
          <w:rFonts w:hAnsi="宋体"/>
        </w:rPr>
      </w:pPr>
      <w:r>
        <w:rPr>
          <w:rFonts w:hAnsi="宋体" w:hint="eastAsia"/>
          <w:b/>
          <w:bCs/>
        </w:rPr>
        <w:t>第八条</w:t>
      </w:r>
      <w:r>
        <w:rPr>
          <w:rFonts w:hAnsi="宋体" w:hint="eastAsia"/>
        </w:rPr>
        <w:t>本合同甲、乙双方各执一份，送交双方监督单位一份。</w:t>
      </w: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委托人：</w:t>
      </w:r>
      <w:r>
        <w:rPr>
          <w:rFonts w:hint="eastAsia"/>
          <w:snapToGrid w:val="0"/>
          <w:sz w:val="21"/>
          <w:szCs w:val="21"/>
          <w:u w:val="single"/>
        </w:rPr>
        <w:t>（盖章）</w:t>
      </w:r>
      <w:r>
        <w:rPr>
          <w:rFonts w:hint="eastAsia"/>
          <w:snapToGrid w:val="0"/>
          <w:sz w:val="21"/>
          <w:szCs w:val="21"/>
        </w:rPr>
        <w:t xml:space="preserve">                        </w:t>
      </w:r>
      <w:r>
        <w:rPr>
          <w:rFonts w:hint="eastAsia"/>
          <w:snapToGrid w:val="0"/>
          <w:sz w:val="21"/>
          <w:szCs w:val="21"/>
        </w:rPr>
        <w:t>监理人：</w:t>
      </w:r>
      <w:r>
        <w:rPr>
          <w:rFonts w:hint="eastAsia"/>
          <w:snapToGrid w:val="0"/>
          <w:sz w:val="21"/>
          <w:szCs w:val="21"/>
          <w:u w:val="single"/>
        </w:rPr>
        <w:t>（盖章）</w:t>
      </w: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法定代表人或</w:t>
      </w:r>
      <w:r>
        <w:rPr>
          <w:rFonts w:hint="eastAsia"/>
          <w:snapToGrid w:val="0"/>
          <w:sz w:val="21"/>
          <w:szCs w:val="21"/>
        </w:rPr>
        <w:t xml:space="preserve">                            </w:t>
      </w:r>
      <w:r>
        <w:rPr>
          <w:rFonts w:hint="eastAsia"/>
          <w:snapToGrid w:val="0"/>
          <w:sz w:val="21"/>
          <w:szCs w:val="21"/>
        </w:rPr>
        <w:t>法定代表人或</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其委托代理人：</w:t>
      </w:r>
      <w:r>
        <w:rPr>
          <w:rFonts w:hint="eastAsia"/>
          <w:snapToGrid w:val="0"/>
          <w:sz w:val="21"/>
          <w:szCs w:val="21"/>
          <w:u w:val="single"/>
        </w:rPr>
        <w:t>（签名）</w:t>
      </w:r>
      <w:r>
        <w:rPr>
          <w:rFonts w:hint="eastAsia"/>
          <w:snapToGrid w:val="0"/>
          <w:sz w:val="21"/>
          <w:szCs w:val="21"/>
        </w:rPr>
        <w:t xml:space="preserve">                  </w:t>
      </w:r>
      <w:r>
        <w:rPr>
          <w:rFonts w:hint="eastAsia"/>
          <w:snapToGrid w:val="0"/>
          <w:sz w:val="21"/>
          <w:szCs w:val="21"/>
        </w:rPr>
        <w:t>其委托代理人：</w:t>
      </w:r>
      <w:r>
        <w:rPr>
          <w:rFonts w:hint="eastAsia"/>
          <w:snapToGrid w:val="0"/>
          <w:sz w:val="21"/>
          <w:szCs w:val="21"/>
          <w:u w:val="single"/>
        </w:rPr>
        <w:t>（签名）</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地址：</w:t>
      </w:r>
      <w:r>
        <w:rPr>
          <w:rFonts w:hint="eastAsia"/>
          <w:snapToGrid w:val="0"/>
          <w:sz w:val="21"/>
          <w:szCs w:val="21"/>
        </w:rPr>
        <w:t xml:space="preserve">                                  </w:t>
      </w:r>
      <w:r>
        <w:rPr>
          <w:rFonts w:hint="eastAsia"/>
          <w:snapToGrid w:val="0"/>
          <w:sz w:val="21"/>
          <w:szCs w:val="21"/>
        </w:rPr>
        <w:t>地址：</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电话：</w:t>
      </w:r>
      <w:r>
        <w:rPr>
          <w:rFonts w:hint="eastAsia"/>
          <w:snapToGrid w:val="0"/>
          <w:sz w:val="21"/>
          <w:szCs w:val="21"/>
        </w:rPr>
        <w:t xml:space="preserve">                                  </w:t>
      </w:r>
      <w:r>
        <w:rPr>
          <w:rFonts w:hint="eastAsia"/>
          <w:snapToGrid w:val="0"/>
          <w:sz w:val="21"/>
          <w:szCs w:val="21"/>
        </w:rPr>
        <w:t>电话：</w:t>
      </w: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日期：年</w:t>
      </w:r>
      <w:r>
        <w:rPr>
          <w:rFonts w:hint="eastAsia"/>
          <w:snapToGrid w:val="0"/>
          <w:sz w:val="21"/>
          <w:szCs w:val="21"/>
        </w:rPr>
        <w:t xml:space="preserve"> </w:t>
      </w:r>
      <w:r>
        <w:rPr>
          <w:rFonts w:hint="eastAsia"/>
          <w:snapToGrid w:val="0"/>
          <w:sz w:val="21"/>
          <w:szCs w:val="21"/>
        </w:rPr>
        <w:t xml:space="preserve">  </w:t>
      </w:r>
      <w:r>
        <w:rPr>
          <w:rFonts w:hint="eastAsia"/>
          <w:snapToGrid w:val="0"/>
          <w:sz w:val="21"/>
          <w:szCs w:val="21"/>
        </w:rPr>
        <w:t>月</w:t>
      </w:r>
      <w:r>
        <w:rPr>
          <w:rFonts w:hint="eastAsia"/>
          <w:snapToGrid w:val="0"/>
          <w:sz w:val="21"/>
          <w:szCs w:val="21"/>
        </w:rPr>
        <w:t xml:space="preserve">  </w:t>
      </w:r>
      <w:r>
        <w:rPr>
          <w:rFonts w:hint="eastAsia"/>
          <w:snapToGrid w:val="0"/>
          <w:sz w:val="21"/>
          <w:szCs w:val="21"/>
        </w:rPr>
        <w:t>日</w:t>
      </w:r>
      <w:r>
        <w:rPr>
          <w:rFonts w:hint="eastAsia"/>
          <w:snapToGrid w:val="0"/>
          <w:sz w:val="21"/>
          <w:szCs w:val="21"/>
        </w:rPr>
        <w:t xml:space="preserve">                        </w:t>
      </w:r>
      <w:r>
        <w:rPr>
          <w:rFonts w:hint="eastAsia"/>
          <w:snapToGrid w:val="0"/>
          <w:sz w:val="21"/>
          <w:szCs w:val="21"/>
        </w:rPr>
        <w:t>日期：</w:t>
      </w:r>
      <w:r>
        <w:rPr>
          <w:rFonts w:hint="eastAsia"/>
          <w:snapToGrid w:val="0"/>
          <w:sz w:val="21"/>
          <w:szCs w:val="21"/>
        </w:rPr>
        <w:t xml:space="preserve">  </w:t>
      </w:r>
      <w:r>
        <w:rPr>
          <w:rFonts w:hint="eastAsia"/>
          <w:snapToGrid w:val="0"/>
          <w:sz w:val="21"/>
          <w:szCs w:val="21"/>
        </w:rPr>
        <w:t>年</w:t>
      </w:r>
      <w:r>
        <w:rPr>
          <w:rFonts w:hint="eastAsia"/>
          <w:snapToGrid w:val="0"/>
          <w:sz w:val="21"/>
          <w:szCs w:val="21"/>
        </w:rPr>
        <w:t xml:space="preserve">  </w:t>
      </w:r>
      <w:r>
        <w:rPr>
          <w:rFonts w:hint="eastAsia"/>
          <w:snapToGrid w:val="0"/>
          <w:sz w:val="21"/>
          <w:szCs w:val="21"/>
        </w:rPr>
        <w:t>月</w:t>
      </w:r>
      <w:r>
        <w:rPr>
          <w:rFonts w:hint="eastAsia"/>
          <w:snapToGrid w:val="0"/>
          <w:sz w:val="21"/>
          <w:szCs w:val="21"/>
        </w:rPr>
        <w:t xml:space="preserve">    </w:t>
      </w:r>
      <w:r>
        <w:rPr>
          <w:rFonts w:hint="eastAsia"/>
          <w:snapToGrid w:val="0"/>
          <w:sz w:val="21"/>
          <w:szCs w:val="21"/>
        </w:rPr>
        <w:t>日</w:t>
      </w:r>
    </w:p>
    <w:p w:rsidR="00DA74CC" w:rsidRDefault="00723E03" w:rsidP="00DA74CC">
      <w:pPr>
        <w:pStyle w:val="02"/>
        <w:spacing w:beforeLines="50" w:beforeAutospacing="0" w:afterLines="50" w:afterAutospacing="0" w:line="360" w:lineRule="auto"/>
        <w:jc w:val="center"/>
        <w:rPr>
          <w:b/>
          <w:snapToGrid w:val="0"/>
          <w:sz w:val="28"/>
          <w:szCs w:val="28"/>
        </w:rPr>
      </w:pPr>
      <w:r>
        <w:rPr>
          <w:b/>
          <w:snapToGrid w:val="0"/>
          <w:szCs w:val="28"/>
        </w:rPr>
        <w:br w:type="page"/>
      </w:r>
      <w:r>
        <w:rPr>
          <w:rFonts w:hint="eastAsia"/>
          <w:b/>
          <w:snapToGrid w:val="0"/>
          <w:sz w:val="28"/>
          <w:szCs w:val="28"/>
        </w:rPr>
        <w:lastRenderedPageBreak/>
        <w:t>安全监理责任合同</w:t>
      </w:r>
    </w:p>
    <w:p w:rsidR="00DA74CC" w:rsidRDefault="00723E03">
      <w:pPr>
        <w:pStyle w:val="00"/>
        <w:snapToGrid w:val="0"/>
        <w:spacing w:line="360" w:lineRule="auto"/>
        <w:jc w:val="center"/>
        <w:rPr>
          <w:rFonts w:ascii="宋体" w:hAnsi="宋体"/>
          <w:szCs w:val="21"/>
        </w:rPr>
      </w:pPr>
      <w:r>
        <w:rPr>
          <w:rFonts w:ascii="宋体" w:hAnsi="宋体" w:hint="eastAsia"/>
          <w:szCs w:val="21"/>
        </w:rPr>
        <w:t>（本格式为安全监理责任合同标准格式，投标人不需填写）</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根据国务院《建设工程安全生产管理条例》，《浙江省水利工程安全管理条例》、《水利工程安全生产管理规定》等有关法律法规之规定，为在项目工程监理服务合同的实施过程中切实搞好本工程的安全生产管理工作，委托人（以下简称</w:t>
      </w:r>
      <w:r>
        <w:rPr>
          <w:rFonts w:ascii="宋体" w:hAnsi="宋体"/>
          <w:szCs w:val="21"/>
        </w:rPr>
        <w:t>“</w:t>
      </w:r>
      <w:r>
        <w:rPr>
          <w:rFonts w:ascii="宋体" w:hAnsi="宋体" w:hint="eastAsia"/>
          <w:szCs w:val="21"/>
        </w:rPr>
        <w:t>甲方</w:t>
      </w:r>
      <w:r>
        <w:rPr>
          <w:rFonts w:ascii="宋体" w:hAnsi="宋体"/>
          <w:szCs w:val="21"/>
        </w:rPr>
        <w:t>”</w:t>
      </w:r>
      <w:r>
        <w:rPr>
          <w:rFonts w:ascii="宋体" w:hAnsi="宋体" w:hint="eastAsia"/>
          <w:szCs w:val="21"/>
        </w:rPr>
        <w:t>）与监理人（以下简称</w:t>
      </w:r>
      <w:r>
        <w:rPr>
          <w:rFonts w:ascii="宋体" w:hAnsi="宋体"/>
          <w:szCs w:val="21"/>
        </w:rPr>
        <w:t>“</w:t>
      </w:r>
      <w:r>
        <w:rPr>
          <w:rFonts w:ascii="宋体" w:hAnsi="宋体" w:hint="eastAsia"/>
          <w:szCs w:val="21"/>
        </w:rPr>
        <w:t>乙方</w:t>
      </w:r>
      <w:r>
        <w:rPr>
          <w:rFonts w:ascii="宋体" w:hAnsi="宋体"/>
          <w:szCs w:val="21"/>
        </w:rPr>
        <w:t>”</w:t>
      </w:r>
      <w:r>
        <w:rPr>
          <w:rFonts w:ascii="宋体" w:hAnsi="宋体" w:hint="eastAsia"/>
          <w:szCs w:val="21"/>
        </w:rPr>
        <w:t>）签订如下安全监理责任合同：</w:t>
      </w:r>
    </w:p>
    <w:p w:rsidR="00DA74CC" w:rsidRDefault="00723E03" w:rsidP="00DA74CC">
      <w:pPr>
        <w:pStyle w:val="00"/>
        <w:snapToGrid w:val="0"/>
        <w:spacing w:line="480" w:lineRule="auto"/>
        <w:ind w:firstLineChars="200" w:firstLine="422"/>
        <w:rPr>
          <w:rFonts w:ascii="宋体" w:hAnsi="宋体"/>
          <w:b/>
          <w:szCs w:val="21"/>
        </w:rPr>
      </w:pPr>
      <w:r>
        <w:rPr>
          <w:rFonts w:ascii="宋体" w:hAnsi="宋体" w:hint="eastAsia"/>
          <w:b/>
          <w:szCs w:val="21"/>
        </w:rPr>
        <w:t>一、甲方职责</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1.</w:t>
      </w:r>
      <w:r>
        <w:rPr>
          <w:rFonts w:ascii="宋体" w:hAnsi="宋体" w:hint="eastAsia"/>
          <w:szCs w:val="21"/>
        </w:rPr>
        <w:t>严格遵守国家有关安全生产的法律法规，支持乙方按条例要求对规定的施工安全实施监理。</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2.</w:t>
      </w:r>
      <w:r>
        <w:rPr>
          <w:rFonts w:ascii="宋体" w:hAnsi="宋体" w:hint="eastAsia"/>
          <w:szCs w:val="21"/>
        </w:rPr>
        <w:t>按照</w:t>
      </w:r>
      <w:r>
        <w:rPr>
          <w:rFonts w:ascii="宋体" w:hAnsi="宋体"/>
          <w:szCs w:val="21"/>
        </w:rPr>
        <w:t>“</w:t>
      </w:r>
      <w:r>
        <w:rPr>
          <w:rFonts w:ascii="宋体" w:hAnsi="宋体" w:hint="eastAsia"/>
          <w:szCs w:val="21"/>
        </w:rPr>
        <w:t>安全第一、预防为主、综合治理</w:t>
      </w:r>
      <w:r>
        <w:rPr>
          <w:rFonts w:ascii="宋体" w:hAnsi="宋体"/>
          <w:szCs w:val="21"/>
        </w:rPr>
        <w:t>”</w:t>
      </w:r>
      <w:r>
        <w:rPr>
          <w:rFonts w:ascii="宋体" w:hAnsi="宋体" w:hint="eastAsia"/>
          <w:szCs w:val="21"/>
        </w:rPr>
        <w:t>和坚持</w:t>
      </w:r>
      <w:r>
        <w:rPr>
          <w:rFonts w:ascii="宋体" w:hAnsi="宋体"/>
          <w:szCs w:val="21"/>
        </w:rPr>
        <w:t>“</w:t>
      </w:r>
      <w:r>
        <w:rPr>
          <w:rFonts w:ascii="宋体" w:hAnsi="宋体" w:hint="eastAsia"/>
          <w:szCs w:val="21"/>
        </w:rPr>
        <w:t>管生产必须管安全</w:t>
      </w:r>
      <w:r>
        <w:rPr>
          <w:rFonts w:ascii="宋体" w:hAnsi="宋体"/>
          <w:szCs w:val="21"/>
        </w:rPr>
        <w:t>”</w:t>
      </w:r>
      <w:r>
        <w:rPr>
          <w:rFonts w:ascii="宋体" w:hAnsi="宋体" w:hint="eastAsia"/>
          <w:szCs w:val="21"/>
        </w:rPr>
        <w:t>的原则进行安全生产管理，做到生产与安全工作同时计划、布置、检查、总结和评比。</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3.</w:t>
      </w:r>
      <w:r>
        <w:rPr>
          <w:rFonts w:ascii="宋体" w:hAnsi="宋体" w:hint="eastAsia"/>
          <w:szCs w:val="21"/>
        </w:rPr>
        <w:t>重要的安全设施必须坚持与主体工程</w:t>
      </w:r>
      <w:r>
        <w:rPr>
          <w:rFonts w:ascii="宋体" w:hAnsi="宋体"/>
          <w:szCs w:val="21"/>
        </w:rPr>
        <w:t>“</w:t>
      </w:r>
      <w:r>
        <w:rPr>
          <w:rFonts w:ascii="宋体" w:hAnsi="宋体" w:hint="eastAsia"/>
          <w:szCs w:val="21"/>
        </w:rPr>
        <w:t>三同时</w:t>
      </w:r>
      <w:r>
        <w:rPr>
          <w:rFonts w:ascii="宋体" w:hAnsi="宋体"/>
          <w:szCs w:val="21"/>
        </w:rPr>
        <w:t>”</w:t>
      </w:r>
      <w:r>
        <w:rPr>
          <w:rFonts w:ascii="宋体" w:hAnsi="宋体" w:hint="eastAsia"/>
          <w:szCs w:val="21"/>
        </w:rPr>
        <w:t>的原则，即：同时设计、审批，同时施工，同时验收，投入使用。</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4.</w:t>
      </w:r>
      <w:r>
        <w:rPr>
          <w:rFonts w:ascii="宋体" w:hAnsi="宋体" w:hint="eastAsia"/>
          <w:szCs w:val="21"/>
        </w:rPr>
        <w:t>定期召开安全生产调度会，及时传达中央及地方有关安全生产的精神。</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5.</w:t>
      </w:r>
      <w:r>
        <w:rPr>
          <w:rFonts w:ascii="宋体" w:hAnsi="宋体" w:hint="eastAsia"/>
          <w:szCs w:val="21"/>
        </w:rPr>
        <w:t>组织对施工现场的安全生产检查，监督承包人及时处理发现的各项安全隐患。</w:t>
      </w:r>
    </w:p>
    <w:p w:rsidR="00DA74CC" w:rsidRDefault="00723E03" w:rsidP="00DA74CC">
      <w:pPr>
        <w:pStyle w:val="00"/>
        <w:snapToGrid w:val="0"/>
        <w:spacing w:line="480" w:lineRule="auto"/>
        <w:ind w:firstLineChars="200" w:firstLine="422"/>
        <w:rPr>
          <w:rFonts w:ascii="宋体" w:hAnsi="宋体"/>
          <w:b/>
          <w:szCs w:val="21"/>
        </w:rPr>
      </w:pPr>
      <w:r>
        <w:rPr>
          <w:rFonts w:ascii="宋体" w:hAnsi="宋体" w:hint="eastAsia"/>
          <w:b/>
          <w:szCs w:val="21"/>
        </w:rPr>
        <w:t>二、乙方职责</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1.</w:t>
      </w:r>
      <w:r>
        <w:rPr>
          <w:rFonts w:ascii="宋体" w:hAnsi="宋体" w:hint="eastAsia"/>
          <w:szCs w:val="21"/>
        </w:rPr>
        <w:t>监督承包人严格遵守国</w:t>
      </w:r>
      <w:r>
        <w:rPr>
          <w:rFonts w:ascii="宋体" w:hAnsi="宋体" w:hint="eastAsia"/>
          <w:szCs w:val="21"/>
        </w:rPr>
        <w:t>家有关安全生产的法律法规和有关安全生产的规定，认真执行工程承包合同中的有关安全要求。</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2.</w:t>
      </w:r>
      <w:r>
        <w:rPr>
          <w:rFonts w:ascii="宋体" w:hAnsi="宋体" w:hint="eastAsia"/>
          <w:szCs w:val="21"/>
        </w:rPr>
        <w:t>坚持</w:t>
      </w:r>
      <w:r>
        <w:rPr>
          <w:rFonts w:ascii="宋体" w:hAnsi="宋体"/>
          <w:szCs w:val="21"/>
        </w:rPr>
        <w:t>“</w:t>
      </w:r>
      <w:r>
        <w:rPr>
          <w:rFonts w:ascii="宋体" w:hAnsi="宋体" w:hint="eastAsia"/>
          <w:szCs w:val="21"/>
        </w:rPr>
        <w:t>安全第一、预防为主、综合治理</w:t>
      </w:r>
      <w:r>
        <w:rPr>
          <w:rFonts w:ascii="宋体" w:hAnsi="宋体"/>
          <w:szCs w:val="21"/>
        </w:rPr>
        <w:t>”</w:t>
      </w:r>
      <w:r>
        <w:rPr>
          <w:rFonts w:ascii="宋体" w:hAnsi="宋体" w:hint="eastAsia"/>
          <w:szCs w:val="21"/>
        </w:rPr>
        <w:t>和</w:t>
      </w:r>
      <w:r>
        <w:rPr>
          <w:rFonts w:ascii="宋体" w:hAnsi="宋体"/>
          <w:szCs w:val="21"/>
        </w:rPr>
        <w:t>“</w:t>
      </w:r>
      <w:r>
        <w:rPr>
          <w:rFonts w:ascii="宋体" w:hAnsi="宋体" w:hint="eastAsia"/>
          <w:szCs w:val="21"/>
        </w:rPr>
        <w:t>管生产必须管安全</w:t>
      </w:r>
      <w:r>
        <w:rPr>
          <w:rFonts w:ascii="宋体" w:hAnsi="宋体"/>
          <w:szCs w:val="21"/>
        </w:rPr>
        <w:t>”</w:t>
      </w:r>
      <w:r>
        <w:rPr>
          <w:rFonts w:ascii="宋体" w:hAnsi="宋体" w:hint="eastAsia"/>
          <w:szCs w:val="21"/>
        </w:rPr>
        <w:t>的原则，督促承包人加强安全生产宣传教育，增强全员安全生产意识，建立健全各项安全生产的管理机构和安全生产安全管理制度，配备专职及兼职安全检查人员，有组织有领导地开展安全生产活动。</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3.</w:t>
      </w:r>
      <w:r>
        <w:rPr>
          <w:rFonts w:ascii="宋体" w:hAnsi="宋体" w:hint="eastAsia"/>
          <w:szCs w:val="21"/>
        </w:rPr>
        <w:t>建立健全安全监理制度，加强安全知识教育培训，明确各岗位监理人员的安全监理职责，增强安全意识。</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4.</w:t>
      </w:r>
      <w:r>
        <w:rPr>
          <w:rFonts w:ascii="宋体" w:hAnsi="宋体" w:hint="eastAsia"/>
          <w:szCs w:val="21"/>
        </w:rPr>
        <w:t>在审查施工组织设计的同时，要同步审查施工组织设计中的安全技术措施，审查专项施工方案是否符合工程建设强制性标准。</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lastRenderedPageBreak/>
        <w:t>5.</w:t>
      </w:r>
      <w:r>
        <w:rPr>
          <w:rFonts w:ascii="宋体" w:hAnsi="宋体" w:hint="eastAsia"/>
          <w:szCs w:val="21"/>
        </w:rPr>
        <w:t>在实施监理过程中，发现存在安全事故隐患的，应立即要求承包人整改；情况严重的，应立即要求承包人停止施工，并及时报告委托人。承包人拒不整改或不停止施工的，乙方应及时向有关主管部门报告。</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6.</w:t>
      </w:r>
      <w:r>
        <w:rPr>
          <w:rFonts w:ascii="宋体" w:hAnsi="宋体" w:hint="eastAsia"/>
          <w:szCs w:val="21"/>
        </w:rPr>
        <w:t>乙方及其监理工程应按照法律、法规和工程建设强制性标准实施监理，并对建设工程安全生产承担监理责任。</w:t>
      </w:r>
    </w:p>
    <w:p w:rsidR="00DA74CC" w:rsidRDefault="00723E03">
      <w:pPr>
        <w:pStyle w:val="00"/>
        <w:snapToGrid w:val="0"/>
        <w:spacing w:line="480" w:lineRule="auto"/>
        <w:ind w:firstLineChars="200" w:firstLine="420"/>
        <w:rPr>
          <w:rFonts w:ascii="宋体" w:hAnsi="宋体"/>
          <w:szCs w:val="21"/>
        </w:rPr>
      </w:pPr>
      <w:r>
        <w:rPr>
          <w:rFonts w:ascii="宋体" w:hAnsi="宋体"/>
          <w:szCs w:val="21"/>
        </w:rPr>
        <w:t>7.</w:t>
      </w:r>
      <w:r>
        <w:rPr>
          <w:rFonts w:ascii="宋体" w:hAnsi="宋体" w:hint="eastAsia"/>
          <w:szCs w:val="21"/>
        </w:rPr>
        <w:t>乙方应督促承包人按照本工程特点，组织制定本工程实施中的生产安全事故应急救援预案；如果发生安全事故，应按照《国</w:t>
      </w:r>
      <w:r>
        <w:rPr>
          <w:rFonts w:ascii="宋体" w:hAnsi="宋体" w:hint="eastAsia"/>
          <w:szCs w:val="21"/>
        </w:rPr>
        <w:t>务院关于特大安全事故行政责任追究的规定》以及其它有关规定，及时上报有关部门，并坚持</w:t>
      </w:r>
      <w:r>
        <w:rPr>
          <w:rFonts w:ascii="宋体" w:hAnsi="宋体"/>
          <w:szCs w:val="21"/>
        </w:rPr>
        <w:t>“</w:t>
      </w:r>
      <w:r>
        <w:rPr>
          <w:rFonts w:ascii="宋体" w:hAnsi="宋体" w:hint="eastAsia"/>
          <w:szCs w:val="21"/>
        </w:rPr>
        <w:t>三不放过</w:t>
      </w:r>
      <w:r>
        <w:rPr>
          <w:rFonts w:ascii="宋体" w:hAnsi="宋体"/>
          <w:szCs w:val="21"/>
        </w:rPr>
        <w:t>”</w:t>
      </w:r>
      <w:r>
        <w:rPr>
          <w:rFonts w:ascii="宋体" w:hAnsi="宋体" w:hint="eastAsia"/>
          <w:szCs w:val="21"/>
        </w:rPr>
        <w:t>的原则，严肃处理相关责任人。</w:t>
      </w:r>
    </w:p>
    <w:p w:rsidR="00DA74CC" w:rsidRDefault="00723E03" w:rsidP="00DA74CC">
      <w:pPr>
        <w:pStyle w:val="00"/>
        <w:snapToGrid w:val="0"/>
        <w:spacing w:line="480" w:lineRule="auto"/>
        <w:ind w:firstLineChars="200" w:firstLine="422"/>
        <w:rPr>
          <w:rFonts w:ascii="宋体" w:hAnsi="宋体"/>
          <w:b/>
          <w:szCs w:val="21"/>
        </w:rPr>
      </w:pPr>
      <w:r>
        <w:rPr>
          <w:rFonts w:ascii="宋体" w:hAnsi="宋体" w:hint="eastAsia"/>
          <w:b/>
          <w:szCs w:val="21"/>
        </w:rPr>
        <w:t>三、违约责任</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如因甲方或乙方违约造成安全事故，根据国务院《建设工程安全生产管理条例》，水利部</w:t>
      </w:r>
      <w:proofErr w:type="gramStart"/>
      <w:r>
        <w:rPr>
          <w:rFonts w:ascii="宋体" w:hAnsi="宋体" w:hint="eastAsia"/>
          <w:szCs w:val="21"/>
        </w:rPr>
        <w:t>《</w:t>
      </w:r>
      <w:r>
        <w:rPr>
          <w:rFonts w:ascii="宋体" w:hAnsi="宋体"/>
          <w:szCs w:val="21"/>
        </w:rPr>
        <w:t>《</w:t>
      </w:r>
      <w:proofErr w:type="gramEnd"/>
      <w:r>
        <w:rPr>
          <w:rFonts w:ascii="宋体" w:hAnsi="宋体"/>
          <w:szCs w:val="21"/>
        </w:rPr>
        <w:t>水利工程建设安全生产管理规定</w:t>
      </w:r>
      <w:proofErr w:type="gramStart"/>
      <w:r>
        <w:rPr>
          <w:rFonts w:ascii="宋体" w:hAnsi="宋体"/>
          <w:szCs w:val="21"/>
        </w:rPr>
        <w:t>》</w:t>
      </w:r>
      <w:r>
        <w:rPr>
          <w:rFonts w:ascii="宋体" w:hAnsi="宋体" w:hint="eastAsia"/>
          <w:szCs w:val="21"/>
        </w:rPr>
        <w:t>》</w:t>
      </w:r>
      <w:proofErr w:type="gramEnd"/>
      <w:r>
        <w:rPr>
          <w:rFonts w:ascii="宋体" w:hAnsi="宋体" w:hint="eastAsia"/>
          <w:szCs w:val="21"/>
        </w:rPr>
        <w:t>，将依法追究责任。</w:t>
      </w:r>
    </w:p>
    <w:p w:rsidR="00DA74CC" w:rsidRDefault="00723E03">
      <w:pPr>
        <w:pStyle w:val="00"/>
        <w:snapToGrid w:val="0"/>
        <w:spacing w:line="480" w:lineRule="auto"/>
        <w:ind w:firstLineChars="200" w:firstLine="420"/>
        <w:rPr>
          <w:rFonts w:ascii="宋体" w:hAnsi="宋体"/>
          <w:szCs w:val="21"/>
        </w:rPr>
      </w:pPr>
      <w:r>
        <w:rPr>
          <w:rFonts w:ascii="宋体" w:hAnsi="宋体" w:hint="eastAsia"/>
          <w:szCs w:val="21"/>
        </w:rPr>
        <w:t>本合同正本一式两份，副本八份，合同双方各执正本一份，副本四份。由双方法定代表人或其委托代理人签署并加盖公章后生效，全部工程竣工验收后失效。</w:t>
      </w:r>
    </w:p>
    <w:p w:rsidR="00DA74CC" w:rsidRDefault="00DA74CC">
      <w:pPr>
        <w:pStyle w:val="00"/>
        <w:snapToGrid w:val="0"/>
        <w:spacing w:line="360" w:lineRule="auto"/>
        <w:ind w:firstLineChars="200" w:firstLine="420"/>
        <w:rPr>
          <w:rFonts w:ascii="宋体" w:hAnsi="宋体"/>
          <w:szCs w:val="21"/>
        </w:rPr>
      </w:pPr>
    </w:p>
    <w:p w:rsidR="00DA74CC" w:rsidRDefault="00DA74CC">
      <w:pPr>
        <w:pStyle w:val="00"/>
        <w:snapToGrid w:val="0"/>
        <w:spacing w:line="360" w:lineRule="auto"/>
        <w:ind w:firstLineChars="200" w:firstLine="420"/>
        <w:rPr>
          <w:rFonts w:ascii="宋体" w:hAnsi="宋体"/>
          <w:szCs w:val="21"/>
        </w:rPr>
      </w:pP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委托人：</w:t>
      </w:r>
      <w:r>
        <w:rPr>
          <w:rFonts w:hint="eastAsia"/>
          <w:snapToGrid w:val="0"/>
          <w:sz w:val="21"/>
          <w:szCs w:val="21"/>
          <w:u w:val="single"/>
        </w:rPr>
        <w:t>（盖章）</w:t>
      </w:r>
      <w:r>
        <w:rPr>
          <w:rFonts w:hint="eastAsia"/>
          <w:snapToGrid w:val="0"/>
          <w:sz w:val="21"/>
          <w:szCs w:val="21"/>
        </w:rPr>
        <w:t xml:space="preserve">                        </w:t>
      </w:r>
      <w:r>
        <w:rPr>
          <w:rFonts w:hint="eastAsia"/>
          <w:snapToGrid w:val="0"/>
          <w:sz w:val="21"/>
          <w:szCs w:val="21"/>
        </w:rPr>
        <w:t>监理人：</w:t>
      </w:r>
      <w:r>
        <w:rPr>
          <w:rFonts w:hint="eastAsia"/>
          <w:snapToGrid w:val="0"/>
          <w:sz w:val="21"/>
          <w:szCs w:val="21"/>
          <w:u w:val="single"/>
        </w:rPr>
        <w:t>（盖章）</w:t>
      </w: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法定代表人或</w:t>
      </w:r>
      <w:r>
        <w:rPr>
          <w:rFonts w:hint="eastAsia"/>
          <w:snapToGrid w:val="0"/>
          <w:sz w:val="21"/>
          <w:szCs w:val="21"/>
        </w:rPr>
        <w:t xml:space="preserve"> </w:t>
      </w:r>
      <w:r>
        <w:rPr>
          <w:rFonts w:hint="eastAsia"/>
          <w:snapToGrid w:val="0"/>
          <w:sz w:val="21"/>
          <w:szCs w:val="21"/>
        </w:rPr>
        <w:t xml:space="preserve">                           </w:t>
      </w:r>
      <w:r>
        <w:rPr>
          <w:rFonts w:hint="eastAsia"/>
          <w:snapToGrid w:val="0"/>
          <w:sz w:val="21"/>
          <w:szCs w:val="21"/>
        </w:rPr>
        <w:t>法定代表人或</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其委托代理人：</w:t>
      </w:r>
      <w:r>
        <w:rPr>
          <w:rFonts w:hint="eastAsia"/>
          <w:snapToGrid w:val="0"/>
          <w:sz w:val="21"/>
          <w:szCs w:val="21"/>
          <w:u w:val="single"/>
        </w:rPr>
        <w:t>（签名）</w:t>
      </w:r>
      <w:r>
        <w:rPr>
          <w:rFonts w:hint="eastAsia"/>
          <w:snapToGrid w:val="0"/>
          <w:sz w:val="21"/>
          <w:szCs w:val="21"/>
        </w:rPr>
        <w:t xml:space="preserve">                  </w:t>
      </w:r>
      <w:r>
        <w:rPr>
          <w:rFonts w:hint="eastAsia"/>
          <w:snapToGrid w:val="0"/>
          <w:sz w:val="21"/>
          <w:szCs w:val="21"/>
        </w:rPr>
        <w:t>其委托代理人：</w:t>
      </w:r>
      <w:r>
        <w:rPr>
          <w:rFonts w:hint="eastAsia"/>
          <w:snapToGrid w:val="0"/>
          <w:sz w:val="21"/>
          <w:szCs w:val="21"/>
          <w:u w:val="single"/>
        </w:rPr>
        <w:t>（签名）</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地址：</w:t>
      </w:r>
      <w:r>
        <w:rPr>
          <w:rFonts w:hint="eastAsia"/>
          <w:snapToGrid w:val="0"/>
          <w:sz w:val="21"/>
          <w:szCs w:val="21"/>
        </w:rPr>
        <w:t xml:space="preserve">                                  </w:t>
      </w:r>
      <w:r>
        <w:rPr>
          <w:rFonts w:hint="eastAsia"/>
          <w:snapToGrid w:val="0"/>
          <w:sz w:val="21"/>
          <w:szCs w:val="21"/>
        </w:rPr>
        <w:t>地址：</w:t>
      </w:r>
    </w:p>
    <w:p w:rsidR="00DA74CC" w:rsidRDefault="00723E03">
      <w:pPr>
        <w:pStyle w:val="02"/>
        <w:snapToGrid w:val="0"/>
        <w:spacing w:before="0" w:beforeAutospacing="0" w:after="0" w:afterAutospacing="0" w:line="360" w:lineRule="auto"/>
        <w:ind w:firstLineChars="200" w:firstLine="420"/>
        <w:rPr>
          <w:snapToGrid w:val="0"/>
          <w:sz w:val="21"/>
          <w:szCs w:val="21"/>
          <w:u w:val="single"/>
        </w:rPr>
      </w:pPr>
      <w:r>
        <w:rPr>
          <w:rFonts w:hint="eastAsia"/>
          <w:snapToGrid w:val="0"/>
          <w:sz w:val="21"/>
          <w:szCs w:val="21"/>
        </w:rPr>
        <w:t>电话：</w:t>
      </w:r>
      <w:r>
        <w:rPr>
          <w:rFonts w:hint="eastAsia"/>
          <w:snapToGrid w:val="0"/>
          <w:sz w:val="21"/>
          <w:szCs w:val="21"/>
        </w:rPr>
        <w:t xml:space="preserve">                                  </w:t>
      </w:r>
      <w:r>
        <w:rPr>
          <w:rFonts w:hint="eastAsia"/>
          <w:snapToGrid w:val="0"/>
          <w:sz w:val="21"/>
          <w:szCs w:val="21"/>
        </w:rPr>
        <w:t>电话：</w:t>
      </w:r>
    </w:p>
    <w:p w:rsidR="00DA74CC" w:rsidRDefault="00723E03">
      <w:pPr>
        <w:pStyle w:val="02"/>
        <w:snapToGrid w:val="0"/>
        <w:spacing w:before="0" w:beforeAutospacing="0" w:after="0" w:afterAutospacing="0" w:line="360" w:lineRule="auto"/>
        <w:ind w:firstLineChars="200" w:firstLine="420"/>
        <w:rPr>
          <w:snapToGrid w:val="0"/>
          <w:sz w:val="21"/>
          <w:szCs w:val="21"/>
        </w:rPr>
      </w:pPr>
      <w:r>
        <w:rPr>
          <w:rFonts w:hint="eastAsia"/>
          <w:snapToGrid w:val="0"/>
          <w:sz w:val="21"/>
          <w:szCs w:val="21"/>
        </w:rPr>
        <w:t>日期：年</w:t>
      </w:r>
      <w:r>
        <w:rPr>
          <w:rFonts w:hint="eastAsia"/>
          <w:snapToGrid w:val="0"/>
          <w:sz w:val="21"/>
          <w:szCs w:val="21"/>
        </w:rPr>
        <w:t xml:space="preserve">   </w:t>
      </w:r>
      <w:r>
        <w:rPr>
          <w:rFonts w:hint="eastAsia"/>
          <w:snapToGrid w:val="0"/>
          <w:sz w:val="21"/>
          <w:szCs w:val="21"/>
        </w:rPr>
        <w:t>月</w:t>
      </w:r>
      <w:r>
        <w:rPr>
          <w:rFonts w:hint="eastAsia"/>
          <w:snapToGrid w:val="0"/>
          <w:sz w:val="21"/>
          <w:szCs w:val="21"/>
        </w:rPr>
        <w:t xml:space="preserve">  </w:t>
      </w:r>
      <w:r>
        <w:rPr>
          <w:rFonts w:hint="eastAsia"/>
          <w:snapToGrid w:val="0"/>
          <w:sz w:val="21"/>
          <w:szCs w:val="21"/>
        </w:rPr>
        <w:t>日</w:t>
      </w:r>
      <w:r>
        <w:rPr>
          <w:rFonts w:hint="eastAsia"/>
          <w:snapToGrid w:val="0"/>
          <w:sz w:val="21"/>
          <w:szCs w:val="21"/>
        </w:rPr>
        <w:t xml:space="preserve">                        </w:t>
      </w:r>
      <w:r>
        <w:rPr>
          <w:rFonts w:hint="eastAsia"/>
          <w:snapToGrid w:val="0"/>
          <w:sz w:val="21"/>
          <w:szCs w:val="21"/>
        </w:rPr>
        <w:t>日期：</w:t>
      </w:r>
      <w:r>
        <w:rPr>
          <w:rFonts w:hint="eastAsia"/>
          <w:snapToGrid w:val="0"/>
          <w:sz w:val="21"/>
          <w:szCs w:val="21"/>
        </w:rPr>
        <w:t xml:space="preserve">  </w:t>
      </w:r>
      <w:r>
        <w:rPr>
          <w:rFonts w:hint="eastAsia"/>
          <w:snapToGrid w:val="0"/>
          <w:sz w:val="21"/>
          <w:szCs w:val="21"/>
        </w:rPr>
        <w:t>年</w:t>
      </w:r>
      <w:r>
        <w:rPr>
          <w:rFonts w:hint="eastAsia"/>
          <w:snapToGrid w:val="0"/>
          <w:sz w:val="21"/>
          <w:szCs w:val="21"/>
        </w:rPr>
        <w:t xml:space="preserve">  </w:t>
      </w:r>
      <w:r>
        <w:rPr>
          <w:rFonts w:hint="eastAsia"/>
          <w:snapToGrid w:val="0"/>
          <w:sz w:val="21"/>
          <w:szCs w:val="21"/>
        </w:rPr>
        <w:t>月</w:t>
      </w:r>
      <w:r>
        <w:rPr>
          <w:rFonts w:hint="eastAsia"/>
          <w:snapToGrid w:val="0"/>
          <w:sz w:val="21"/>
          <w:szCs w:val="21"/>
        </w:rPr>
        <w:t xml:space="preserve">    </w:t>
      </w:r>
      <w:r>
        <w:rPr>
          <w:rFonts w:hint="eastAsia"/>
          <w:snapToGrid w:val="0"/>
          <w:sz w:val="21"/>
          <w:szCs w:val="21"/>
        </w:rPr>
        <w:t>日</w:t>
      </w:r>
    </w:p>
    <w:p w:rsidR="00DA74CC" w:rsidRDefault="00DA74CC"/>
    <w:p w:rsidR="00DA74CC" w:rsidRDefault="00DA74CC">
      <w:pPr>
        <w:pStyle w:val="0"/>
        <w:spacing w:line="400" w:lineRule="exact"/>
        <w:ind w:firstLineChars="200" w:firstLine="420"/>
        <w:rPr>
          <w:szCs w:val="24"/>
        </w:rPr>
      </w:pPr>
    </w:p>
    <w:p w:rsidR="00DA74CC" w:rsidRDefault="00723E03">
      <w:pPr>
        <w:snapToGrid w:val="0"/>
        <w:spacing w:line="400" w:lineRule="exact"/>
        <w:ind w:firstLineChars="200" w:firstLine="420"/>
        <w:rPr>
          <w:rFonts w:cs="宋体"/>
          <w:b/>
          <w:sz w:val="22"/>
        </w:rPr>
      </w:pPr>
      <w:r>
        <w:br w:type="page"/>
      </w:r>
      <w:r>
        <w:rPr>
          <w:rFonts w:hint="eastAsia"/>
        </w:rPr>
        <w:lastRenderedPageBreak/>
        <w:t>1</w:t>
      </w:r>
      <w:r>
        <w:rPr>
          <w:rFonts w:cs="宋体" w:hint="eastAsia"/>
          <w:b/>
          <w:sz w:val="22"/>
        </w:rPr>
        <w:t>5</w:t>
      </w:r>
      <w:r>
        <w:rPr>
          <w:rFonts w:cs="宋体"/>
          <w:b/>
          <w:sz w:val="22"/>
        </w:rPr>
        <w:t>.</w:t>
      </w:r>
      <w:r>
        <w:rPr>
          <w:rFonts w:cs="宋体"/>
          <w:b/>
          <w:sz w:val="22"/>
        </w:rPr>
        <w:t>监理机构组成要求</w:t>
      </w:r>
    </w:p>
    <w:p w:rsidR="00DA74CC" w:rsidRDefault="00723E03" w:rsidP="00DA74CC">
      <w:pPr>
        <w:pStyle w:val="00"/>
        <w:spacing w:line="400" w:lineRule="exact"/>
        <w:ind w:firstLineChars="194" w:firstLine="460"/>
        <w:jc w:val="center"/>
        <w:rPr>
          <w:rFonts w:cs="宋体"/>
          <w:b/>
          <w:bCs/>
          <w:spacing w:val="-2"/>
          <w:sz w:val="24"/>
          <w:szCs w:val="24"/>
        </w:rPr>
      </w:pPr>
      <w:r>
        <w:rPr>
          <w:rFonts w:cs="宋体" w:hint="eastAsia"/>
          <w:b/>
          <w:bCs/>
          <w:spacing w:val="-2"/>
          <w:sz w:val="24"/>
          <w:szCs w:val="24"/>
        </w:rPr>
        <w:t>监理人</w:t>
      </w:r>
      <w:r>
        <w:rPr>
          <w:rFonts w:cs="宋体"/>
          <w:b/>
          <w:bCs/>
          <w:spacing w:val="-2"/>
          <w:sz w:val="24"/>
          <w:szCs w:val="24"/>
        </w:rPr>
        <w:t>派驻现场的主要人员配备</w:t>
      </w:r>
    </w:p>
    <w:tbl>
      <w:tblPr>
        <w:tblW w:w="91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45"/>
        <w:gridCol w:w="1926"/>
        <w:gridCol w:w="939"/>
        <w:gridCol w:w="3303"/>
        <w:gridCol w:w="2295"/>
      </w:tblGrid>
      <w:tr w:rsidR="00DA74CC">
        <w:trPr>
          <w:trHeight w:val="1010"/>
          <w:jc w:val="center"/>
        </w:trPr>
        <w:tc>
          <w:tcPr>
            <w:tcW w:w="2571" w:type="dxa"/>
            <w:gridSpan w:val="2"/>
            <w:vAlign w:val="center"/>
          </w:tcPr>
          <w:p w:rsidR="00DA74CC" w:rsidRDefault="00723E03">
            <w:pPr>
              <w:pStyle w:val="60"/>
              <w:jc w:val="center"/>
              <w:rPr>
                <w:szCs w:val="21"/>
              </w:rPr>
            </w:pPr>
            <w:r>
              <w:rPr>
                <w:rFonts w:hint="eastAsia"/>
                <w:szCs w:val="21"/>
              </w:rPr>
              <w:t>监理岗位</w:t>
            </w:r>
          </w:p>
        </w:tc>
        <w:tc>
          <w:tcPr>
            <w:tcW w:w="939" w:type="dxa"/>
            <w:vAlign w:val="center"/>
          </w:tcPr>
          <w:p w:rsidR="00DA74CC" w:rsidRDefault="00723E03">
            <w:pPr>
              <w:pStyle w:val="60"/>
              <w:ind w:leftChars="-51" w:left="-107" w:rightChars="-51" w:right="-107"/>
              <w:jc w:val="center"/>
              <w:rPr>
                <w:szCs w:val="21"/>
              </w:rPr>
            </w:pPr>
            <w:r>
              <w:rPr>
                <w:szCs w:val="21"/>
              </w:rPr>
              <w:t>人数</w:t>
            </w:r>
          </w:p>
          <w:p w:rsidR="00DA74CC" w:rsidRDefault="00723E03">
            <w:pPr>
              <w:pStyle w:val="60"/>
              <w:ind w:leftChars="-51" w:left="-107" w:rightChars="-51" w:right="-107"/>
              <w:jc w:val="center"/>
              <w:rPr>
                <w:szCs w:val="21"/>
              </w:rPr>
            </w:pPr>
            <w:r>
              <w:rPr>
                <w:szCs w:val="21"/>
              </w:rPr>
              <w:t>（不少于）</w:t>
            </w:r>
          </w:p>
        </w:tc>
        <w:tc>
          <w:tcPr>
            <w:tcW w:w="3303" w:type="dxa"/>
            <w:vAlign w:val="center"/>
          </w:tcPr>
          <w:p w:rsidR="00DA74CC" w:rsidRDefault="00723E03">
            <w:pPr>
              <w:pStyle w:val="60"/>
              <w:jc w:val="center"/>
              <w:rPr>
                <w:szCs w:val="21"/>
              </w:rPr>
            </w:pPr>
            <w:r>
              <w:rPr>
                <w:szCs w:val="21"/>
              </w:rPr>
              <w:t>资历要求</w:t>
            </w:r>
          </w:p>
        </w:tc>
        <w:tc>
          <w:tcPr>
            <w:tcW w:w="2295" w:type="dxa"/>
            <w:vAlign w:val="center"/>
          </w:tcPr>
          <w:p w:rsidR="00DA74CC" w:rsidRDefault="00723E03">
            <w:pPr>
              <w:pStyle w:val="60"/>
              <w:jc w:val="center"/>
              <w:rPr>
                <w:szCs w:val="21"/>
              </w:rPr>
            </w:pPr>
            <w:r>
              <w:rPr>
                <w:rFonts w:hint="eastAsia"/>
                <w:szCs w:val="21"/>
              </w:rPr>
              <w:t>备</w:t>
            </w:r>
            <w:r>
              <w:rPr>
                <w:rFonts w:hint="eastAsia"/>
                <w:szCs w:val="21"/>
              </w:rPr>
              <w:t xml:space="preserve">  </w:t>
            </w:r>
            <w:r>
              <w:rPr>
                <w:rFonts w:hint="eastAsia"/>
                <w:szCs w:val="21"/>
              </w:rPr>
              <w:t>注</w:t>
            </w:r>
          </w:p>
        </w:tc>
      </w:tr>
      <w:tr w:rsidR="00DA74CC">
        <w:trPr>
          <w:trHeight w:val="525"/>
          <w:jc w:val="center"/>
        </w:trPr>
        <w:tc>
          <w:tcPr>
            <w:tcW w:w="2571" w:type="dxa"/>
            <w:gridSpan w:val="2"/>
            <w:tcBorders>
              <w:bottom w:val="single" w:sz="4" w:space="0" w:color="auto"/>
            </w:tcBorders>
            <w:vAlign w:val="center"/>
          </w:tcPr>
          <w:p w:rsidR="00DA74CC" w:rsidRDefault="00723E03">
            <w:pPr>
              <w:pStyle w:val="60"/>
              <w:jc w:val="center"/>
              <w:rPr>
                <w:szCs w:val="21"/>
              </w:rPr>
            </w:pPr>
            <w:r>
              <w:rPr>
                <w:szCs w:val="21"/>
              </w:rPr>
              <w:t>总监理工程师</w:t>
            </w:r>
          </w:p>
        </w:tc>
        <w:tc>
          <w:tcPr>
            <w:tcW w:w="939" w:type="dxa"/>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rFonts w:hint="eastAsia"/>
                <w:szCs w:val="21"/>
              </w:rPr>
              <w:t>水工建筑专业</w:t>
            </w:r>
            <w:r>
              <w:rPr>
                <w:szCs w:val="21"/>
              </w:rPr>
              <w:t>监理工程师资格证书</w:t>
            </w:r>
            <w:r>
              <w:rPr>
                <w:rFonts w:hint="eastAsia"/>
                <w:szCs w:val="21"/>
              </w:rPr>
              <w:t>，</w:t>
            </w:r>
            <w:r>
              <w:rPr>
                <w:szCs w:val="21"/>
              </w:rPr>
              <w:t>且不得有在监理工程。</w:t>
            </w:r>
          </w:p>
        </w:tc>
        <w:tc>
          <w:tcPr>
            <w:tcW w:w="2295" w:type="dxa"/>
            <w:vAlign w:val="center"/>
          </w:tcPr>
          <w:p w:rsidR="00DA74CC" w:rsidRDefault="00DA74CC">
            <w:pPr>
              <w:pStyle w:val="60"/>
              <w:rPr>
                <w:szCs w:val="21"/>
              </w:rPr>
            </w:pPr>
          </w:p>
        </w:tc>
      </w:tr>
      <w:tr w:rsidR="00DA74CC">
        <w:trPr>
          <w:trHeight w:val="556"/>
          <w:jc w:val="center"/>
        </w:trPr>
        <w:tc>
          <w:tcPr>
            <w:tcW w:w="645" w:type="dxa"/>
            <w:vMerge w:val="restart"/>
            <w:tcBorders>
              <w:top w:val="single" w:sz="4" w:space="0" w:color="auto"/>
            </w:tcBorders>
            <w:vAlign w:val="center"/>
          </w:tcPr>
          <w:p w:rsidR="00DA74CC" w:rsidRDefault="00723E03">
            <w:pPr>
              <w:pStyle w:val="60"/>
              <w:jc w:val="center"/>
              <w:rPr>
                <w:szCs w:val="21"/>
              </w:rPr>
            </w:pPr>
            <w:r>
              <w:rPr>
                <w:szCs w:val="21"/>
              </w:rPr>
              <w:t>专业监理工程师</w:t>
            </w: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地质勘察专业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1</w:t>
            </w:r>
          </w:p>
        </w:tc>
        <w:tc>
          <w:tcPr>
            <w:tcW w:w="3303" w:type="dxa"/>
            <w:vAlign w:val="center"/>
          </w:tcPr>
          <w:p w:rsidR="00DA74CC" w:rsidRDefault="00723E03">
            <w:pPr>
              <w:pStyle w:val="60"/>
              <w:rPr>
                <w:szCs w:val="21"/>
              </w:rPr>
            </w:pPr>
            <w:r>
              <w:rPr>
                <w:rFonts w:hint="eastAsia"/>
                <w:szCs w:val="21"/>
              </w:rPr>
              <w:t>地质勘察</w:t>
            </w:r>
            <w:r>
              <w:rPr>
                <w:szCs w:val="21"/>
              </w:rPr>
              <w:t>专业监理工程师</w:t>
            </w:r>
          </w:p>
        </w:tc>
        <w:tc>
          <w:tcPr>
            <w:tcW w:w="2295" w:type="dxa"/>
            <w:vAlign w:val="center"/>
          </w:tcPr>
          <w:p w:rsidR="00DA74CC" w:rsidRDefault="00DA74CC">
            <w:pPr>
              <w:pStyle w:val="60"/>
              <w:rPr>
                <w:szCs w:val="21"/>
              </w:rPr>
            </w:pPr>
          </w:p>
        </w:tc>
      </w:tr>
      <w:tr w:rsidR="00DA74CC">
        <w:trPr>
          <w:trHeight w:val="556"/>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szCs w:val="21"/>
              </w:rPr>
              <w:t>水工建筑专业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2</w:t>
            </w:r>
          </w:p>
        </w:tc>
        <w:tc>
          <w:tcPr>
            <w:tcW w:w="3303" w:type="dxa"/>
            <w:vAlign w:val="center"/>
          </w:tcPr>
          <w:p w:rsidR="00DA74CC" w:rsidRDefault="00723E03">
            <w:pPr>
              <w:pStyle w:val="60"/>
              <w:rPr>
                <w:szCs w:val="21"/>
              </w:rPr>
            </w:pPr>
            <w:r>
              <w:rPr>
                <w:szCs w:val="21"/>
              </w:rPr>
              <w:t>水工建筑专业监理工程师</w:t>
            </w:r>
          </w:p>
        </w:tc>
        <w:tc>
          <w:tcPr>
            <w:tcW w:w="2295" w:type="dxa"/>
            <w:vAlign w:val="center"/>
          </w:tcPr>
          <w:p w:rsidR="00DA74CC" w:rsidRDefault="00DA74CC">
            <w:pPr>
              <w:pStyle w:val="60"/>
              <w:rPr>
                <w:szCs w:val="21"/>
              </w:rPr>
            </w:pP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0"/>
              <w:jc w:val="center"/>
              <w:rPr>
                <w:szCs w:val="21"/>
              </w:rPr>
            </w:pPr>
            <w:r>
              <w:rPr>
                <w:rFonts w:hint="eastAsia"/>
                <w:szCs w:val="21"/>
              </w:rPr>
              <w:t>机电设备安装专业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rFonts w:hint="eastAsia"/>
                <w:szCs w:val="21"/>
              </w:rPr>
              <w:t>机电设备安装专业</w:t>
            </w:r>
            <w:r>
              <w:rPr>
                <w:szCs w:val="21"/>
              </w:rPr>
              <w:t>监理工程师</w:t>
            </w:r>
          </w:p>
        </w:tc>
        <w:tc>
          <w:tcPr>
            <w:tcW w:w="2295" w:type="dxa"/>
            <w:vAlign w:val="center"/>
          </w:tcPr>
          <w:p w:rsidR="00DA74CC" w:rsidRDefault="00723E03">
            <w:pPr>
              <w:pStyle w:val="60"/>
              <w:rPr>
                <w:szCs w:val="21"/>
              </w:rPr>
            </w:pPr>
            <w:r>
              <w:rPr>
                <w:rFonts w:hint="eastAsia"/>
                <w:szCs w:val="21"/>
              </w:rPr>
              <w:t>每月驻现场天数根据工程需要及委托人要求</w:t>
            </w: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0"/>
              <w:jc w:val="center"/>
              <w:rPr>
                <w:szCs w:val="21"/>
              </w:rPr>
            </w:pPr>
            <w:r>
              <w:rPr>
                <w:rFonts w:hint="eastAsia"/>
                <w:szCs w:val="21"/>
              </w:rPr>
              <w:t>金属结构安装专业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1</w:t>
            </w:r>
          </w:p>
        </w:tc>
        <w:tc>
          <w:tcPr>
            <w:tcW w:w="3303" w:type="dxa"/>
            <w:vAlign w:val="center"/>
          </w:tcPr>
          <w:p w:rsidR="00DA74CC" w:rsidRDefault="00723E03">
            <w:pPr>
              <w:pStyle w:val="60"/>
              <w:rPr>
                <w:szCs w:val="21"/>
              </w:rPr>
            </w:pPr>
            <w:r>
              <w:rPr>
                <w:rFonts w:hint="eastAsia"/>
                <w:szCs w:val="21"/>
              </w:rPr>
              <w:t>金属结构安装专业</w:t>
            </w:r>
            <w:r>
              <w:rPr>
                <w:szCs w:val="21"/>
              </w:rPr>
              <w:t>监理工程师</w:t>
            </w:r>
          </w:p>
        </w:tc>
        <w:tc>
          <w:tcPr>
            <w:tcW w:w="2295" w:type="dxa"/>
            <w:vAlign w:val="center"/>
          </w:tcPr>
          <w:p w:rsidR="00DA74CC" w:rsidRDefault="00723E03">
            <w:pPr>
              <w:pStyle w:val="60"/>
              <w:rPr>
                <w:szCs w:val="21"/>
              </w:rPr>
            </w:pPr>
            <w:r>
              <w:rPr>
                <w:rFonts w:hint="eastAsia"/>
                <w:szCs w:val="21"/>
              </w:rPr>
              <w:t>每月驻现场天数根据工程需要及委托人要求</w:t>
            </w: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工程</w:t>
            </w:r>
            <w:r>
              <w:rPr>
                <w:szCs w:val="21"/>
              </w:rPr>
              <w:t>测量专业</w:t>
            </w:r>
            <w:r>
              <w:rPr>
                <w:szCs w:val="21"/>
              </w:rPr>
              <w:t xml:space="preserve"> </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rFonts w:hint="eastAsia"/>
                <w:szCs w:val="21"/>
              </w:rPr>
              <w:t>工程</w:t>
            </w:r>
            <w:r>
              <w:rPr>
                <w:szCs w:val="21"/>
              </w:rPr>
              <w:t>测量专业监理工程师</w:t>
            </w:r>
          </w:p>
        </w:tc>
        <w:tc>
          <w:tcPr>
            <w:tcW w:w="2295" w:type="dxa"/>
            <w:vAlign w:val="center"/>
          </w:tcPr>
          <w:p w:rsidR="00DA74CC" w:rsidRDefault="00DA74CC">
            <w:pPr>
              <w:pStyle w:val="60"/>
              <w:rPr>
                <w:szCs w:val="21"/>
              </w:rPr>
            </w:pP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szCs w:val="21"/>
              </w:rPr>
              <w:t>水土保持专业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szCs w:val="21"/>
              </w:rPr>
              <w:t>水土保持专业监理工程师</w:t>
            </w:r>
          </w:p>
        </w:tc>
        <w:tc>
          <w:tcPr>
            <w:tcW w:w="2295" w:type="dxa"/>
            <w:vAlign w:val="center"/>
          </w:tcPr>
          <w:p w:rsidR="00DA74CC" w:rsidRDefault="00DA74CC">
            <w:pPr>
              <w:pStyle w:val="60"/>
              <w:rPr>
                <w:szCs w:val="21"/>
              </w:rPr>
            </w:pP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房屋建筑</w:t>
            </w:r>
            <w:r>
              <w:rPr>
                <w:szCs w:val="21"/>
              </w:rPr>
              <w:t>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rFonts w:hint="eastAsia"/>
                <w:szCs w:val="21"/>
              </w:rPr>
              <w:t>房建</w:t>
            </w:r>
            <w:r>
              <w:rPr>
                <w:szCs w:val="21"/>
              </w:rPr>
              <w:t>专业注册监理工程师</w:t>
            </w:r>
          </w:p>
        </w:tc>
        <w:tc>
          <w:tcPr>
            <w:tcW w:w="2295" w:type="dxa"/>
            <w:vAlign w:val="center"/>
          </w:tcPr>
          <w:p w:rsidR="00DA74CC" w:rsidRDefault="00723E03">
            <w:pPr>
              <w:pStyle w:val="60"/>
              <w:rPr>
                <w:szCs w:val="21"/>
              </w:rPr>
            </w:pPr>
            <w:r>
              <w:rPr>
                <w:rFonts w:hint="eastAsia"/>
                <w:szCs w:val="21"/>
              </w:rPr>
              <w:t>允许外聘，按施工计划时间配备</w:t>
            </w:r>
          </w:p>
        </w:tc>
      </w:tr>
      <w:tr w:rsidR="00DA74CC">
        <w:trPr>
          <w:trHeight w:val="473"/>
          <w:jc w:val="center"/>
        </w:trPr>
        <w:tc>
          <w:tcPr>
            <w:tcW w:w="645" w:type="dxa"/>
            <w:vMerge/>
            <w:vAlign w:val="center"/>
          </w:tcPr>
          <w:p w:rsidR="00DA74CC" w:rsidRDefault="00DA74CC">
            <w:pPr>
              <w:pStyle w:val="60"/>
              <w:jc w:val="center"/>
              <w:rPr>
                <w:szCs w:val="21"/>
              </w:rPr>
            </w:pPr>
          </w:p>
        </w:tc>
        <w:tc>
          <w:tcPr>
            <w:tcW w:w="1926" w:type="dxa"/>
            <w:tcBorders>
              <w:top w:val="single" w:sz="4" w:space="0" w:color="auto"/>
              <w:bottom w:val="single" w:sz="4" w:space="0" w:color="auto"/>
            </w:tcBorders>
            <w:vAlign w:val="center"/>
          </w:tcPr>
          <w:p w:rsidR="00DA74CC" w:rsidRDefault="00723E03">
            <w:pPr>
              <w:pStyle w:val="60"/>
              <w:jc w:val="center"/>
              <w:rPr>
                <w:szCs w:val="21"/>
              </w:rPr>
            </w:pPr>
            <w:r>
              <w:rPr>
                <w:rFonts w:hint="eastAsia"/>
                <w:szCs w:val="21"/>
              </w:rPr>
              <w:t>市政公用专业</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rFonts w:hint="eastAsia"/>
                <w:szCs w:val="21"/>
              </w:rPr>
              <w:t>市政公用专业</w:t>
            </w:r>
            <w:r>
              <w:rPr>
                <w:szCs w:val="21"/>
              </w:rPr>
              <w:t>注册监理工程师</w:t>
            </w:r>
          </w:p>
        </w:tc>
        <w:tc>
          <w:tcPr>
            <w:tcW w:w="2295" w:type="dxa"/>
            <w:vAlign w:val="center"/>
          </w:tcPr>
          <w:p w:rsidR="00DA74CC" w:rsidRDefault="00723E03">
            <w:pPr>
              <w:pStyle w:val="60"/>
              <w:rPr>
                <w:szCs w:val="21"/>
              </w:rPr>
            </w:pPr>
            <w:r>
              <w:rPr>
                <w:rFonts w:hint="eastAsia"/>
                <w:szCs w:val="21"/>
              </w:rPr>
              <w:t>允许外聘，按施工计划时间配备</w:t>
            </w:r>
          </w:p>
        </w:tc>
      </w:tr>
      <w:tr w:rsidR="00DA74CC">
        <w:trPr>
          <w:trHeight w:val="473"/>
          <w:jc w:val="center"/>
        </w:trPr>
        <w:tc>
          <w:tcPr>
            <w:tcW w:w="2571" w:type="dxa"/>
            <w:gridSpan w:val="2"/>
            <w:vAlign w:val="center"/>
          </w:tcPr>
          <w:p w:rsidR="00DA74CC" w:rsidRDefault="00723E03">
            <w:pPr>
              <w:pStyle w:val="60"/>
              <w:jc w:val="center"/>
              <w:rPr>
                <w:szCs w:val="21"/>
              </w:rPr>
            </w:pPr>
            <w:r>
              <w:rPr>
                <w:szCs w:val="21"/>
              </w:rPr>
              <w:t>造价工程师</w:t>
            </w:r>
          </w:p>
        </w:tc>
        <w:tc>
          <w:tcPr>
            <w:tcW w:w="939" w:type="dxa"/>
            <w:tcBorders>
              <w:top w:val="single" w:sz="4" w:space="0" w:color="auto"/>
              <w:bottom w:val="single" w:sz="4" w:space="0" w:color="auto"/>
            </w:tcBorders>
            <w:vAlign w:val="center"/>
          </w:tcPr>
          <w:p w:rsidR="00DA74CC" w:rsidRDefault="00723E03">
            <w:pPr>
              <w:pStyle w:val="60"/>
              <w:jc w:val="center"/>
              <w:rPr>
                <w:szCs w:val="21"/>
              </w:rPr>
            </w:pPr>
            <w:r>
              <w:rPr>
                <w:szCs w:val="21"/>
              </w:rPr>
              <w:t>1</w:t>
            </w:r>
          </w:p>
        </w:tc>
        <w:tc>
          <w:tcPr>
            <w:tcW w:w="3303" w:type="dxa"/>
            <w:vAlign w:val="center"/>
          </w:tcPr>
          <w:p w:rsidR="00DA74CC" w:rsidRDefault="00723E03">
            <w:pPr>
              <w:pStyle w:val="60"/>
              <w:rPr>
                <w:szCs w:val="21"/>
              </w:rPr>
            </w:pPr>
            <w:r>
              <w:rPr>
                <w:szCs w:val="21"/>
              </w:rPr>
              <w:t>水利工程造价工程师</w:t>
            </w:r>
          </w:p>
        </w:tc>
        <w:tc>
          <w:tcPr>
            <w:tcW w:w="2295" w:type="dxa"/>
            <w:vAlign w:val="center"/>
          </w:tcPr>
          <w:p w:rsidR="00DA74CC" w:rsidRDefault="00DA74CC">
            <w:pPr>
              <w:pStyle w:val="60"/>
              <w:rPr>
                <w:szCs w:val="21"/>
              </w:rPr>
            </w:pPr>
          </w:p>
        </w:tc>
      </w:tr>
      <w:tr w:rsidR="00DA74CC">
        <w:trPr>
          <w:trHeight w:val="419"/>
          <w:jc w:val="center"/>
        </w:trPr>
        <w:tc>
          <w:tcPr>
            <w:tcW w:w="2571" w:type="dxa"/>
            <w:gridSpan w:val="2"/>
            <w:vAlign w:val="center"/>
          </w:tcPr>
          <w:p w:rsidR="00DA74CC" w:rsidRDefault="00723E03">
            <w:pPr>
              <w:pStyle w:val="60"/>
              <w:jc w:val="center"/>
              <w:rPr>
                <w:szCs w:val="21"/>
              </w:rPr>
            </w:pPr>
            <w:r>
              <w:rPr>
                <w:szCs w:val="21"/>
              </w:rPr>
              <w:t>监理员</w:t>
            </w:r>
          </w:p>
        </w:tc>
        <w:tc>
          <w:tcPr>
            <w:tcW w:w="939" w:type="dxa"/>
            <w:vAlign w:val="center"/>
          </w:tcPr>
          <w:p w:rsidR="00DA74CC" w:rsidRDefault="00723E03">
            <w:pPr>
              <w:pStyle w:val="60"/>
              <w:jc w:val="center"/>
              <w:rPr>
                <w:szCs w:val="21"/>
              </w:rPr>
            </w:pPr>
            <w:r>
              <w:rPr>
                <w:rFonts w:hint="eastAsia"/>
                <w:szCs w:val="21"/>
              </w:rPr>
              <w:t>3</w:t>
            </w:r>
          </w:p>
        </w:tc>
        <w:tc>
          <w:tcPr>
            <w:tcW w:w="3303" w:type="dxa"/>
            <w:vAlign w:val="center"/>
          </w:tcPr>
          <w:p w:rsidR="00DA74CC" w:rsidRDefault="00723E03">
            <w:pPr>
              <w:pStyle w:val="60"/>
              <w:rPr>
                <w:szCs w:val="21"/>
              </w:rPr>
            </w:pPr>
            <w:r>
              <w:rPr>
                <w:rFonts w:hint="eastAsia"/>
                <w:szCs w:val="21"/>
              </w:rPr>
              <w:t>水利工程建设</w:t>
            </w:r>
            <w:r>
              <w:rPr>
                <w:szCs w:val="21"/>
              </w:rPr>
              <w:t>监理员证书</w:t>
            </w:r>
          </w:p>
        </w:tc>
        <w:tc>
          <w:tcPr>
            <w:tcW w:w="2295" w:type="dxa"/>
            <w:vAlign w:val="center"/>
          </w:tcPr>
          <w:p w:rsidR="00DA74CC" w:rsidRDefault="00DA74CC">
            <w:pPr>
              <w:pStyle w:val="60"/>
              <w:rPr>
                <w:szCs w:val="21"/>
              </w:rPr>
            </w:pPr>
          </w:p>
        </w:tc>
      </w:tr>
    </w:tbl>
    <w:p w:rsidR="00DA74CC" w:rsidRDefault="00723E03">
      <w:pPr>
        <w:snapToGrid w:val="0"/>
        <w:spacing w:line="400" w:lineRule="exact"/>
        <w:ind w:firstLineChars="200" w:firstLine="420"/>
        <w:rPr>
          <w:szCs w:val="21"/>
        </w:rPr>
      </w:pPr>
      <w:r>
        <w:rPr>
          <w:rFonts w:hint="eastAsia"/>
        </w:rPr>
        <w:t>备注：</w:t>
      </w:r>
      <w:r>
        <w:rPr>
          <w:rFonts w:hint="eastAsia"/>
        </w:rPr>
        <w:t>1</w:t>
      </w:r>
      <w:r>
        <w:rPr>
          <w:rFonts w:hint="eastAsia"/>
        </w:rPr>
        <w:t>、上述所有</w:t>
      </w:r>
      <w:r>
        <w:t>派驻现场的主要监理人员</w:t>
      </w:r>
      <w:r>
        <w:rPr>
          <w:rFonts w:hint="eastAsia"/>
        </w:rPr>
        <w:t>在签订合同</w:t>
      </w:r>
      <w:r>
        <w:rPr>
          <w:rFonts w:hint="eastAsia"/>
          <w:szCs w:val="21"/>
        </w:rPr>
        <w:t>时须提供中标人所属社保机构养老保险交纳清单或证明（外聘人员除外，外聘人员需提供合同）。</w:t>
      </w:r>
    </w:p>
    <w:p w:rsidR="00DA74CC" w:rsidRDefault="00723E03">
      <w:pPr>
        <w:snapToGrid w:val="0"/>
        <w:spacing w:line="400" w:lineRule="exact"/>
        <w:ind w:firstLineChars="200" w:firstLine="420"/>
        <w:rPr>
          <w:snapToGrid w:val="0"/>
        </w:rPr>
      </w:pPr>
      <w:r>
        <w:rPr>
          <w:rFonts w:hint="eastAsia"/>
          <w:szCs w:val="21"/>
        </w:rPr>
        <w:t>2</w:t>
      </w:r>
      <w:r>
        <w:rPr>
          <w:rFonts w:hint="eastAsia"/>
          <w:szCs w:val="21"/>
        </w:rPr>
        <w:t>、监理人</w:t>
      </w:r>
      <w:r>
        <w:rPr>
          <w:szCs w:val="21"/>
        </w:rPr>
        <w:t>派驻现场的主要人员各专业之间不得兼任</w:t>
      </w:r>
      <w:r>
        <w:rPr>
          <w:rFonts w:hint="eastAsia"/>
          <w:szCs w:val="21"/>
        </w:rPr>
        <w:t>。</w:t>
      </w:r>
      <w:r>
        <w:br w:type="page"/>
      </w:r>
    </w:p>
    <w:p w:rsidR="00DA74CC" w:rsidRDefault="00723E03">
      <w:pPr>
        <w:spacing w:line="400" w:lineRule="exact"/>
        <w:jc w:val="center"/>
        <w:rPr>
          <w:rFonts w:eastAsia="黑体"/>
          <w:sz w:val="32"/>
          <w:szCs w:val="32"/>
        </w:rPr>
      </w:pPr>
      <w:bookmarkStart w:id="159" w:name="_Toc240028584"/>
      <w:r>
        <w:rPr>
          <w:rFonts w:eastAsia="黑体"/>
          <w:sz w:val="32"/>
          <w:szCs w:val="32"/>
        </w:rPr>
        <w:lastRenderedPageBreak/>
        <w:t>第三部分</w:t>
      </w:r>
      <w:r>
        <w:rPr>
          <w:rFonts w:eastAsia="黑体"/>
          <w:sz w:val="32"/>
          <w:szCs w:val="32"/>
        </w:rPr>
        <w:t xml:space="preserve">  </w:t>
      </w:r>
      <w:r>
        <w:rPr>
          <w:rFonts w:eastAsia="黑体"/>
          <w:sz w:val="32"/>
          <w:szCs w:val="32"/>
        </w:rPr>
        <w:t>附件</w:t>
      </w:r>
      <w:bookmarkEnd w:id="159"/>
    </w:p>
    <w:p w:rsidR="00DA74CC" w:rsidRDefault="00723E03">
      <w:pPr>
        <w:snapToGrid w:val="0"/>
        <w:spacing w:line="400" w:lineRule="exact"/>
        <w:ind w:firstLineChars="200" w:firstLine="420"/>
        <w:rPr>
          <w:snapToGrid w:val="0"/>
        </w:rPr>
      </w:pPr>
      <w:r>
        <w:rPr>
          <w:snapToGrid w:val="0"/>
        </w:rPr>
        <w:t>本</w:t>
      </w:r>
      <w:r>
        <w:rPr>
          <w:rFonts w:hint="eastAsia"/>
          <w:snapToGrid w:val="0"/>
        </w:rPr>
        <w:t>合</w:t>
      </w:r>
      <w:r>
        <w:rPr>
          <w:snapToGrid w:val="0"/>
        </w:rPr>
        <w:t>同监理服务内容：（具体内容双方</w:t>
      </w:r>
      <w:r>
        <w:rPr>
          <w:rFonts w:hint="eastAsia"/>
          <w:snapToGrid w:val="0"/>
        </w:rPr>
        <w:t>可在签订合同时再次协商补充</w:t>
      </w:r>
      <w:r>
        <w:rPr>
          <w:snapToGrid w:val="0"/>
        </w:rPr>
        <w:t>）</w:t>
      </w:r>
    </w:p>
    <w:p w:rsidR="00DA74CC" w:rsidRDefault="00723E03">
      <w:pPr>
        <w:pStyle w:val="0"/>
        <w:spacing w:line="400" w:lineRule="exact"/>
        <w:ind w:firstLineChars="200" w:firstLine="420"/>
        <w:rPr>
          <w:szCs w:val="21"/>
        </w:rPr>
      </w:pPr>
      <w:r>
        <w:rPr>
          <w:rFonts w:hint="eastAsia"/>
          <w:szCs w:val="21"/>
        </w:rPr>
        <w:t>监理单位必须严格按照国家、省有关建设监理规定进行监理，完成监理规范要求的工作内容。</w:t>
      </w:r>
    </w:p>
    <w:p w:rsidR="00DA74CC" w:rsidRDefault="00723E03" w:rsidP="00DA74CC">
      <w:pPr>
        <w:pStyle w:val="0"/>
        <w:spacing w:line="400" w:lineRule="exact"/>
        <w:ind w:firstLineChars="200" w:firstLine="422"/>
        <w:rPr>
          <w:snapToGrid w:val="0"/>
        </w:rPr>
      </w:pPr>
      <w:r>
        <w:rPr>
          <w:rFonts w:ascii="宋体" w:hAnsi="宋体" w:hint="eastAsia"/>
          <w:b/>
          <w:snapToGrid w:val="0"/>
          <w:szCs w:val="21"/>
        </w:rPr>
        <w:t>一、监理内容</w:t>
      </w:r>
    </w:p>
    <w:p w:rsidR="00DA74CC" w:rsidRDefault="00723E03">
      <w:pPr>
        <w:snapToGrid w:val="0"/>
        <w:spacing w:line="400" w:lineRule="exact"/>
        <w:ind w:firstLineChars="200" w:firstLine="420"/>
        <w:rPr>
          <w:snapToGrid w:val="0"/>
        </w:rPr>
      </w:pPr>
      <w:r>
        <w:rPr>
          <w:snapToGrid w:val="0"/>
        </w:rPr>
        <w:t>（一）设计方面</w:t>
      </w:r>
    </w:p>
    <w:p w:rsidR="00DA74CC" w:rsidRDefault="00723E03">
      <w:pPr>
        <w:snapToGrid w:val="0"/>
        <w:spacing w:line="400" w:lineRule="exact"/>
        <w:ind w:firstLineChars="200" w:firstLine="420"/>
        <w:rPr>
          <w:snapToGrid w:val="0"/>
        </w:rPr>
      </w:pPr>
      <w:r>
        <w:rPr>
          <w:rFonts w:hint="eastAsia"/>
          <w:snapToGrid w:val="0"/>
        </w:rPr>
        <w:t>1</w:t>
      </w:r>
      <w:r>
        <w:rPr>
          <w:rFonts w:hint="eastAsia"/>
          <w:snapToGrid w:val="0"/>
        </w:rPr>
        <w:t>、熟悉设计文件内容，审查设计文件（包括：设计说明、施工措施、技术要求、操作规程、设计修改通知等）是否符合相关规定。</w:t>
      </w:r>
    </w:p>
    <w:p w:rsidR="00DA74CC" w:rsidRDefault="00723E03">
      <w:pPr>
        <w:snapToGrid w:val="0"/>
        <w:spacing w:line="400" w:lineRule="exact"/>
        <w:ind w:firstLineChars="200" w:firstLine="420"/>
        <w:rPr>
          <w:snapToGrid w:val="0"/>
        </w:rPr>
      </w:pPr>
      <w:r>
        <w:rPr>
          <w:rFonts w:hint="eastAsia"/>
          <w:snapToGrid w:val="0"/>
        </w:rPr>
        <w:t>2</w:t>
      </w:r>
      <w:r>
        <w:rPr>
          <w:rFonts w:hint="eastAsia"/>
          <w:snapToGrid w:val="0"/>
        </w:rPr>
        <w:t>、及时核查并签发施工图纸及设计变更文件，发现问题通过发包人与设计人联系，重大问题向发包人做专题报告。</w:t>
      </w:r>
    </w:p>
    <w:p w:rsidR="00DA74CC" w:rsidRDefault="00723E03">
      <w:pPr>
        <w:snapToGrid w:val="0"/>
        <w:spacing w:line="400" w:lineRule="exact"/>
        <w:ind w:firstLineChars="200" w:firstLine="420"/>
        <w:rPr>
          <w:snapToGrid w:val="0"/>
        </w:rPr>
      </w:pPr>
      <w:r>
        <w:rPr>
          <w:rFonts w:hint="eastAsia"/>
          <w:snapToGrid w:val="0"/>
        </w:rPr>
        <w:t>3</w:t>
      </w:r>
      <w:r>
        <w:rPr>
          <w:rFonts w:hint="eastAsia"/>
          <w:snapToGrid w:val="0"/>
        </w:rPr>
        <w:t>、主持或与发包人联合主持技术交底会议，编制会议纪要。</w:t>
      </w:r>
    </w:p>
    <w:p w:rsidR="00DA74CC" w:rsidRDefault="00723E03">
      <w:pPr>
        <w:snapToGrid w:val="0"/>
        <w:spacing w:line="400" w:lineRule="exact"/>
        <w:ind w:firstLineChars="200" w:firstLine="420"/>
        <w:rPr>
          <w:snapToGrid w:val="0"/>
        </w:rPr>
      </w:pPr>
      <w:r>
        <w:rPr>
          <w:rFonts w:hint="eastAsia"/>
          <w:snapToGrid w:val="0"/>
        </w:rPr>
        <w:t>4</w:t>
      </w:r>
      <w:r>
        <w:rPr>
          <w:rFonts w:hint="eastAsia"/>
          <w:snapToGrid w:val="0"/>
        </w:rPr>
        <w:t>、</w:t>
      </w:r>
      <w:r>
        <w:rPr>
          <w:snapToGrid w:val="0"/>
        </w:rPr>
        <w:t>协</w:t>
      </w:r>
      <w:r>
        <w:rPr>
          <w:rFonts w:hint="eastAsia"/>
          <w:snapToGrid w:val="0"/>
        </w:rPr>
        <w:t>助发包人会同设计人对重大技术问题和优化设计进行专题讨论。</w:t>
      </w:r>
    </w:p>
    <w:p w:rsidR="00DA74CC" w:rsidRDefault="00723E03">
      <w:pPr>
        <w:snapToGrid w:val="0"/>
        <w:spacing w:line="400" w:lineRule="exact"/>
        <w:ind w:firstLineChars="200" w:firstLine="420"/>
        <w:rPr>
          <w:snapToGrid w:val="0"/>
        </w:rPr>
      </w:pPr>
      <w:r>
        <w:rPr>
          <w:rFonts w:hint="eastAsia"/>
          <w:snapToGrid w:val="0"/>
        </w:rPr>
        <w:t>5</w:t>
      </w:r>
      <w:r>
        <w:rPr>
          <w:rFonts w:hint="eastAsia"/>
          <w:snapToGrid w:val="0"/>
        </w:rPr>
        <w:t>、审核承包人对设计文件的意见和建议，协助发包人会同设计</w:t>
      </w:r>
      <w:r>
        <w:rPr>
          <w:rFonts w:hint="eastAsia"/>
          <w:snapToGrid w:val="0"/>
        </w:rPr>
        <w:t>人进行研究，并督促设计人尽快给予答复。</w:t>
      </w:r>
    </w:p>
    <w:p w:rsidR="00DA74CC" w:rsidRDefault="00723E03">
      <w:pPr>
        <w:snapToGrid w:val="0"/>
        <w:spacing w:line="400" w:lineRule="exact"/>
        <w:ind w:firstLineChars="200" w:firstLine="420"/>
        <w:rPr>
          <w:snapToGrid w:val="0"/>
        </w:rPr>
      </w:pPr>
      <w:r>
        <w:rPr>
          <w:rFonts w:hint="eastAsia"/>
          <w:snapToGrid w:val="0"/>
        </w:rPr>
        <w:t>6</w:t>
      </w:r>
      <w:r>
        <w:rPr>
          <w:rFonts w:hint="eastAsia"/>
          <w:snapToGrid w:val="0"/>
        </w:rPr>
        <w:t>、</w:t>
      </w:r>
      <w:proofErr w:type="gramStart"/>
      <w:r>
        <w:rPr>
          <w:rFonts w:hint="eastAsia"/>
          <w:snapToGrid w:val="0"/>
        </w:rPr>
        <w:t>审核按</w:t>
      </w:r>
      <w:proofErr w:type="gramEnd"/>
      <w:r>
        <w:rPr>
          <w:rFonts w:hint="eastAsia"/>
          <w:snapToGrid w:val="0"/>
        </w:rPr>
        <w:t>工程施工合同文件约定应由承包人提交的设计文件。</w:t>
      </w:r>
    </w:p>
    <w:p w:rsidR="00DA74CC" w:rsidRDefault="00723E03">
      <w:pPr>
        <w:snapToGrid w:val="0"/>
        <w:spacing w:line="400" w:lineRule="exact"/>
        <w:ind w:firstLineChars="200" w:firstLine="420"/>
        <w:rPr>
          <w:snapToGrid w:val="0"/>
        </w:rPr>
      </w:pPr>
      <w:r>
        <w:rPr>
          <w:rFonts w:hint="eastAsia"/>
          <w:snapToGrid w:val="0"/>
        </w:rPr>
        <w:t>7</w:t>
      </w:r>
      <w:r>
        <w:rPr>
          <w:rFonts w:hint="eastAsia"/>
          <w:snapToGrid w:val="0"/>
        </w:rPr>
        <w:t>、其他相关业务。</w:t>
      </w:r>
    </w:p>
    <w:p w:rsidR="00DA74CC" w:rsidRDefault="00723E03">
      <w:pPr>
        <w:snapToGrid w:val="0"/>
        <w:spacing w:line="400" w:lineRule="exact"/>
        <w:ind w:firstLineChars="200" w:firstLine="420"/>
        <w:rPr>
          <w:snapToGrid w:val="0"/>
        </w:rPr>
      </w:pPr>
      <w:r>
        <w:rPr>
          <w:snapToGrid w:val="0"/>
        </w:rPr>
        <w:t>（二）采购方面</w:t>
      </w:r>
    </w:p>
    <w:p w:rsidR="00DA74CC" w:rsidRDefault="00723E03">
      <w:pPr>
        <w:snapToGrid w:val="0"/>
        <w:spacing w:line="400" w:lineRule="exact"/>
        <w:ind w:firstLineChars="200" w:firstLine="420"/>
        <w:rPr>
          <w:snapToGrid w:val="0"/>
        </w:rPr>
      </w:pPr>
      <w:r>
        <w:rPr>
          <w:snapToGrid w:val="0"/>
        </w:rPr>
        <w:t>1</w:t>
      </w:r>
      <w:r>
        <w:rPr>
          <w:snapToGrid w:val="0"/>
        </w:rPr>
        <w:t>、协助委托人进行采购招标。</w:t>
      </w:r>
    </w:p>
    <w:p w:rsidR="00DA74CC" w:rsidRDefault="00723E03">
      <w:pPr>
        <w:snapToGrid w:val="0"/>
        <w:spacing w:line="400" w:lineRule="exact"/>
        <w:ind w:firstLineChars="200" w:firstLine="420"/>
        <w:rPr>
          <w:snapToGrid w:val="0"/>
        </w:rPr>
      </w:pPr>
      <w:r>
        <w:rPr>
          <w:rFonts w:hint="eastAsia"/>
          <w:snapToGrid w:val="0"/>
        </w:rPr>
        <w:t>2</w:t>
      </w:r>
      <w:r>
        <w:rPr>
          <w:rFonts w:hint="eastAsia"/>
          <w:snapToGrid w:val="0"/>
        </w:rPr>
        <w:t>、管理采购合同，并对采购计划进度进行监督与控制。</w:t>
      </w:r>
    </w:p>
    <w:p w:rsidR="00DA74CC" w:rsidRDefault="00723E03">
      <w:pPr>
        <w:snapToGrid w:val="0"/>
        <w:spacing w:line="400" w:lineRule="exact"/>
        <w:ind w:firstLineChars="200" w:firstLine="420"/>
        <w:rPr>
          <w:snapToGrid w:val="0"/>
        </w:rPr>
      </w:pPr>
      <w:r>
        <w:rPr>
          <w:rFonts w:hint="eastAsia"/>
          <w:snapToGrid w:val="0"/>
        </w:rPr>
        <w:t>3</w:t>
      </w:r>
      <w:r>
        <w:rPr>
          <w:snapToGrid w:val="0"/>
        </w:rPr>
        <w:t>、协助委托人对进场的永久工程设备进行质量检验与到货验收。</w:t>
      </w:r>
    </w:p>
    <w:p w:rsidR="00DA74CC" w:rsidRDefault="00723E03">
      <w:pPr>
        <w:snapToGrid w:val="0"/>
        <w:spacing w:line="400" w:lineRule="exact"/>
        <w:ind w:firstLineChars="200" w:firstLine="420"/>
        <w:rPr>
          <w:snapToGrid w:val="0"/>
        </w:rPr>
      </w:pPr>
      <w:r>
        <w:rPr>
          <w:rFonts w:hint="eastAsia"/>
          <w:snapToGrid w:val="0"/>
        </w:rPr>
        <w:t>4</w:t>
      </w:r>
      <w:r>
        <w:rPr>
          <w:rFonts w:hint="eastAsia"/>
          <w:snapToGrid w:val="0"/>
        </w:rPr>
        <w:t>、根据要求派驻有经验的监理人员协助委托人到厂家进行设备监造，费用自理。</w:t>
      </w:r>
    </w:p>
    <w:p w:rsidR="00DA74CC" w:rsidRDefault="00723E03">
      <w:pPr>
        <w:snapToGrid w:val="0"/>
        <w:spacing w:line="400" w:lineRule="exact"/>
        <w:ind w:firstLineChars="200" w:firstLine="420"/>
        <w:rPr>
          <w:snapToGrid w:val="0"/>
        </w:rPr>
      </w:pPr>
      <w:r>
        <w:rPr>
          <w:rFonts w:hint="eastAsia"/>
          <w:snapToGrid w:val="0"/>
        </w:rPr>
        <w:t>5</w:t>
      </w:r>
      <w:r>
        <w:rPr>
          <w:snapToGrid w:val="0"/>
        </w:rPr>
        <w:t>、其他相关业务。</w:t>
      </w:r>
    </w:p>
    <w:p w:rsidR="00DA74CC" w:rsidRDefault="00723E03">
      <w:pPr>
        <w:snapToGrid w:val="0"/>
        <w:spacing w:line="400" w:lineRule="exact"/>
        <w:ind w:firstLineChars="200" w:firstLine="420"/>
        <w:rPr>
          <w:snapToGrid w:val="0"/>
        </w:rPr>
      </w:pPr>
      <w:r>
        <w:rPr>
          <w:snapToGrid w:val="0"/>
        </w:rPr>
        <w:t>（三）施工方面</w:t>
      </w:r>
    </w:p>
    <w:p w:rsidR="00DA74CC" w:rsidRDefault="00723E03">
      <w:pPr>
        <w:snapToGrid w:val="0"/>
        <w:spacing w:line="400" w:lineRule="exact"/>
        <w:ind w:firstLineChars="200" w:firstLine="420"/>
        <w:rPr>
          <w:snapToGrid w:val="0"/>
        </w:rPr>
      </w:pPr>
      <w:r>
        <w:rPr>
          <w:snapToGrid w:val="0"/>
        </w:rPr>
        <w:t>1</w:t>
      </w:r>
      <w:r>
        <w:rPr>
          <w:snapToGrid w:val="0"/>
        </w:rPr>
        <w:t>、协助委托人进行工程施工招标</w:t>
      </w:r>
      <w:r>
        <w:rPr>
          <w:rFonts w:hint="eastAsia"/>
          <w:snapToGrid w:val="0"/>
        </w:rPr>
        <w:t>、</w:t>
      </w:r>
      <w:r>
        <w:rPr>
          <w:snapToGrid w:val="0"/>
        </w:rPr>
        <w:t>做好清标工作和签订工程施工合同。</w:t>
      </w:r>
    </w:p>
    <w:p w:rsidR="00DA74CC" w:rsidRDefault="00723E03">
      <w:pPr>
        <w:snapToGrid w:val="0"/>
        <w:spacing w:line="400" w:lineRule="exact"/>
        <w:ind w:firstLineChars="200" w:firstLine="420"/>
        <w:rPr>
          <w:snapToGrid w:val="0"/>
        </w:rPr>
      </w:pPr>
      <w:r>
        <w:rPr>
          <w:snapToGrid w:val="0"/>
        </w:rPr>
        <w:t>2</w:t>
      </w:r>
      <w:r>
        <w:rPr>
          <w:snapToGrid w:val="0"/>
        </w:rPr>
        <w:t>、全面管理工程施工合同，审查承包人选择的分包单位，并报委托人批准。</w:t>
      </w:r>
    </w:p>
    <w:p w:rsidR="00DA74CC" w:rsidRDefault="00723E03">
      <w:pPr>
        <w:snapToGrid w:val="0"/>
        <w:spacing w:line="400" w:lineRule="exact"/>
        <w:ind w:firstLineChars="200" w:firstLine="420"/>
        <w:rPr>
          <w:snapToGrid w:val="0"/>
        </w:rPr>
      </w:pPr>
      <w:r>
        <w:rPr>
          <w:snapToGrid w:val="0"/>
        </w:rPr>
        <w:t>3</w:t>
      </w:r>
      <w:r>
        <w:rPr>
          <w:snapToGrid w:val="0"/>
        </w:rPr>
        <w:t>、督促委托人按工程施工合同的约定，落实必须提供的施工条件；检查承包人的开工准备工作。</w:t>
      </w:r>
    </w:p>
    <w:p w:rsidR="00DA74CC" w:rsidRDefault="00723E03">
      <w:pPr>
        <w:snapToGrid w:val="0"/>
        <w:spacing w:line="400" w:lineRule="exact"/>
        <w:ind w:firstLineChars="200" w:firstLine="420"/>
        <w:rPr>
          <w:snapToGrid w:val="0"/>
        </w:rPr>
      </w:pPr>
      <w:r>
        <w:rPr>
          <w:snapToGrid w:val="0"/>
        </w:rPr>
        <w:t>4</w:t>
      </w:r>
      <w:r>
        <w:rPr>
          <w:snapToGrid w:val="0"/>
        </w:rPr>
        <w:t>、</w:t>
      </w:r>
      <w:proofErr w:type="gramStart"/>
      <w:r>
        <w:rPr>
          <w:snapToGrid w:val="0"/>
        </w:rPr>
        <w:t>审核按</w:t>
      </w:r>
      <w:proofErr w:type="gramEnd"/>
      <w:r>
        <w:rPr>
          <w:snapToGrid w:val="0"/>
        </w:rPr>
        <w:t>工程施工合同文件约定应由承包人提交的设计文件。</w:t>
      </w:r>
    </w:p>
    <w:p w:rsidR="00DA74CC" w:rsidRDefault="00723E03">
      <w:pPr>
        <w:snapToGrid w:val="0"/>
        <w:spacing w:line="400" w:lineRule="exact"/>
        <w:ind w:firstLineChars="200" w:firstLine="420"/>
        <w:rPr>
          <w:snapToGrid w:val="0"/>
        </w:rPr>
      </w:pPr>
      <w:r>
        <w:rPr>
          <w:snapToGrid w:val="0"/>
        </w:rPr>
        <w:t>5</w:t>
      </w:r>
      <w:r>
        <w:rPr>
          <w:snapToGrid w:val="0"/>
        </w:rPr>
        <w:t>、审查承包人提交的施工组织设计、施工</w:t>
      </w:r>
      <w:r>
        <w:rPr>
          <w:rFonts w:hint="eastAsia"/>
          <w:snapToGrid w:val="0"/>
        </w:rPr>
        <w:t>技术</w:t>
      </w:r>
      <w:r>
        <w:rPr>
          <w:snapToGrid w:val="0"/>
        </w:rPr>
        <w:t>措施；审核工艺试验成果等。</w:t>
      </w:r>
    </w:p>
    <w:p w:rsidR="00DA74CC" w:rsidRDefault="00723E03">
      <w:pPr>
        <w:pStyle w:val="0"/>
        <w:spacing w:line="400" w:lineRule="exact"/>
        <w:ind w:firstLineChars="200" w:firstLine="420"/>
        <w:rPr>
          <w:szCs w:val="21"/>
        </w:rPr>
      </w:pPr>
      <w:r>
        <w:rPr>
          <w:rFonts w:hint="eastAsia"/>
          <w:szCs w:val="21"/>
        </w:rPr>
        <w:t>6</w:t>
      </w:r>
      <w:r>
        <w:rPr>
          <w:rFonts w:hint="eastAsia"/>
          <w:szCs w:val="21"/>
        </w:rPr>
        <w:t>、协助委托人处理有关索赔事宜，并处理合同纠纷。</w:t>
      </w:r>
    </w:p>
    <w:p w:rsidR="00DA74CC" w:rsidRDefault="00723E03">
      <w:pPr>
        <w:pStyle w:val="0"/>
        <w:spacing w:line="400" w:lineRule="exact"/>
        <w:ind w:firstLineChars="200" w:firstLine="420"/>
        <w:rPr>
          <w:szCs w:val="21"/>
        </w:rPr>
      </w:pPr>
      <w:r>
        <w:rPr>
          <w:rFonts w:hint="eastAsia"/>
          <w:szCs w:val="21"/>
        </w:rPr>
        <w:t>7</w:t>
      </w:r>
      <w:r>
        <w:rPr>
          <w:rFonts w:hint="eastAsia"/>
          <w:szCs w:val="21"/>
        </w:rPr>
        <w:t>、</w:t>
      </w:r>
      <w:r>
        <w:rPr>
          <w:snapToGrid w:val="0"/>
        </w:rPr>
        <w:t>协调施工合同各方之间的关系</w:t>
      </w:r>
      <w:r>
        <w:rPr>
          <w:rFonts w:hint="eastAsia"/>
          <w:snapToGrid w:val="0"/>
        </w:rPr>
        <w:t>，</w:t>
      </w:r>
      <w:r>
        <w:rPr>
          <w:rFonts w:hint="eastAsia"/>
          <w:szCs w:val="21"/>
        </w:rPr>
        <w:t>进行各类合同的跟踪管理并定期提供合同管理的各种报告。</w:t>
      </w:r>
    </w:p>
    <w:p w:rsidR="00DA74CC" w:rsidRDefault="00723E03">
      <w:pPr>
        <w:pStyle w:val="0"/>
        <w:spacing w:line="400" w:lineRule="exact"/>
        <w:ind w:firstLineChars="200" w:firstLine="420"/>
        <w:rPr>
          <w:snapToGrid w:val="0"/>
        </w:rPr>
      </w:pPr>
      <w:r>
        <w:rPr>
          <w:rFonts w:hint="eastAsia"/>
          <w:snapToGrid w:val="0"/>
        </w:rPr>
        <w:t>8</w:t>
      </w:r>
      <w:r>
        <w:rPr>
          <w:snapToGrid w:val="0"/>
        </w:rPr>
        <w:t>、进度控制。协助委托人编制控制性总进度计划，审批承包人编制的进度计划</w:t>
      </w:r>
      <w:r>
        <w:rPr>
          <w:rFonts w:hint="eastAsia"/>
          <w:snapToGrid w:val="0"/>
        </w:rPr>
        <w:t>；</w:t>
      </w:r>
      <w:r>
        <w:rPr>
          <w:snapToGrid w:val="0"/>
        </w:rPr>
        <w:t>检查实施情况，督促承包人采取措施，实现合同工期目标。当实施进度发生较大偏差时，要求承包人</w:t>
      </w:r>
      <w:r>
        <w:rPr>
          <w:snapToGrid w:val="0"/>
        </w:rPr>
        <w:lastRenderedPageBreak/>
        <w:t>调整进度计划</w:t>
      </w:r>
      <w:r>
        <w:rPr>
          <w:rFonts w:hint="eastAsia"/>
          <w:snapToGrid w:val="0"/>
        </w:rPr>
        <w:t>，</w:t>
      </w:r>
      <w:r>
        <w:rPr>
          <w:snapToGrid w:val="0"/>
        </w:rPr>
        <w:t>向委托人提出调整控制性进度计划的建议意见</w:t>
      </w:r>
      <w:r>
        <w:rPr>
          <w:rFonts w:hint="eastAsia"/>
          <w:snapToGrid w:val="0"/>
        </w:rPr>
        <w:t>。</w:t>
      </w:r>
    </w:p>
    <w:p w:rsidR="00DA74CC" w:rsidRDefault="00723E03">
      <w:pPr>
        <w:pStyle w:val="0"/>
        <w:spacing w:line="400" w:lineRule="exact"/>
        <w:ind w:firstLineChars="200" w:firstLine="420"/>
        <w:rPr>
          <w:szCs w:val="21"/>
        </w:rPr>
      </w:pPr>
      <w:r>
        <w:rPr>
          <w:rFonts w:hint="eastAsia"/>
          <w:snapToGrid w:val="0"/>
        </w:rPr>
        <w:t>9</w:t>
      </w:r>
      <w:r>
        <w:rPr>
          <w:snapToGrid w:val="0"/>
        </w:rPr>
        <w:t>、施工质量控制。审查承包人的质量保证体系和措施；审查承包人的实验室条件</w:t>
      </w:r>
      <w:r>
        <w:rPr>
          <w:rFonts w:hint="eastAsia"/>
          <w:snapToGrid w:val="0"/>
        </w:rPr>
        <w:t>，</w:t>
      </w:r>
      <w:r>
        <w:rPr>
          <w:rFonts w:hint="eastAsia"/>
          <w:szCs w:val="21"/>
        </w:rPr>
        <w:t>审查批准承包人按合同规定进行的材料、工艺试验及确定各项施工参数的试验；协助委托人移交与项目施工有关的测量控制网点；审查承包人提交的测量实施报告，并依据监理规范要求检查和复核有关测量成果；</w:t>
      </w:r>
      <w:r>
        <w:rPr>
          <w:snapToGrid w:val="0"/>
        </w:rPr>
        <w:t>依据工程施工合同文件、设计文件、技术标准，对施工全过程进行检</w:t>
      </w:r>
      <w:proofErr w:type="gramStart"/>
      <w:r>
        <w:rPr>
          <w:snapToGrid w:val="0"/>
        </w:rPr>
        <w:t>杳</w:t>
      </w:r>
      <w:proofErr w:type="gramEnd"/>
      <w:r>
        <w:rPr>
          <w:snapToGrid w:val="0"/>
        </w:rPr>
        <w:t>，对重要部位、关键工序进行旁站监理；按照有关</w:t>
      </w:r>
      <w:r>
        <w:rPr>
          <w:snapToGrid w:val="0"/>
        </w:rPr>
        <w:t>规定，对承包人进场的工程设备、建筑材料、建筑构配件、中间产品进行跟踪检测和平行检测，复核承包人</w:t>
      </w:r>
      <w:r>
        <w:rPr>
          <w:rFonts w:hint="eastAsia"/>
          <w:snapToGrid w:val="0"/>
        </w:rPr>
        <w:t>自</w:t>
      </w:r>
      <w:r>
        <w:rPr>
          <w:snapToGrid w:val="0"/>
        </w:rPr>
        <w:t>评的工程质量等级；审核承包人提出的工程质量缺陷处理方案，参与调查质量事故</w:t>
      </w:r>
      <w:r>
        <w:rPr>
          <w:rFonts w:hint="eastAsia"/>
          <w:snapToGrid w:val="0"/>
        </w:rPr>
        <w:t>，</w:t>
      </w:r>
      <w:r>
        <w:rPr>
          <w:rFonts w:hint="eastAsia"/>
          <w:szCs w:val="21"/>
        </w:rPr>
        <w:t>审批事故处理方案，并监督质量事故的处理；组织并主持定期或不定期的质量检查会和分析会，分析、通报施工质量情况，协调有关单位间的施工活动以消除影响质量的各种外部干扰因素</w:t>
      </w:r>
      <w:r>
        <w:rPr>
          <w:snapToGrid w:val="0"/>
        </w:rPr>
        <w:t>。</w:t>
      </w:r>
    </w:p>
    <w:p w:rsidR="00DA74CC" w:rsidRDefault="00723E03">
      <w:pPr>
        <w:pStyle w:val="0"/>
        <w:spacing w:line="400" w:lineRule="exact"/>
        <w:ind w:firstLineChars="200" w:firstLine="420"/>
        <w:rPr>
          <w:szCs w:val="21"/>
        </w:rPr>
      </w:pPr>
      <w:r>
        <w:rPr>
          <w:snapToGrid w:val="0"/>
        </w:rPr>
        <w:t>8</w:t>
      </w:r>
      <w:r>
        <w:rPr>
          <w:snapToGrid w:val="0"/>
        </w:rPr>
        <w:t>、资金控制。协助委托人编制付款计划；审查承包人提交的资金流计划；核定承包人完成的工程量</w:t>
      </w:r>
      <w:r>
        <w:rPr>
          <w:rFonts w:hint="eastAsia"/>
          <w:snapToGrid w:val="0"/>
        </w:rPr>
        <w:t>和进度款</w:t>
      </w:r>
      <w:r>
        <w:rPr>
          <w:snapToGrid w:val="0"/>
        </w:rPr>
        <w:t>，审核承包人提交的支付申请，签发付款凭证</w:t>
      </w:r>
      <w:r>
        <w:rPr>
          <w:rFonts w:hint="eastAsia"/>
          <w:snapToGrid w:val="0"/>
        </w:rPr>
        <w:t>；</w:t>
      </w:r>
      <w:r>
        <w:rPr>
          <w:snapToGrid w:val="0"/>
        </w:rPr>
        <w:t>受理索赔申请，提出处理建议意见；处理</w:t>
      </w:r>
      <w:r>
        <w:rPr>
          <w:snapToGrid w:val="0"/>
        </w:rPr>
        <w:t>工程变更。</w:t>
      </w:r>
    </w:p>
    <w:p w:rsidR="00DA74CC" w:rsidRDefault="00723E03">
      <w:pPr>
        <w:pStyle w:val="0"/>
        <w:spacing w:line="400" w:lineRule="exact"/>
        <w:ind w:firstLineChars="200" w:firstLine="420"/>
        <w:rPr>
          <w:snapToGrid w:val="0"/>
        </w:rPr>
      </w:pPr>
      <w:r>
        <w:rPr>
          <w:snapToGrid w:val="0"/>
        </w:rPr>
        <w:t>9</w:t>
      </w:r>
      <w:r>
        <w:rPr>
          <w:snapToGrid w:val="0"/>
        </w:rPr>
        <w:t>、施工安全控制。审查承包人提出的安全技术措施、专项施工方案，并检查实施情况；</w:t>
      </w:r>
      <w:r>
        <w:rPr>
          <w:rFonts w:hint="eastAsia"/>
          <w:szCs w:val="21"/>
        </w:rPr>
        <w:t>督促承包人落实安全保证体系；组织工地安全检查；协助制订项目委托人方的应急措施；</w:t>
      </w:r>
      <w:r>
        <w:rPr>
          <w:snapToGrid w:val="0"/>
        </w:rPr>
        <w:t>检查防洪度汛措施落实情况；</w:t>
      </w:r>
      <w:r>
        <w:rPr>
          <w:rFonts w:hint="eastAsia"/>
          <w:szCs w:val="21"/>
        </w:rPr>
        <w:t>协助处理安全事故；</w:t>
      </w:r>
      <w:r>
        <w:rPr>
          <w:snapToGrid w:val="0"/>
        </w:rPr>
        <w:t>参与安全事故调查</w:t>
      </w:r>
      <w:r>
        <w:rPr>
          <w:rFonts w:hint="eastAsia"/>
          <w:snapToGrid w:val="0"/>
        </w:rPr>
        <w:t>；</w:t>
      </w:r>
      <w:r>
        <w:rPr>
          <w:rFonts w:hint="eastAsia"/>
          <w:szCs w:val="21"/>
        </w:rPr>
        <w:t>督促承包人组织工地卫生及文明施工检查。</w:t>
      </w:r>
    </w:p>
    <w:p w:rsidR="00DA74CC" w:rsidRDefault="00723E03">
      <w:pPr>
        <w:pStyle w:val="0"/>
        <w:spacing w:line="400" w:lineRule="exact"/>
        <w:ind w:firstLineChars="200" w:firstLine="420"/>
        <w:rPr>
          <w:snapToGrid w:val="0"/>
        </w:rPr>
      </w:pPr>
      <w:r>
        <w:rPr>
          <w:snapToGrid w:val="0"/>
        </w:rPr>
        <w:t>10</w:t>
      </w:r>
      <w:r>
        <w:rPr>
          <w:snapToGrid w:val="0"/>
        </w:rPr>
        <w:t>、</w:t>
      </w:r>
      <w:r>
        <w:rPr>
          <w:rFonts w:hint="eastAsia"/>
          <w:szCs w:val="21"/>
        </w:rPr>
        <w:t>信息管理。进行各种工程信息的收集、整理、存档；定期提供各类工程项目管理报表；建立工地例会制度</w:t>
      </w:r>
      <w:r>
        <w:rPr>
          <w:rFonts w:hint="eastAsia"/>
          <w:szCs w:val="21"/>
        </w:rPr>
        <w:t>,</w:t>
      </w:r>
      <w:r>
        <w:rPr>
          <w:rFonts w:hint="eastAsia"/>
          <w:szCs w:val="21"/>
        </w:rPr>
        <w:t>并做好会议记录；督促各施工单位整理工程技术资料。</w:t>
      </w:r>
    </w:p>
    <w:p w:rsidR="00DA74CC" w:rsidRDefault="00723E03">
      <w:pPr>
        <w:snapToGrid w:val="0"/>
        <w:spacing w:line="400" w:lineRule="exact"/>
        <w:ind w:firstLineChars="200" w:firstLine="420"/>
        <w:rPr>
          <w:snapToGrid w:val="0"/>
        </w:rPr>
      </w:pPr>
      <w:r>
        <w:rPr>
          <w:snapToGrid w:val="0"/>
        </w:rPr>
        <w:t>11</w:t>
      </w:r>
      <w:r>
        <w:rPr>
          <w:snapToGrid w:val="0"/>
        </w:rPr>
        <w:t>、按有关规定</w:t>
      </w:r>
      <w:r>
        <w:rPr>
          <w:rFonts w:hint="eastAsia"/>
          <w:snapToGrid w:val="0"/>
        </w:rPr>
        <w:t>组织或</w:t>
      </w:r>
      <w:r>
        <w:rPr>
          <w:snapToGrid w:val="0"/>
        </w:rPr>
        <w:t>参加工程验收</w:t>
      </w:r>
      <w:r>
        <w:rPr>
          <w:rFonts w:hint="eastAsia"/>
          <w:snapToGrid w:val="0"/>
        </w:rPr>
        <w:t>和设备安装调试。</w:t>
      </w:r>
      <w:r>
        <w:rPr>
          <w:snapToGrid w:val="0"/>
        </w:rPr>
        <w:t>负责完成监理资料的汇总、整理，协助委托人检</w:t>
      </w:r>
      <w:r>
        <w:rPr>
          <w:snapToGrid w:val="0"/>
        </w:rPr>
        <w:t>查承包人的合同执行情况；做好验收的各项准备工作或者配合工作，提供工程监理资料，提交监理工作报告</w:t>
      </w:r>
      <w:r>
        <w:rPr>
          <w:rFonts w:hint="eastAsia"/>
          <w:snapToGrid w:val="0"/>
        </w:rPr>
        <w:t>；</w:t>
      </w:r>
      <w:r>
        <w:rPr>
          <w:rFonts w:hint="eastAsia"/>
          <w:szCs w:val="21"/>
        </w:rPr>
        <w:t>审查竣工资料，协助委托人组织竣工预验收，参与委托人组织的竣工验收，提交质量评估报告。</w:t>
      </w:r>
    </w:p>
    <w:p w:rsidR="00DA74CC" w:rsidRDefault="00723E03">
      <w:pPr>
        <w:snapToGrid w:val="0"/>
        <w:spacing w:line="400" w:lineRule="exact"/>
        <w:ind w:firstLineChars="200" w:firstLine="420"/>
        <w:rPr>
          <w:snapToGrid w:val="0"/>
        </w:rPr>
      </w:pPr>
      <w:r>
        <w:rPr>
          <w:snapToGrid w:val="0"/>
        </w:rPr>
        <w:t>12</w:t>
      </w:r>
      <w:r>
        <w:rPr>
          <w:snapToGrid w:val="0"/>
        </w:rPr>
        <w:t>、档案管理。做好施工现场的监理记录与信息反馈，做好监理文档管理工作，合同期限届满时按照档案管理要求整理、归档</w:t>
      </w:r>
      <w:r>
        <w:rPr>
          <w:rFonts w:hint="eastAsia"/>
          <w:snapToGrid w:val="0"/>
        </w:rPr>
        <w:t>监理资料（一式四份）</w:t>
      </w:r>
      <w:r>
        <w:rPr>
          <w:snapToGrid w:val="0"/>
        </w:rPr>
        <w:t>并移交委托人。</w:t>
      </w:r>
    </w:p>
    <w:p w:rsidR="00DA74CC" w:rsidRDefault="00723E03">
      <w:pPr>
        <w:snapToGrid w:val="0"/>
        <w:spacing w:line="400" w:lineRule="exact"/>
        <w:ind w:firstLineChars="200" w:firstLine="420"/>
        <w:rPr>
          <w:snapToGrid w:val="0"/>
        </w:rPr>
      </w:pPr>
      <w:r>
        <w:rPr>
          <w:snapToGrid w:val="0"/>
        </w:rPr>
        <w:t>13</w:t>
      </w:r>
      <w:r>
        <w:rPr>
          <w:snapToGrid w:val="0"/>
        </w:rPr>
        <w:t>、监督承包人执行缺陷责任期工作计划，检查和验收尾工项目，对已移交工程中出现的质量缺陷等调查原因并提出处理意见。</w:t>
      </w:r>
    </w:p>
    <w:p w:rsidR="00DA74CC" w:rsidRDefault="00723E03">
      <w:pPr>
        <w:snapToGrid w:val="0"/>
        <w:spacing w:line="400" w:lineRule="exact"/>
        <w:ind w:firstLineChars="200" w:firstLine="420"/>
        <w:rPr>
          <w:snapToGrid w:val="0"/>
        </w:rPr>
      </w:pPr>
      <w:r>
        <w:rPr>
          <w:snapToGrid w:val="0"/>
        </w:rPr>
        <w:t>14</w:t>
      </w:r>
      <w:r>
        <w:rPr>
          <w:snapToGrid w:val="0"/>
        </w:rPr>
        <w:t>、按照委托人签订的工程保险合同，做好施工现场工程保险合同的管理</w:t>
      </w:r>
      <w:r>
        <w:rPr>
          <w:snapToGrid w:val="0"/>
        </w:rPr>
        <w:t>。协助委托人向保险公司及时提供一切必要的材料和证据。</w:t>
      </w:r>
    </w:p>
    <w:p w:rsidR="00DA74CC" w:rsidRDefault="00723E03">
      <w:pPr>
        <w:snapToGrid w:val="0"/>
        <w:spacing w:line="400" w:lineRule="exact"/>
        <w:ind w:firstLineChars="200" w:firstLine="420"/>
        <w:rPr>
          <w:snapToGrid w:val="0"/>
        </w:rPr>
      </w:pPr>
      <w:r>
        <w:rPr>
          <w:snapToGrid w:val="0"/>
        </w:rPr>
        <w:t>15</w:t>
      </w:r>
      <w:r>
        <w:rPr>
          <w:snapToGrid w:val="0"/>
        </w:rPr>
        <w:t>、其他相关工作。</w:t>
      </w:r>
    </w:p>
    <w:p w:rsidR="00DA74CC" w:rsidRDefault="00723E03" w:rsidP="00DA74CC">
      <w:pPr>
        <w:pStyle w:val="00"/>
        <w:tabs>
          <w:tab w:val="left" w:pos="502"/>
        </w:tabs>
        <w:snapToGrid w:val="0"/>
        <w:spacing w:line="360" w:lineRule="auto"/>
        <w:ind w:firstLineChars="232" w:firstLine="489"/>
        <w:rPr>
          <w:rFonts w:ascii="宋体" w:hAnsi="宋体"/>
          <w:b/>
          <w:snapToGrid w:val="0"/>
          <w:szCs w:val="21"/>
        </w:rPr>
      </w:pPr>
      <w:r>
        <w:rPr>
          <w:rFonts w:ascii="宋体" w:hAnsi="宋体" w:hint="eastAsia"/>
          <w:b/>
          <w:snapToGrid w:val="0"/>
          <w:szCs w:val="21"/>
        </w:rPr>
        <w:t>二、监理机构应向委托人提供的信息和文件</w:t>
      </w:r>
    </w:p>
    <w:p w:rsidR="00DA74CC" w:rsidRDefault="00723E03">
      <w:pPr>
        <w:pStyle w:val="00"/>
        <w:tabs>
          <w:tab w:val="left" w:pos="502"/>
        </w:tabs>
        <w:snapToGrid w:val="0"/>
        <w:spacing w:line="360" w:lineRule="auto"/>
        <w:ind w:firstLineChars="232" w:firstLine="487"/>
        <w:rPr>
          <w:rFonts w:ascii="宋体" w:hAnsi="宋体"/>
          <w:b/>
          <w:snapToGrid w:val="0"/>
          <w:szCs w:val="21"/>
        </w:rPr>
      </w:pPr>
      <w:r>
        <w:rPr>
          <w:rFonts w:ascii="宋体" w:hAnsi="宋体" w:hint="eastAsia"/>
          <w:snapToGrid w:val="0"/>
          <w:szCs w:val="21"/>
        </w:rPr>
        <w:t>（一）定期的信息文件</w:t>
      </w:r>
      <w:r>
        <w:rPr>
          <w:rFonts w:ascii="宋体" w:hAnsi="宋体" w:hint="eastAsia"/>
          <w:snapToGrid w:val="0"/>
          <w:szCs w:val="21"/>
        </w:rPr>
        <w:t>:</w:t>
      </w:r>
      <w:r>
        <w:rPr>
          <w:rFonts w:ascii="宋体" w:hAnsi="宋体" w:hint="eastAsia"/>
          <w:snapToGrid w:val="0"/>
          <w:szCs w:val="21"/>
        </w:rPr>
        <w:t>监理月报、监理工作总结报告</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hint="eastAsia"/>
          <w:snapToGrid w:val="0"/>
          <w:szCs w:val="21"/>
        </w:rPr>
        <w:t>（二）不定期的监理工作报告</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1</w:t>
      </w:r>
      <w:r>
        <w:rPr>
          <w:rFonts w:ascii="宋体" w:hAnsi="宋体" w:hint="eastAsia"/>
          <w:snapToGrid w:val="0"/>
          <w:szCs w:val="21"/>
        </w:rPr>
        <w:t>、关于工程优化设计、工程变更的建议。</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lastRenderedPageBreak/>
        <w:t>2</w:t>
      </w:r>
      <w:r>
        <w:rPr>
          <w:rFonts w:ascii="宋体" w:hAnsi="宋体" w:hint="eastAsia"/>
          <w:snapToGrid w:val="0"/>
          <w:szCs w:val="21"/>
        </w:rPr>
        <w:t>、投资情况分析预测及资金、资源的合理配置和投入的建议。</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3</w:t>
      </w:r>
      <w:r>
        <w:rPr>
          <w:rFonts w:ascii="宋体" w:hAnsi="宋体" w:hint="eastAsia"/>
          <w:snapToGrid w:val="0"/>
          <w:szCs w:val="21"/>
        </w:rPr>
        <w:t>、工程进度预测分析报告。</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hint="eastAsia"/>
          <w:snapToGrid w:val="0"/>
          <w:szCs w:val="21"/>
        </w:rPr>
        <w:t>（三）日常监理文件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hint="eastAsia"/>
          <w:snapToGrid w:val="0"/>
          <w:szCs w:val="21"/>
        </w:rPr>
        <w:t>1</w:t>
      </w:r>
      <w:r>
        <w:rPr>
          <w:rFonts w:ascii="宋体" w:hAnsi="宋体" w:hint="eastAsia"/>
          <w:snapToGrid w:val="0"/>
          <w:szCs w:val="21"/>
        </w:rPr>
        <w:t>、监理日记及施工大事记。</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2</w:t>
      </w:r>
      <w:r>
        <w:rPr>
          <w:rFonts w:ascii="宋体" w:hAnsi="宋体" w:hint="eastAsia"/>
          <w:snapToGrid w:val="0"/>
          <w:szCs w:val="21"/>
        </w:rPr>
        <w:t>、施工计划批复文件。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3</w:t>
      </w:r>
      <w:r>
        <w:rPr>
          <w:rFonts w:ascii="宋体" w:hAnsi="宋体" w:hint="eastAsia"/>
          <w:snapToGrid w:val="0"/>
          <w:szCs w:val="21"/>
        </w:rPr>
        <w:t>、施工措施批复文件。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4</w:t>
      </w:r>
      <w:r>
        <w:rPr>
          <w:rFonts w:ascii="宋体" w:hAnsi="宋体" w:hint="eastAsia"/>
          <w:snapToGrid w:val="0"/>
          <w:szCs w:val="21"/>
        </w:rPr>
        <w:t>、施工进度调整批复文件。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5</w:t>
      </w:r>
      <w:r>
        <w:rPr>
          <w:rFonts w:ascii="宋体" w:hAnsi="宋体" w:hint="eastAsia"/>
          <w:snapToGrid w:val="0"/>
          <w:szCs w:val="21"/>
        </w:rPr>
        <w:t>、进度款支付确认文件。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6</w:t>
      </w:r>
      <w:r>
        <w:rPr>
          <w:rFonts w:ascii="宋体" w:hAnsi="宋体" w:hint="eastAsia"/>
          <w:snapToGrid w:val="0"/>
          <w:szCs w:val="21"/>
        </w:rPr>
        <w:t>、索赔受理、调查及处理文件。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7</w:t>
      </w:r>
      <w:r>
        <w:rPr>
          <w:rFonts w:ascii="宋体" w:hAnsi="宋体" w:hint="eastAsia"/>
          <w:snapToGrid w:val="0"/>
          <w:szCs w:val="21"/>
        </w:rPr>
        <w:t>、监理协调会议纪要文件。</w:t>
      </w:r>
    </w:p>
    <w:p w:rsidR="00DA74CC" w:rsidRDefault="00723E03">
      <w:pPr>
        <w:pStyle w:val="00"/>
        <w:tabs>
          <w:tab w:val="left" w:pos="502"/>
        </w:tabs>
        <w:snapToGrid w:val="0"/>
        <w:spacing w:line="360" w:lineRule="auto"/>
        <w:ind w:firstLineChars="232" w:firstLine="487"/>
        <w:rPr>
          <w:rFonts w:ascii="宋体" w:hAnsi="宋体"/>
          <w:snapToGrid w:val="0"/>
          <w:szCs w:val="21"/>
        </w:rPr>
      </w:pPr>
      <w:r>
        <w:rPr>
          <w:rFonts w:ascii="宋体" w:hAnsi="宋体"/>
          <w:snapToGrid w:val="0"/>
          <w:szCs w:val="21"/>
        </w:rPr>
        <w:t>8</w:t>
      </w:r>
      <w:r>
        <w:rPr>
          <w:rFonts w:ascii="宋体" w:hAnsi="宋体" w:hint="eastAsia"/>
          <w:snapToGrid w:val="0"/>
          <w:szCs w:val="21"/>
        </w:rPr>
        <w:t>、其他监理业务往来文件。</w:t>
      </w:r>
    </w:p>
    <w:p w:rsidR="00DA74CC" w:rsidRDefault="00723E03">
      <w:pPr>
        <w:pStyle w:val="11"/>
        <w:tabs>
          <w:tab w:val="left" w:pos="502"/>
        </w:tabs>
        <w:snapToGrid w:val="0"/>
        <w:spacing w:line="360" w:lineRule="auto"/>
        <w:ind w:firstLineChars="232" w:firstLine="487"/>
        <w:rPr>
          <w:rFonts w:ascii="宋体" w:hAnsi="宋体"/>
          <w:snapToGrid w:val="0"/>
          <w:szCs w:val="21"/>
        </w:rPr>
      </w:pPr>
      <w:r>
        <w:rPr>
          <w:rFonts w:ascii="宋体" w:hAnsi="宋体" w:hint="eastAsia"/>
          <w:snapToGrid w:val="0"/>
          <w:szCs w:val="21"/>
        </w:rPr>
        <w:t>（四）水土保持监理报告</w:t>
      </w:r>
    </w:p>
    <w:p w:rsidR="00DA74CC" w:rsidRDefault="00723E03">
      <w:pPr>
        <w:pStyle w:val="11"/>
        <w:tabs>
          <w:tab w:val="left" w:pos="502"/>
        </w:tabs>
        <w:snapToGrid w:val="0"/>
        <w:spacing w:line="360" w:lineRule="auto"/>
        <w:ind w:firstLineChars="232" w:firstLine="487"/>
        <w:rPr>
          <w:rFonts w:ascii="宋体" w:hAnsi="宋体"/>
          <w:snapToGrid w:val="0"/>
          <w:szCs w:val="21"/>
        </w:rPr>
      </w:pPr>
      <w:r>
        <w:rPr>
          <w:rFonts w:ascii="宋体" w:hAnsi="宋体" w:hint="eastAsia"/>
          <w:snapToGrid w:val="0"/>
          <w:szCs w:val="21"/>
        </w:rPr>
        <w:t>满足相关部门要求。</w:t>
      </w:r>
    </w:p>
    <w:p w:rsidR="00DA74CC" w:rsidRDefault="00DA74CC">
      <w:pPr>
        <w:snapToGrid w:val="0"/>
        <w:spacing w:line="400" w:lineRule="exact"/>
        <w:ind w:firstLineChars="200" w:firstLine="420"/>
        <w:rPr>
          <w:snapToGrid w:val="0"/>
        </w:rPr>
      </w:pPr>
    </w:p>
    <w:p w:rsidR="00DA74CC" w:rsidRDefault="00723E03">
      <w:pPr>
        <w:spacing w:line="400" w:lineRule="exact"/>
        <w:jc w:val="center"/>
        <w:rPr>
          <w:rFonts w:ascii="黑体" w:eastAsia="黑体" w:hAnsi="宋体"/>
          <w:szCs w:val="28"/>
        </w:rPr>
      </w:pPr>
      <w:r>
        <w:rPr>
          <w:b/>
          <w:sz w:val="30"/>
          <w:szCs w:val="30"/>
        </w:rPr>
        <w:br w:type="page"/>
      </w:r>
      <w:r>
        <w:rPr>
          <w:rFonts w:ascii="黑体" w:eastAsia="黑体" w:hAnsi="宋体" w:hint="eastAsia"/>
          <w:sz w:val="32"/>
          <w:szCs w:val="32"/>
        </w:rPr>
        <w:lastRenderedPageBreak/>
        <w:t>现场管理人员考勤制度</w:t>
      </w:r>
    </w:p>
    <w:p w:rsidR="00DA74CC" w:rsidRDefault="00DA74CC">
      <w:pPr>
        <w:spacing w:line="400" w:lineRule="exact"/>
        <w:ind w:firstLineChars="200" w:firstLine="480"/>
        <w:rPr>
          <w:rFonts w:ascii="宋体" w:hAnsi="宋体"/>
          <w:sz w:val="24"/>
        </w:rPr>
      </w:pPr>
    </w:p>
    <w:p w:rsidR="00DA74CC" w:rsidRDefault="00723E03">
      <w:pPr>
        <w:spacing w:line="400" w:lineRule="exact"/>
        <w:ind w:firstLineChars="200" w:firstLine="420"/>
        <w:rPr>
          <w:rFonts w:ascii="宋体" w:hAnsi="宋体"/>
          <w:szCs w:val="21"/>
        </w:rPr>
      </w:pPr>
      <w:r>
        <w:rPr>
          <w:rFonts w:ascii="宋体" w:hAnsi="宋体" w:hint="eastAsia"/>
          <w:szCs w:val="21"/>
        </w:rPr>
        <w:t>1.</w:t>
      </w:r>
      <w:r>
        <w:rPr>
          <w:rFonts w:ascii="宋体" w:hAnsi="宋体" w:hint="eastAsia"/>
          <w:szCs w:val="21"/>
        </w:rPr>
        <w:t>为加强现场管理，确保工程顺利实施，特制定本制度。</w:t>
      </w:r>
    </w:p>
    <w:p w:rsidR="00DA74CC" w:rsidRDefault="00723E03">
      <w:pPr>
        <w:spacing w:line="400" w:lineRule="exact"/>
        <w:ind w:firstLineChars="200" w:firstLine="420"/>
        <w:rPr>
          <w:rFonts w:ascii="宋体" w:hAnsi="宋体"/>
          <w:szCs w:val="21"/>
        </w:rPr>
      </w:pPr>
      <w:r>
        <w:rPr>
          <w:rFonts w:ascii="宋体" w:hAnsi="宋体" w:hint="eastAsia"/>
          <w:szCs w:val="21"/>
        </w:rPr>
        <w:t>2.</w:t>
      </w:r>
      <w:r>
        <w:rPr>
          <w:rFonts w:ascii="宋体" w:hAnsi="宋体" w:hint="eastAsia"/>
          <w:szCs w:val="21"/>
        </w:rPr>
        <w:t>从开工之日正式实施，考勤对象为监理单位现场管理人员。</w:t>
      </w:r>
    </w:p>
    <w:p w:rsidR="00DA74CC" w:rsidRDefault="00723E03">
      <w:pPr>
        <w:spacing w:line="400" w:lineRule="exact"/>
        <w:ind w:firstLineChars="200" w:firstLine="420"/>
        <w:rPr>
          <w:rFonts w:ascii="宋体" w:hAnsi="宋体"/>
          <w:szCs w:val="21"/>
        </w:rPr>
      </w:pPr>
      <w:r>
        <w:rPr>
          <w:rFonts w:ascii="宋体" w:hAnsi="宋体" w:hint="eastAsia"/>
          <w:szCs w:val="21"/>
        </w:rPr>
        <w:t>3.</w:t>
      </w:r>
      <w:r>
        <w:rPr>
          <w:rFonts w:ascii="宋体" w:hAnsi="宋体" w:hint="eastAsia"/>
          <w:szCs w:val="21"/>
        </w:rPr>
        <w:t>考勤方法采用“出勤”考核法，以出勤为主要指标。如出现考勤次数不足则认定为缺勤。</w:t>
      </w:r>
    </w:p>
    <w:p w:rsidR="00DA74CC" w:rsidRDefault="00723E03">
      <w:pPr>
        <w:spacing w:line="400" w:lineRule="exact"/>
        <w:ind w:firstLineChars="200" w:firstLine="420"/>
        <w:rPr>
          <w:rFonts w:ascii="宋体" w:hAnsi="宋体"/>
          <w:szCs w:val="21"/>
        </w:rPr>
      </w:pPr>
      <w:r>
        <w:rPr>
          <w:rFonts w:ascii="宋体" w:hAnsi="宋体" w:hint="eastAsia"/>
          <w:szCs w:val="21"/>
        </w:rPr>
        <w:t>4.</w:t>
      </w:r>
      <w:r>
        <w:rPr>
          <w:rFonts w:ascii="宋体" w:hAnsi="宋体" w:hint="eastAsia"/>
          <w:szCs w:val="21"/>
        </w:rPr>
        <w:t>施工现场管理人员月出勤率＝当月管理人员实际出勤总天数</w:t>
      </w:r>
      <w:r>
        <w:rPr>
          <w:rFonts w:ascii="宋体" w:hAnsi="宋体" w:hint="eastAsia"/>
          <w:szCs w:val="21"/>
        </w:rPr>
        <w:t>/</w:t>
      </w:r>
      <w:r>
        <w:rPr>
          <w:rFonts w:ascii="宋体" w:hAnsi="宋体" w:hint="eastAsia"/>
          <w:szCs w:val="21"/>
        </w:rPr>
        <w:t>当月管理人员应出勤总天数，施工、监理单位自行按</w:t>
      </w:r>
      <w:proofErr w:type="gramStart"/>
      <w:r>
        <w:rPr>
          <w:rFonts w:ascii="宋体" w:hAnsi="宋体" w:hint="eastAsia"/>
          <w:szCs w:val="21"/>
        </w:rPr>
        <w:t>周做好</w:t>
      </w:r>
      <w:proofErr w:type="gramEnd"/>
      <w:r>
        <w:rPr>
          <w:rFonts w:ascii="宋体" w:hAnsi="宋体" w:hint="eastAsia"/>
          <w:szCs w:val="21"/>
        </w:rPr>
        <w:t>考勤统计工作，每周一上午将上周记录上报委托人代表，委托人代表根据考勤机内数据复核出勤率，并将考勤资料归入委托人现场相关档案。</w:t>
      </w:r>
    </w:p>
    <w:p w:rsidR="00DA74CC" w:rsidRDefault="00723E03">
      <w:pPr>
        <w:spacing w:line="400" w:lineRule="exact"/>
        <w:ind w:firstLineChars="200" w:firstLine="420"/>
        <w:rPr>
          <w:rFonts w:ascii="宋体" w:hAnsi="宋体"/>
          <w:szCs w:val="21"/>
        </w:rPr>
      </w:pPr>
      <w:r>
        <w:rPr>
          <w:rFonts w:ascii="宋体" w:hAnsi="宋体" w:hint="eastAsia"/>
          <w:szCs w:val="21"/>
        </w:rPr>
        <w:t>5.</w:t>
      </w:r>
      <w:r>
        <w:rPr>
          <w:rFonts w:ascii="宋体" w:hAnsi="宋体" w:hint="eastAsia"/>
          <w:szCs w:val="21"/>
        </w:rPr>
        <w:t>委托人节假日按每月排班表安排值班。监理、施工排班表每月</w:t>
      </w:r>
      <w:r>
        <w:rPr>
          <w:rFonts w:ascii="宋体" w:hAnsi="宋体" w:hint="eastAsia"/>
          <w:szCs w:val="21"/>
        </w:rPr>
        <w:t>25</w:t>
      </w:r>
      <w:r>
        <w:rPr>
          <w:rFonts w:ascii="宋体" w:hAnsi="宋体" w:hint="eastAsia"/>
          <w:szCs w:val="21"/>
        </w:rPr>
        <w:t>日前报委托人备案，原则上轮休时间应</w:t>
      </w:r>
      <w:proofErr w:type="gramStart"/>
      <w:r>
        <w:rPr>
          <w:rFonts w:ascii="宋体" w:hAnsi="宋体" w:hint="eastAsia"/>
          <w:szCs w:val="21"/>
        </w:rPr>
        <w:t>按排</w:t>
      </w:r>
      <w:proofErr w:type="gramEnd"/>
      <w:r>
        <w:rPr>
          <w:rFonts w:ascii="宋体" w:hAnsi="宋体" w:hint="eastAsia"/>
          <w:szCs w:val="21"/>
        </w:rPr>
        <w:t>班表执行。</w:t>
      </w:r>
    </w:p>
    <w:p w:rsidR="00DA74CC" w:rsidRDefault="00723E03">
      <w:pPr>
        <w:spacing w:line="400" w:lineRule="exact"/>
        <w:ind w:firstLineChars="200" w:firstLine="420"/>
        <w:rPr>
          <w:rFonts w:ascii="宋体" w:hAnsi="宋体"/>
          <w:szCs w:val="21"/>
        </w:rPr>
      </w:pPr>
      <w:r>
        <w:rPr>
          <w:rFonts w:ascii="宋体" w:hAnsi="宋体" w:hint="eastAsia"/>
          <w:szCs w:val="21"/>
        </w:rPr>
        <w:t>6.</w:t>
      </w:r>
      <w:r>
        <w:rPr>
          <w:rFonts w:ascii="宋体" w:hAnsi="宋体" w:hint="eastAsia"/>
          <w:szCs w:val="21"/>
        </w:rPr>
        <w:t>现场设置项目人员去向牌，自行每天派人落实，外出人员需注明事由和去处，必须随叫随到。</w:t>
      </w:r>
    </w:p>
    <w:p w:rsidR="00DA74CC" w:rsidRDefault="00723E03">
      <w:pPr>
        <w:spacing w:line="400" w:lineRule="exact"/>
        <w:ind w:firstLineChars="200" w:firstLine="420"/>
        <w:rPr>
          <w:rFonts w:ascii="宋体" w:hAnsi="宋体"/>
          <w:szCs w:val="21"/>
        </w:rPr>
      </w:pPr>
      <w:r>
        <w:rPr>
          <w:rFonts w:ascii="宋体" w:hAnsi="宋体" w:hint="eastAsia"/>
          <w:szCs w:val="21"/>
        </w:rPr>
        <w:t>7.</w:t>
      </w:r>
      <w:r>
        <w:rPr>
          <w:rFonts w:ascii="宋体" w:hAnsi="宋体" w:hint="eastAsia"/>
          <w:szCs w:val="21"/>
        </w:rPr>
        <w:t>建立现场人员请假制度。轮休、请假必须提前一天填写请假审批表。监理人员需经</w:t>
      </w:r>
      <w:r>
        <w:rPr>
          <w:rFonts w:ascii="宋体" w:hAnsi="宋体" w:hint="eastAsia"/>
          <w:szCs w:val="21"/>
        </w:rPr>
        <w:t>总监同意、委托人备案；总监、副总监、总监代表需经委托人现场项目负责人同意。</w:t>
      </w:r>
    </w:p>
    <w:p w:rsidR="00DA74CC" w:rsidRDefault="00723E03">
      <w:pPr>
        <w:spacing w:line="400" w:lineRule="exact"/>
        <w:ind w:firstLineChars="200" w:firstLine="420"/>
        <w:rPr>
          <w:rFonts w:ascii="宋体" w:hAnsi="宋体"/>
          <w:szCs w:val="21"/>
        </w:rPr>
      </w:pPr>
      <w:r>
        <w:rPr>
          <w:rFonts w:ascii="宋体" w:hAnsi="宋体" w:hint="eastAsia"/>
          <w:szCs w:val="21"/>
        </w:rPr>
        <w:t>8.</w:t>
      </w:r>
      <w:r>
        <w:rPr>
          <w:rFonts w:ascii="宋体" w:hAnsi="宋体" w:hint="eastAsia"/>
          <w:szCs w:val="21"/>
        </w:rPr>
        <w:t>监理必须做好旁站工作，晨间和夜间作业必须按有关部门规定执行。</w:t>
      </w:r>
    </w:p>
    <w:p w:rsidR="00DA74CC" w:rsidRDefault="00723E03">
      <w:pPr>
        <w:spacing w:line="400" w:lineRule="exact"/>
        <w:ind w:firstLineChars="200" w:firstLine="420"/>
        <w:rPr>
          <w:rFonts w:ascii="宋体" w:hAnsi="宋体"/>
          <w:szCs w:val="21"/>
        </w:rPr>
      </w:pPr>
      <w:r>
        <w:rPr>
          <w:rFonts w:ascii="宋体" w:hAnsi="宋体" w:hint="eastAsia"/>
          <w:szCs w:val="21"/>
        </w:rPr>
        <w:t>9.</w:t>
      </w:r>
      <w:r>
        <w:rPr>
          <w:rFonts w:ascii="宋体" w:hAnsi="宋体" w:hint="eastAsia"/>
          <w:szCs w:val="21"/>
        </w:rPr>
        <w:t>监理人员除轮休请教的，在施工作业时必须全部到岗，并保证有施工作业任务时必须每个施工段有</w:t>
      </w:r>
      <w:r>
        <w:rPr>
          <w:rFonts w:ascii="宋体" w:hAnsi="宋体" w:hint="eastAsia"/>
          <w:szCs w:val="21"/>
        </w:rPr>
        <w:t>1</w:t>
      </w:r>
      <w:r>
        <w:rPr>
          <w:rFonts w:ascii="宋体" w:hAnsi="宋体" w:hint="eastAsia"/>
          <w:szCs w:val="21"/>
        </w:rPr>
        <w:t>人</w:t>
      </w:r>
      <w:proofErr w:type="gramStart"/>
      <w:r>
        <w:rPr>
          <w:rFonts w:ascii="宋体" w:hAnsi="宋体" w:hint="eastAsia"/>
          <w:szCs w:val="21"/>
        </w:rPr>
        <w:t>以上旁</w:t>
      </w:r>
      <w:proofErr w:type="gramEnd"/>
      <w:r>
        <w:rPr>
          <w:rFonts w:ascii="宋体" w:hAnsi="宋体" w:hint="eastAsia"/>
          <w:szCs w:val="21"/>
        </w:rPr>
        <w:t>站，轮休人员提前办好请假手续。</w:t>
      </w:r>
      <w:r>
        <w:rPr>
          <w:rFonts w:ascii="宋体" w:hAnsi="宋体" w:hint="eastAsia"/>
          <w:szCs w:val="21"/>
        </w:rPr>
        <w:t xml:space="preserve"> </w:t>
      </w:r>
    </w:p>
    <w:p w:rsidR="00DA74CC" w:rsidRDefault="00723E03">
      <w:pPr>
        <w:pStyle w:val="ad"/>
        <w:spacing w:before="0" w:beforeAutospacing="0" w:after="0" w:afterAutospacing="0" w:line="400" w:lineRule="exact"/>
        <w:rPr>
          <w:b/>
          <w:sz w:val="21"/>
          <w:szCs w:val="21"/>
        </w:rPr>
      </w:pPr>
      <w:r>
        <w:rPr>
          <w:rFonts w:hint="eastAsia"/>
          <w:sz w:val="21"/>
          <w:szCs w:val="21"/>
        </w:rPr>
        <w:t xml:space="preserve">    10.</w:t>
      </w:r>
      <w:r>
        <w:rPr>
          <w:rFonts w:hint="eastAsia"/>
          <w:sz w:val="21"/>
          <w:szCs w:val="21"/>
        </w:rPr>
        <w:t>委托人将采用不定期到现场抽查监理人员旁站情况和施工情况，并做好委托人日志。</w:t>
      </w:r>
    </w:p>
    <w:p w:rsidR="00DA74CC" w:rsidRDefault="00723E03">
      <w:pPr>
        <w:pStyle w:val="1"/>
        <w:spacing w:before="0" w:after="0" w:line="400" w:lineRule="exact"/>
        <w:rPr>
          <w:szCs w:val="36"/>
        </w:rPr>
      </w:pPr>
      <w:bookmarkStart w:id="160" w:name="_Toc309827545"/>
      <w:bookmarkStart w:id="161" w:name="_Toc272566499"/>
      <w:bookmarkEnd w:id="150"/>
      <w:bookmarkEnd w:id="151"/>
      <w:bookmarkEnd w:id="152"/>
      <w:r>
        <w:rPr>
          <w:rFonts w:hint="eastAsia"/>
          <w:szCs w:val="36"/>
        </w:rPr>
        <w:lastRenderedPageBreak/>
        <w:t>第五章</w:t>
      </w:r>
      <w:r>
        <w:rPr>
          <w:rFonts w:hint="eastAsia"/>
          <w:szCs w:val="36"/>
        </w:rPr>
        <w:t xml:space="preserve">  </w:t>
      </w:r>
      <w:r>
        <w:rPr>
          <w:szCs w:val="36"/>
        </w:rPr>
        <w:t>投标文件格式</w:t>
      </w:r>
      <w:bookmarkEnd w:id="160"/>
      <w:bookmarkEnd w:id="161"/>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723E03" w:rsidP="00DA74CC">
      <w:pPr>
        <w:pStyle w:val="ad"/>
        <w:spacing w:before="0" w:beforeAutospacing="0" w:after="0" w:afterAutospacing="0" w:line="400" w:lineRule="exact"/>
        <w:ind w:firstLineChars="196" w:firstLine="708"/>
        <w:rPr>
          <w:b/>
          <w:sz w:val="36"/>
          <w:szCs w:val="36"/>
          <w:u w:val="single"/>
        </w:rPr>
      </w:pPr>
      <w:r>
        <w:rPr>
          <w:rFonts w:hint="eastAsia"/>
          <w:b/>
          <w:sz w:val="36"/>
          <w:szCs w:val="36"/>
        </w:rPr>
        <w:t>施工</w:t>
      </w:r>
      <w:r>
        <w:rPr>
          <w:b/>
          <w:sz w:val="36"/>
          <w:szCs w:val="36"/>
        </w:rPr>
        <w:t>监理</w:t>
      </w:r>
    </w:p>
    <w:p w:rsidR="00DA74CC" w:rsidRDefault="00DA74CC">
      <w:pPr>
        <w:pStyle w:val="ad"/>
        <w:spacing w:before="0" w:beforeAutospacing="0" w:after="0" w:afterAutospacing="0" w:line="400" w:lineRule="exact"/>
        <w:ind w:firstLineChars="950" w:firstLine="2280"/>
      </w:pPr>
    </w:p>
    <w:p w:rsidR="00DA74CC" w:rsidRDefault="00DA74CC">
      <w:pPr>
        <w:pStyle w:val="ad"/>
        <w:spacing w:before="0" w:beforeAutospacing="0" w:after="0" w:afterAutospacing="0" w:line="400" w:lineRule="exact"/>
      </w:pPr>
    </w:p>
    <w:p w:rsidR="00DA74CC" w:rsidRDefault="00DA74CC" w:rsidP="00DA74CC">
      <w:pPr>
        <w:pStyle w:val="ad"/>
        <w:spacing w:before="0" w:beforeAutospacing="0" w:after="0" w:afterAutospacing="0" w:line="400" w:lineRule="exact"/>
        <w:ind w:firstLineChars="450" w:firstLine="2168"/>
        <w:rPr>
          <w:b/>
          <w:sz w:val="48"/>
          <w:szCs w:val="48"/>
        </w:rPr>
      </w:pPr>
    </w:p>
    <w:p w:rsidR="00DA74CC" w:rsidRDefault="00723E03" w:rsidP="00DA74CC">
      <w:pPr>
        <w:pStyle w:val="ad"/>
        <w:spacing w:before="0" w:beforeAutospacing="0" w:after="0" w:afterAutospacing="0" w:line="600" w:lineRule="exact"/>
        <w:ind w:firstLineChars="499" w:firstLine="2605"/>
        <w:rPr>
          <w:b/>
          <w:sz w:val="52"/>
          <w:szCs w:val="52"/>
        </w:rPr>
      </w:pPr>
      <w:r>
        <w:rPr>
          <w:b/>
          <w:sz w:val="52"/>
          <w:szCs w:val="52"/>
        </w:rPr>
        <w:t>投</w:t>
      </w:r>
      <w:r>
        <w:rPr>
          <w:b/>
          <w:sz w:val="52"/>
          <w:szCs w:val="52"/>
        </w:rPr>
        <w:t xml:space="preserve">  </w:t>
      </w:r>
      <w:r>
        <w:rPr>
          <w:b/>
          <w:sz w:val="52"/>
          <w:szCs w:val="52"/>
        </w:rPr>
        <w:t>标</w:t>
      </w:r>
      <w:r>
        <w:rPr>
          <w:b/>
          <w:sz w:val="52"/>
          <w:szCs w:val="52"/>
        </w:rPr>
        <w:t xml:space="preserve">  </w:t>
      </w:r>
      <w:r>
        <w:rPr>
          <w:b/>
          <w:sz w:val="52"/>
          <w:szCs w:val="52"/>
        </w:rPr>
        <w:t>文</w:t>
      </w:r>
      <w:r>
        <w:rPr>
          <w:b/>
          <w:sz w:val="52"/>
          <w:szCs w:val="52"/>
        </w:rPr>
        <w:t xml:space="preserve">  </w:t>
      </w:r>
      <w:r>
        <w:rPr>
          <w:b/>
          <w:sz w:val="52"/>
          <w:szCs w:val="52"/>
        </w:rPr>
        <w:t>件</w:t>
      </w: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DA74CC">
      <w:pPr>
        <w:pStyle w:val="ad"/>
        <w:spacing w:before="0" w:beforeAutospacing="0" w:after="0" w:afterAutospacing="0" w:line="400" w:lineRule="exact"/>
      </w:pPr>
    </w:p>
    <w:p w:rsidR="00DA74CC" w:rsidRDefault="00723E03">
      <w:pPr>
        <w:pStyle w:val="ad"/>
        <w:spacing w:before="0" w:beforeAutospacing="0" w:after="0" w:afterAutospacing="0" w:line="400" w:lineRule="exact"/>
        <w:ind w:firstLineChars="196" w:firstLine="470"/>
        <w:rPr>
          <w:u w:val="single"/>
        </w:rPr>
      </w:pPr>
      <w:r>
        <w:t>投标</w:t>
      </w:r>
      <w:r>
        <w:t xml:space="preserve"> </w:t>
      </w:r>
      <w:r>
        <w:t>人：</w:t>
      </w:r>
      <w:r>
        <w:rPr>
          <w:u w:val="single"/>
        </w:rPr>
        <w:t xml:space="preserve">             </w:t>
      </w:r>
      <w:r>
        <w:rPr>
          <w:u w:val="single"/>
        </w:rPr>
        <w:t>（全称并盖章）</w:t>
      </w:r>
      <w:r>
        <w:rPr>
          <w:u w:val="single"/>
        </w:rPr>
        <w:t xml:space="preserve">              </w:t>
      </w:r>
    </w:p>
    <w:p w:rsidR="00DA74CC" w:rsidRDefault="00DA74CC">
      <w:pPr>
        <w:pStyle w:val="ad"/>
        <w:spacing w:before="0" w:beforeAutospacing="0" w:after="0" w:afterAutospacing="0" w:line="400" w:lineRule="exact"/>
      </w:pPr>
    </w:p>
    <w:p w:rsidR="00DA74CC" w:rsidRDefault="00723E03">
      <w:pPr>
        <w:pStyle w:val="ad"/>
        <w:spacing w:before="0" w:beforeAutospacing="0" w:after="0" w:afterAutospacing="0" w:line="400" w:lineRule="exact"/>
        <w:ind w:firstLineChars="196" w:firstLine="470"/>
      </w:pPr>
      <w:r>
        <w:t>编</w:t>
      </w:r>
      <w:r>
        <w:t xml:space="preserve"> </w:t>
      </w:r>
      <w:r>
        <w:t>制</w:t>
      </w:r>
      <w:r>
        <w:t xml:space="preserve"> </w:t>
      </w:r>
      <w:r>
        <w:t>日</w:t>
      </w:r>
      <w:r>
        <w:t xml:space="preserve"> </w:t>
      </w:r>
      <w:r>
        <w:t>期：</w:t>
      </w:r>
      <w:r>
        <w:t xml:space="preserve">         </w:t>
      </w:r>
      <w:r>
        <w:t>年</w:t>
      </w:r>
      <w:r>
        <w:t xml:space="preserve">        </w:t>
      </w:r>
      <w:r>
        <w:t>月</w:t>
      </w:r>
      <w:r>
        <w:t xml:space="preserve">        </w:t>
      </w:r>
      <w:r>
        <w:t>日</w:t>
      </w: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ad"/>
        <w:spacing w:before="0" w:beforeAutospacing="0" w:after="0" w:afterAutospacing="0" w:line="400" w:lineRule="exact"/>
        <w:ind w:firstLineChars="196" w:firstLine="470"/>
      </w:pPr>
    </w:p>
    <w:p w:rsidR="00DA74CC" w:rsidRDefault="00DA74CC">
      <w:pPr>
        <w:pStyle w:val="20"/>
        <w:spacing w:line="400" w:lineRule="exact"/>
        <w:ind w:firstLineChars="2250" w:firstLine="4050"/>
        <w:rPr>
          <w:rFonts w:hAnsi="宋体"/>
          <w:snapToGrid w:val="0"/>
          <w:sz w:val="18"/>
          <w:szCs w:val="18"/>
        </w:rPr>
      </w:pPr>
    </w:p>
    <w:p w:rsidR="00DA74CC" w:rsidRDefault="00723E03">
      <w:pPr>
        <w:pStyle w:val="4"/>
        <w:spacing w:line="400" w:lineRule="exact"/>
      </w:pPr>
      <w:r>
        <w:rPr>
          <w:rFonts w:hint="eastAsia"/>
        </w:rPr>
        <w:t>5.</w:t>
      </w:r>
      <w:r>
        <w:t xml:space="preserve">1 </w:t>
      </w:r>
      <w:r>
        <w:rPr>
          <w:rFonts w:hint="eastAsia"/>
        </w:rPr>
        <w:t>投标报价书</w:t>
      </w:r>
    </w:p>
    <w:p w:rsidR="00DA74CC" w:rsidRDefault="00723E03">
      <w:pPr>
        <w:pStyle w:val="a8"/>
        <w:adjustRightInd w:val="0"/>
        <w:spacing w:line="400" w:lineRule="exact"/>
        <w:ind w:firstLine="502"/>
        <w:jc w:val="center"/>
        <w:rPr>
          <w:rFonts w:ascii="Times New Roman" w:hAnsi="Times New Roman"/>
          <w:b/>
          <w:snapToGrid w:val="0"/>
          <w:kern w:val="0"/>
        </w:rPr>
      </w:pPr>
      <w:r>
        <w:rPr>
          <w:rFonts w:eastAsia="方正大标宋简体"/>
          <w:b/>
          <w:snapToGrid w:val="0"/>
          <w:kern w:val="0"/>
          <w:sz w:val="32"/>
        </w:rPr>
        <w:t>投标报价书</w:t>
      </w:r>
    </w:p>
    <w:p w:rsidR="00DA74CC" w:rsidRDefault="00DA74CC">
      <w:pPr>
        <w:pStyle w:val="a8"/>
        <w:adjustRightInd w:val="0"/>
        <w:spacing w:line="400" w:lineRule="exact"/>
        <w:ind w:firstLine="502"/>
        <w:rPr>
          <w:rFonts w:ascii="Times New Roman" w:hAnsi="Times New Roman"/>
          <w:snapToGrid w:val="0"/>
          <w:kern w:val="0"/>
        </w:rPr>
      </w:pPr>
    </w:p>
    <w:p w:rsidR="00DA74CC" w:rsidRDefault="00DA74CC">
      <w:pPr>
        <w:spacing w:line="400" w:lineRule="exact"/>
        <w:ind w:firstLineChars="1050" w:firstLine="2205"/>
        <w:rPr>
          <w:rFonts w:ascii="宋体" w:hAnsi="宋体"/>
          <w:snapToGrid w:val="0"/>
          <w:u w:val="single"/>
        </w:rPr>
      </w:pPr>
    </w:p>
    <w:p w:rsidR="00DA74CC" w:rsidRDefault="00723E03" w:rsidP="00DA74CC">
      <w:pPr>
        <w:spacing w:line="400" w:lineRule="exact"/>
        <w:ind w:firstLineChars="196" w:firstLine="412"/>
        <w:rPr>
          <w:rFonts w:ascii="宋体" w:hAnsi="宋体"/>
          <w:snapToGrid w:val="0"/>
        </w:rPr>
      </w:pPr>
      <w:r>
        <w:rPr>
          <w:rFonts w:ascii="宋体" w:hAnsi="宋体"/>
          <w:snapToGrid w:val="0"/>
          <w:u w:val="single"/>
        </w:rPr>
        <w:t>（</w:t>
      </w:r>
      <w:r>
        <w:rPr>
          <w:rFonts w:ascii="宋体" w:hAnsi="宋体" w:hint="eastAsia"/>
          <w:snapToGrid w:val="0"/>
          <w:u w:val="single"/>
        </w:rPr>
        <w:t>招标</w:t>
      </w:r>
      <w:r>
        <w:rPr>
          <w:rFonts w:ascii="宋体" w:hAnsi="宋体"/>
          <w:snapToGrid w:val="0"/>
          <w:u w:val="single"/>
        </w:rPr>
        <w:t>人名称）</w:t>
      </w:r>
      <w:r>
        <w:rPr>
          <w:rFonts w:ascii="宋体" w:hAnsi="宋体" w:hint="eastAsia"/>
          <w:snapToGrid w:val="0"/>
        </w:rPr>
        <w:t>：</w:t>
      </w:r>
    </w:p>
    <w:p w:rsidR="00DA74CC" w:rsidRDefault="00723E03">
      <w:pPr>
        <w:spacing w:line="400" w:lineRule="exact"/>
        <w:ind w:firstLineChars="244" w:firstLine="512"/>
        <w:rPr>
          <w:rFonts w:ascii="宋体" w:hAnsi="宋体"/>
          <w:snapToGrid w:val="0"/>
        </w:rPr>
      </w:pPr>
      <w:r>
        <w:rPr>
          <w:rFonts w:ascii="宋体" w:hAnsi="宋体" w:hint="eastAsia"/>
          <w:snapToGrid w:val="0"/>
        </w:rPr>
        <w:t>1.</w:t>
      </w:r>
      <w:r>
        <w:rPr>
          <w:rFonts w:ascii="宋体" w:hAnsi="宋体" w:hint="eastAsia"/>
          <w:snapToGrid w:val="0"/>
        </w:rPr>
        <w:t>我方已全面阅读和研究了</w:t>
      </w:r>
      <w:r>
        <w:rPr>
          <w:rFonts w:ascii="宋体" w:hAnsi="宋体" w:hint="eastAsia"/>
          <w:snapToGrid w:val="0"/>
          <w:u w:val="single"/>
        </w:rPr>
        <w:t>绍兴市</w:t>
      </w:r>
      <w:proofErr w:type="gramStart"/>
      <w:r>
        <w:rPr>
          <w:rFonts w:ascii="宋体" w:hAnsi="宋体" w:hint="eastAsia"/>
          <w:snapToGrid w:val="0"/>
          <w:u w:val="single"/>
        </w:rPr>
        <w:t>马山闸强排</w:t>
      </w:r>
      <w:proofErr w:type="gramEnd"/>
      <w:r>
        <w:rPr>
          <w:rFonts w:ascii="宋体" w:hAnsi="宋体" w:hint="eastAsia"/>
          <w:snapToGrid w:val="0"/>
          <w:u w:val="single"/>
        </w:rPr>
        <w:t>及配套河道工程（</w:t>
      </w:r>
      <w:proofErr w:type="gramStart"/>
      <w:r>
        <w:rPr>
          <w:rFonts w:ascii="宋体" w:hAnsi="宋体" w:hint="eastAsia"/>
          <w:snapToGrid w:val="0"/>
          <w:u w:val="single"/>
        </w:rPr>
        <w:t>袍江区域</w:t>
      </w:r>
      <w:proofErr w:type="gramEnd"/>
      <w:r>
        <w:rPr>
          <w:rFonts w:ascii="宋体" w:hAnsi="宋体" w:hint="eastAsia"/>
          <w:snapToGrid w:val="0"/>
          <w:u w:val="single"/>
        </w:rPr>
        <w:t>）</w:t>
      </w:r>
      <w:r>
        <w:rPr>
          <w:rFonts w:ascii="宋体" w:hAnsi="宋体" w:hint="eastAsia"/>
          <w:snapToGrid w:val="0"/>
          <w:u w:val="single"/>
        </w:rPr>
        <w:t>EPC</w:t>
      </w:r>
      <w:r>
        <w:rPr>
          <w:rFonts w:ascii="宋体" w:hAnsi="宋体" w:hint="eastAsia"/>
          <w:snapToGrid w:val="0"/>
          <w:u w:val="single"/>
        </w:rPr>
        <w:t>项目监理</w:t>
      </w:r>
      <w:r>
        <w:rPr>
          <w:rFonts w:ascii="宋体" w:hAnsi="宋体" w:hint="eastAsia"/>
          <w:snapToGrid w:val="0"/>
        </w:rPr>
        <w:t>招标文件和招标补充文件，并经过对施工现场的踏勘，澄清疑问，已充分理解并掌握了本工程招标的全部有关情况。同意接受招标文件的全部内容和条件，并按此确定本工程监理投标的要约内容，以本投标书向你方发包的</w:t>
      </w:r>
      <w:r>
        <w:rPr>
          <w:rFonts w:ascii="宋体" w:hAnsi="宋体" w:hint="eastAsia"/>
          <w:snapToGrid w:val="0"/>
          <w:u w:val="single"/>
        </w:rPr>
        <w:t>绍兴市</w:t>
      </w:r>
      <w:proofErr w:type="gramStart"/>
      <w:r>
        <w:rPr>
          <w:rFonts w:ascii="宋体" w:hAnsi="宋体" w:hint="eastAsia"/>
          <w:snapToGrid w:val="0"/>
          <w:u w:val="single"/>
        </w:rPr>
        <w:t>马山闸强排</w:t>
      </w:r>
      <w:proofErr w:type="gramEnd"/>
      <w:r>
        <w:rPr>
          <w:rFonts w:ascii="宋体" w:hAnsi="宋体" w:hint="eastAsia"/>
          <w:snapToGrid w:val="0"/>
          <w:u w:val="single"/>
        </w:rPr>
        <w:t>及配套河道工程（</w:t>
      </w:r>
      <w:proofErr w:type="gramStart"/>
      <w:r>
        <w:rPr>
          <w:rFonts w:ascii="宋体" w:hAnsi="宋体" w:hint="eastAsia"/>
          <w:snapToGrid w:val="0"/>
          <w:u w:val="single"/>
        </w:rPr>
        <w:t>袍江区域</w:t>
      </w:r>
      <w:proofErr w:type="gramEnd"/>
      <w:r>
        <w:rPr>
          <w:rFonts w:ascii="宋体" w:hAnsi="宋体" w:hint="eastAsia"/>
          <w:snapToGrid w:val="0"/>
          <w:u w:val="single"/>
        </w:rPr>
        <w:t>）</w:t>
      </w:r>
      <w:r>
        <w:rPr>
          <w:rFonts w:ascii="宋体" w:hAnsi="宋体" w:hint="eastAsia"/>
          <w:snapToGrid w:val="0"/>
          <w:u w:val="single"/>
        </w:rPr>
        <w:t>EPC</w:t>
      </w:r>
      <w:r>
        <w:rPr>
          <w:rFonts w:ascii="宋体" w:hAnsi="宋体" w:hint="eastAsia"/>
          <w:snapToGrid w:val="0"/>
          <w:u w:val="single"/>
        </w:rPr>
        <w:t>项目监理</w:t>
      </w:r>
      <w:r>
        <w:rPr>
          <w:rFonts w:ascii="宋体" w:hAnsi="宋体" w:hint="eastAsia"/>
          <w:snapToGrid w:val="0"/>
        </w:rPr>
        <w:t>的工程监理全部内容进行投标。</w:t>
      </w:r>
    </w:p>
    <w:p w:rsidR="00DA74CC" w:rsidRDefault="00723E03">
      <w:pPr>
        <w:spacing w:line="400" w:lineRule="exact"/>
        <w:ind w:firstLineChars="244" w:firstLine="512"/>
        <w:rPr>
          <w:rFonts w:ascii="宋体" w:hAnsi="宋体"/>
          <w:snapToGrid w:val="0"/>
        </w:rPr>
      </w:pPr>
      <w:r>
        <w:rPr>
          <w:rFonts w:ascii="宋体" w:hAnsi="宋体" w:hint="eastAsia"/>
          <w:snapToGrid w:val="0"/>
        </w:rPr>
        <w:t>我方愿以招标文件约定的服务费计费基数标准及收费标准，并愿以服务费基准价</w:t>
      </w:r>
      <w:proofErr w:type="gramStart"/>
      <w:r>
        <w:rPr>
          <w:rFonts w:ascii="宋体" w:hAnsi="宋体" w:hint="eastAsia"/>
          <w:snapToGrid w:val="0"/>
        </w:rPr>
        <w:t>下浮率</w:t>
      </w:r>
      <w:proofErr w:type="gramEnd"/>
      <w:r>
        <w:rPr>
          <w:rFonts w:ascii="宋体" w:hAnsi="宋体" w:hint="eastAsia"/>
          <w:snapToGrid w:val="0"/>
        </w:rPr>
        <w:t>为％（监理费</w:t>
      </w:r>
      <w:r>
        <w:rPr>
          <w:rFonts w:ascii="宋体" w:hAnsi="宋体" w:hint="eastAsia"/>
          <w:snapToGrid w:val="0"/>
        </w:rPr>
        <w:t>=</w:t>
      </w:r>
      <w:r>
        <w:rPr>
          <w:rFonts w:ascii="宋体" w:hAnsi="宋体" w:hint="eastAsia"/>
          <w:snapToGrid w:val="0"/>
        </w:rPr>
        <w:t>标准施工监理服务收费额×（</w:t>
      </w:r>
      <w:r>
        <w:rPr>
          <w:rFonts w:ascii="宋体" w:hAnsi="宋体" w:hint="eastAsia"/>
          <w:snapToGrid w:val="0"/>
        </w:rPr>
        <w:t>1-</w:t>
      </w:r>
      <w:r>
        <w:rPr>
          <w:rFonts w:ascii="宋体" w:hAnsi="宋体" w:hint="eastAsia"/>
          <w:snapToGrid w:val="0"/>
        </w:rPr>
        <w:t>下浮率））承包上述工程监理业务。监理服务期为个月，其中：工程现场服务期月，缺陷责任期</w:t>
      </w:r>
      <w:proofErr w:type="gramStart"/>
      <w:r>
        <w:rPr>
          <w:rFonts w:ascii="宋体" w:hAnsi="宋体" w:hint="eastAsia"/>
          <w:snapToGrid w:val="0"/>
        </w:rPr>
        <w:t>个</w:t>
      </w:r>
      <w:proofErr w:type="gramEnd"/>
      <w:r>
        <w:rPr>
          <w:rFonts w:ascii="宋体" w:hAnsi="宋体" w:hint="eastAsia"/>
          <w:snapToGrid w:val="0"/>
        </w:rPr>
        <w:t>月。项目总监理工程师为（身份证号码）。</w:t>
      </w:r>
    </w:p>
    <w:p w:rsidR="00DA74CC" w:rsidRDefault="00723E03">
      <w:pPr>
        <w:spacing w:line="400" w:lineRule="exact"/>
        <w:ind w:firstLineChars="200" w:firstLine="420"/>
        <w:rPr>
          <w:rFonts w:ascii="宋体" w:hAnsi="宋体"/>
          <w:snapToGrid w:val="0"/>
        </w:rPr>
      </w:pPr>
      <w:r>
        <w:rPr>
          <w:rFonts w:ascii="宋体" w:hAnsi="宋体" w:hint="eastAsia"/>
          <w:snapToGrid w:val="0"/>
        </w:rPr>
        <w:t>2.</w:t>
      </w:r>
      <w:r>
        <w:rPr>
          <w:rFonts w:ascii="宋体" w:hAnsi="宋体" w:hint="eastAsia"/>
          <w:snapToGrid w:val="0"/>
        </w:rPr>
        <w:t>我方将严格按照有关建设工程招标投标法规及招标文件规定参加投标，并理解你方不一定接受最低价的投标，对决</w:t>
      </w:r>
      <w:proofErr w:type="gramStart"/>
      <w:r>
        <w:rPr>
          <w:rFonts w:ascii="宋体" w:hAnsi="宋体" w:hint="eastAsia"/>
          <w:snapToGrid w:val="0"/>
        </w:rPr>
        <w:t>标结果</w:t>
      </w:r>
      <w:proofErr w:type="gramEnd"/>
      <w:r>
        <w:rPr>
          <w:rFonts w:ascii="宋体" w:hAnsi="宋体" w:hint="eastAsia"/>
          <w:snapToGrid w:val="0"/>
        </w:rPr>
        <w:t>也没有解释义务。如由我方中标，在接到你方发出的中标通知书起天内，按中标</w:t>
      </w:r>
      <w:r>
        <w:rPr>
          <w:rFonts w:ascii="宋体" w:hAnsi="宋体" w:hint="eastAsia"/>
          <w:snapToGrid w:val="0"/>
        </w:rPr>
        <w:t>通知书、招标文件和本投标书的约定与你方签订监理合同，并按招标文件规定的金额提交履约保证金，履行规定的一切责任和义务。</w:t>
      </w:r>
    </w:p>
    <w:p w:rsidR="00DA74CC" w:rsidRDefault="00723E03">
      <w:pPr>
        <w:spacing w:line="400" w:lineRule="exact"/>
        <w:ind w:firstLineChars="200" w:firstLine="420"/>
        <w:rPr>
          <w:rFonts w:ascii="宋体" w:hAnsi="宋体"/>
          <w:snapToGrid w:val="0"/>
        </w:rPr>
      </w:pPr>
      <w:r>
        <w:rPr>
          <w:rFonts w:ascii="宋体" w:hAnsi="宋体" w:hint="eastAsia"/>
          <w:snapToGrid w:val="0"/>
        </w:rPr>
        <w:t>3.</w:t>
      </w:r>
      <w:r>
        <w:rPr>
          <w:rFonts w:ascii="宋体" w:hAnsi="宋体" w:hint="eastAsia"/>
          <w:snapToGrid w:val="0"/>
        </w:rPr>
        <w:t>本投标书自递交你方起</w:t>
      </w:r>
      <w:r>
        <w:rPr>
          <w:rFonts w:ascii="宋体" w:hAnsi="宋体" w:hint="eastAsia"/>
          <w:b/>
          <w:snapToGrid w:val="0"/>
          <w:u w:val="single"/>
        </w:rPr>
        <w:t>90</w:t>
      </w:r>
      <w:r>
        <w:rPr>
          <w:rFonts w:ascii="宋体" w:hAnsi="宋体" w:hint="eastAsia"/>
          <w:snapToGrid w:val="0"/>
        </w:rPr>
        <w:t>天有效期内，全部条款内容对我方具有约束力。在此有效期内，我方如出现以下行为之一者，即无条件支付投标保证金人民币万元。（</w:t>
      </w:r>
      <w:r>
        <w:rPr>
          <w:rFonts w:ascii="宋体" w:hAnsi="宋体" w:hint="eastAsia"/>
          <w:snapToGrid w:val="0"/>
        </w:rPr>
        <w:t>1</w:t>
      </w:r>
      <w:r>
        <w:rPr>
          <w:rFonts w:ascii="宋体" w:hAnsi="宋体" w:hint="eastAsia"/>
          <w:snapToGrid w:val="0"/>
        </w:rPr>
        <w:t>）投标人在规定的投标文件有效期内撤回其投标文件；投标人不接受对其投标价算术错误的修正。（</w:t>
      </w:r>
      <w:r>
        <w:rPr>
          <w:rFonts w:ascii="宋体" w:hAnsi="宋体" w:hint="eastAsia"/>
          <w:snapToGrid w:val="0"/>
        </w:rPr>
        <w:t>2</w:t>
      </w:r>
      <w:r>
        <w:rPr>
          <w:rFonts w:ascii="宋体" w:hAnsi="宋体" w:hint="eastAsia"/>
          <w:snapToGrid w:val="0"/>
        </w:rPr>
        <w:t>）中标人在收到中标通知后，擅自修改或拒绝接受已经承诺确认的条款。（</w:t>
      </w:r>
      <w:r>
        <w:rPr>
          <w:rFonts w:ascii="宋体" w:hAnsi="宋体" w:hint="eastAsia"/>
          <w:snapToGrid w:val="0"/>
        </w:rPr>
        <w:t>3</w:t>
      </w:r>
      <w:r>
        <w:rPr>
          <w:rFonts w:ascii="宋体" w:hAnsi="宋体" w:hint="eastAsia"/>
          <w:snapToGrid w:val="0"/>
        </w:rPr>
        <w:t>）中标人在收到中标通知后在规定期限内拒签合同或拒交履约担保证件。（</w:t>
      </w:r>
      <w:r>
        <w:rPr>
          <w:rFonts w:ascii="宋体" w:hAnsi="宋体" w:hint="eastAsia"/>
          <w:snapToGrid w:val="0"/>
        </w:rPr>
        <w:t>4</w:t>
      </w:r>
      <w:r>
        <w:rPr>
          <w:rFonts w:ascii="宋体" w:hAnsi="宋体" w:hint="eastAsia"/>
          <w:snapToGrid w:val="0"/>
        </w:rPr>
        <w:t>）</w:t>
      </w:r>
      <w:r>
        <w:rPr>
          <w:rFonts w:ascii="宋体" w:hAnsi="宋体"/>
          <w:snapToGrid w:val="0"/>
        </w:rPr>
        <w:t>投标人相互串通投标</w:t>
      </w:r>
      <w:r>
        <w:rPr>
          <w:rFonts w:ascii="宋体" w:hAnsi="宋体" w:hint="eastAsia"/>
          <w:snapToGrid w:val="0"/>
        </w:rPr>
        <w:t>、</w:t>
      </w:r>
      <w:r>
        <w:rPr>
          <w:rFonts w:ascii="宋体" w:hAnsi="宋体"/>
          <w:snapToGrid w:val="0"/>
        </w:rPr>
        <w:t>投标人以他人名义投标或者以其他方式弄虚作假</w:t>
      </w:r>
      <w:r>
        <w:rPr>
          <w:rFonts w:ascii="宋体" w:hAnsi="宋体" w:hint="eastAsia"/>
          <w:snapToGrid w:val="0"/>
        </w:rPr>
        <w:t>等违反国家、省及地方有关招标投标法律、法规及规定。</w:t>
      </w:r>
    </w:p>
    <w:p w:rsidR="00DA74CC" w:rsidRDefault="00DA74CC">
      <w:pPr>
        <w:spacing w:line="400" w:lineRule="exact"/>
        <w:ind w:firstLineChars="200" w:firstLine="420"/>
        <w:rPr>
          <w:rFonts w:ascii="宋体" w:hAnsi="宋体"/>
          <w:snapToGrid w:val="0"/>
        </w:rPr>
      </w:pPr>
    </w:p>
    <w:p w:rsidR="00DA74CC" w:rsidRDefault="00DA74CC">
      <w:pPr>
        <w:spacing w:line="400" w:lineRule="exact"/>
        <w:ind w:firstLineChars="200" w:firstLine="420"/>
        <w:rPr>
          <w:rFonts w:ascii="宋体" w:hAnsi="宋体"/>
          <w:snapToGrid w:val="0"/>
        </w:rPr>
      </w:pPr>
    </w:p>
    <w:p w:rsidR="00DA74CC" w:rsidRDefault="00723E03">
      <w:pPr>
        <w:pStyle w:val="ad"/>
        <w:adjustRightInd w:val="0"/>
        <w:spacing w:before="0" w:beforeAutospacing="0" w:after="0" w:afterAutospacing="0" w:line="400" w:lineRule="exact"/>
        <w:ind w:firstLineChars="1500" w:firstLine="3600"/>
        <w:jc w:val="center"/>
      </w:pPr>
      <w:bookmarkStart w:id="162" w:name="_Toc286647363"/>
      <w:bookmarkStart w:id="163" w:name="_Toc152045791"/>
      <w:bookmarkStart w:id="164" w:name="_Toc152042580"/>
      <w:bookmarkStart w:id="165" w:name="_Toc144974860"/>
      <w:r>
        <w:rPr>
          <w:rFonts w:hint="eastAsia"/>
        </w:rPr>
        <w:t>投标人</w:t>
      </w:r>
      <w:r>
        <w:t>：</w:t>
      </w:r>
      <w:r>
        <w:rPr>
          <w:u w:val="single"/>
        </w:rPr>
        <w:t xml:space="preserve">        </w:t>
      </w:r>
      <w:r>
        <w:rPr>
          <w:u w:val="single"/>
        </w:rPr>
        <w:t>（盖章）</w:t>
      </w:r>
    </w:p>
    <w:p w:rsidR="00DA74CC" w:rsidRDefault="00DA74CC">
      <w:pPr>
        <w:pStyle w:val="ad"/>
        <w:adjustRightInd w:val="0"/>
        <w:spacing w:before="0" w:beforeAutospacing="0" w:after="0" w:afterAutospacing="0" w:line="400" w:lineRule="exact"/>
        <w:ind w:firstLineChars="1500" w:firstLine="3600"/>
        <w:jc w:val="center"/>
      </w:pPr>
    </w:p>
    <w:p w:rsidR="00DA74CC" w:rsidRDefault="00723E03">
      <w:pPr>
        <w:pStyle w:val="ad"/>
        <w:adjustRightInd w:val="0"/>
        <w:spacing w:before="0" w:beforeAutospacing="0" w:after="0" w:afterAutospacing="0" w:line="400" w:lineRule="exact"/>
        <w:ind w:firstLineChars="1500" w:firstLine="3600"/>
        <w:jc w:val="center"/>
      </w:pPr>
      <w:r>
        <w:t>法定代表人</w:t>
      </w:r>
      <w:r>
        <w:rPr>
          <w:rFonts w:hint="eastAsia"/>
        </w:rPr>
        <w:t>（或授权委托人）</w:t>
      </w:r>
      <w:r>
        <w:t>：</w:t>
      </w:r>
      <w:r>
        <w:t xml:space="preserve"> </w:t>
      </w:r>
      <w:r>
        <w:rPr>
          <w:u w:val="single"/>
        </w:rPr>
        <w:t xml:space="preserve">   </w:t>
      </w:r>
      <w:r>
        <w:rPr>
          <w:u w:val="single"/>
        </w:rPr>
        <w:t>（</w:t>
      </w:r>
      <w:r>
        <w:rPr>
          <w:rFonts w:hint="eastAsia"/>
          <w:u w:val="single"/>
        </w:rPr>
        <w:t>签字或盖章</w:t>
      </w:r>
      <w:r>
        <w:rPr>
          <w:u w:val="single"/>
        </w:rPr>
        <w:t>）</w:t>
      </w:r>
    </w:p>
    <w:p w:rsidR="00DA74CC" w:rsidRDefault="00DA74CC">
      <w:pPr>
        <w:pStyle w:val="a1"/>
        <w:spacing w:line="400" w:lineRule="exact"/>
        <w:ind w:firstLineChars="1500" w:firstLine="3600"/>
        <w:jc w:val="center"/>
        <w:rPr>
          <w:u w:val="single"/>
        </w:rPr>
      </w:pPr>
    </w:p>
    <w:p w:rsidR="00DA74CC" w:rsidRDefault="00723E03">
      <w:pPr>
        <w:pStyle w:val="a1"/>
        <w:spacing w:line="400" w:lineRule="exact"/>
        <w:ind w:firstLineChars="1500" w:firstLine="3600"/>
        <w:jc w:val="center"/>
        <w:rPr>
          <w:szCs w:val="24"/>
          <w:u w:val="single"/>
        </w:rPr>
      </w:pPr>
      <w:r>
        <w:t>年月日</w:t>
      </w:r>
    </w:p>
    <w:p w:rsidR="00DA74CC" w:rsidRDefault="00DA74CC">
      <w:pPr>
        <w:pStyle w:val="4"/>
        <w:spacing w:line="400" w:lineRule="exact"/>
      </w:pPr>
    </w:p>
    <w:p w:rsidR="00DA74CC" w:rsidRDefault="00723E03">
      <w:pPr>
        <w:pStyle w:val="4"/>
        <w:spacing w:line="400" w:lineRule="exact"/>
      </w:pPr>
      <w:r>
        <w:rPr>
          <w:rFonts w:hint="eastAsia"/>
        </w:rPr>
        <w:t>5.2</w:t>
      </w:r>
      <w:r>
        <w:rPr>
          <w:rFonts w:hint="eastAsia"/>
        </w:rPr>
        <w:t>法定代表人身份证明</w:t>
      </w:r>
    </w:p>
    <w:p w:rsidR="00DA74CC" w:rsidRDefault="00723E03">
      <w:pPr>
        <w:pStyle w:val="a8"/>
        <w:adjustRightInd w:val="0"/>
        <w:spacing w:line="400" w:lineRule="exact"/>
        <w:ind w:firstLine="502"/>
        <w:jc w:val="center"/>
        <w:rPr>
          <w:rFonts w:eastAsia="方正大标宋简体"/>
          <w:b/>
          <w:snapToGrid w:val="0"/>
          <w:kern w:val="0"/>
          <w:sz w:val="32"/>
        </w:rPr>
      </w:pPr>
      <w:r>
        <w:rPr>
          <w:rFonts w:eastAsia="方正大标宋简体"/>
          <w:b/>
          <w:snapToGrid w:val="0"/>
          <w:kern w:val="0"/>
          <w:sz w:val="32"/>
        </w:rPr>
        <w:lastRenderedPageBreak/>
        <w:t>法定代表人身份证明</w:t>
      </w:r>
      <w:bookmarkEnd w:id="162"/>
      <w:bookmarkEnd w:id="163"/>
      <w:bookmarkEnd w:id="164"/>
      <w:bookmarkEnd w:id="165"/>
    </w:p>
    <w:p w:rsidR="00DA74CC" w:rsidRDefault="00DA74CC">
      <w:pPr>
        <w:spacing w:line="400" w:lineRule="exact"/>
        <w:rPr>
          <w:szCs w:val="21"/>
        </w:rPr>
      </w:pPr>
    </w:p>
    <w:p w:rsidR="00DA74CC" w:rsidRDefault="00723E03">
      <w:pPr>
        <w:spacing w:line="400" w:lineRule="exact"/>
        <w:ind w:firstLineChars="200" w:firstLine="420"/>
        <w:rPr>
          <w:rFonts w:ascii="宋体" w:hAnsi="宋体"/>
          <w:snapToGrid w:val="0"/>
        </w:rPr>
      </w:pPr>
      <w:r>
        <w:rPr>
          <w:rFonts w:ascii="宋体" w:hAnsi="宋体"/>
          <w:snapToGrid w:val="0"/>
        </w:rPr>
        <w:t>投标人名称：</w:t>
      </w:r>
    </w:p>
    <w:p w:rsidR="00DA74CC" w:rsidRDefault="00723E03">
      <w:pPr>
        <w:spacing w:line="400" w:lineRule="exact"/>
        <w:ind w:firstLineChars="200" w:firstLine="420"/>
        <w:rPr>
          <w:rFonts w:ascii="宋体" w:hAnsi="宋体"/>
          <w:snapToGrid w:val="0"/>
        </w:rPr>
      </w:pPr>
      <w:r>
        <w:rPr>
          <w:rFonts w:ascii="宋体" w:hAnsi="宋体"/>
          <w:snapToGrid w:val="0"/>
        </w:rPr>
        <w:t>单位性质：</w:t>
      </w:r>
    </w:p>
    <w:p w:rsidR="00DA74CC" w:rsidRDefault="00723E03">
      <w:pPr>
        <w:spacing w:line="400" w:lineRule="exact"/>
        <w:ind w:firstLineChars="200" w:firstLine="420"/>
        <w:rPr>
          <w:rFonts w:ascii="宋体" w:hAnsi="宋体"/>
          <w:snapToGrid w:val="0"/>
        </w:rPr>
      </w:pPr>
      <w:r>
        <w:rPr>
          <w:rFonts w:ascii="宋体" w:hAnsi="宋体"/>
          <w:snapToGrid w:val="0"/>
        </w:rPr>
        <w:t>地址：</w:t>
      </w:r>
    </w:p>
    <w:p w:rsidR="00DA74CC" w:rsidRDefault="00723E03">
      <w:pPr>
        <w:spacing w:line="400" w:lineRule="exact"/>
        <w:ind w:firstLineChars="200" w:firstLine="420"/>
        <w:rPr>
          <w:rFonts w:ascii="宋体" w:hAnsi="宋体"/>
          <w:snapToGrid w:val="0"/>
        </w:rPr>
      </w:pPr>
      <w:r>
        <w:rPr>
          <w:rFonts w:ascii="宋体" w:hAnsi="宋体"/>
          <w:snapToGrid w:val="0"/>
        </w:rPr>
        <w:t>成立时间：</w:t>
      </w:r>
      <w:r>
        <w:rPr>
          <w:rFonts w:ascii="宋体" w:hAnsi="宋体"/>
          <w:snapToGrid w:val="0"/>
          <w:u w:val="single"/>
        </w:rPr>
        <w:t xml:space="preserve">          </w:t>
      </w:r>
      <w:r>
        <w:rPr>
          <w:rFonts w:ascii="宋体" w:hAnsi="宋体"/>
          <w:snapToGrid w:val="0"/>
          <w:u w:val="single"/>
        </w:rPr>
        <w:t>年</w:t>
      </w:r>
      <w:r>
        <w:rPr>
          <w:rFonts w:ascii="宋体" w:hAnsi="宋体"/>
          <w:snapToGrid w:val="0"/>
          <w:u w:val="single"/>
        </w:rPr>
        <w:t xml:space="preserve">        </w:t>
      </w:r>
      <w:r>
        <w:rPr>
          <w:rFonts w:ascii="宋体" w:hAnsi="宋体"/>
          <w:snapToGrid w:val="0"/>
          <w:u w:val="single"/>
        </w:rPr>
        <w:t>月</w:t>
      </w:r>
      <w:r>
        <w:rPr>
          <w:rFonts w:ascii="宋体" w:hAnsi="宋体"/>
          <w:snapToGrid w:val="0"/>
          <w:u w:val="single"/>
        </w:rPr>
        <w:t xml:space="preserve">        </w:t>
      </w:r>
      <w:r>
        <w:rPr>
          <w:rFonts w:ascii="宋体" w:hAnsi="宋体"/>
          <w:snapToGrid w:val="0"/>
          <w:u w:val="single"/>
        </w:rPr>
        <w:t>日</w:t>
      </w:r>
    </w:p>
    <w:p w:rsidR="00DA74CC" w:rsidRDefault="00723E03">
      <w:pPr>
        <w:spacing w:line="400" w:lineRule="exact"/>
        <w:ind w:firstLineChars="200" w:firstLine="420"/>
        <w:rPr>
          <w:rFonts w:ascii="宋体" w:hAnsi="宋体"/>
          <w:snapToGrid w:val="0"/>
        </w:rPr>
      </w:pPr>
      <w:r>
        <w:rPr>
          <w:rFonts w:ascii="宋体" w:hAnsi="宋体"/>
          <w:snapToGrid w:val="0"/>
        </w:rPr>
        <w:t>经营期限：</w:t>
      </w:r>
    </w:p>
    <w:p w:rsidR="00DA74CC" w:rsidRDefault="00723E03">
      <w:pPr>
        <w:spacing w:line="400" w:lineRule="exact"/>
        <w:ind w:firstLineChars="200" w:firstLine="420"/>
        <w:rPr>
          <w:rFonts w:ascii="宋体" w:hAnsi="宋体"/>
          <w:snapToGrid w:val="0"/>
        </w:rPr>
      </w:pPr>
      <w:r>
        <w:rPr>
          <w:rFonts w:ascii="宋体" w:hAnsi="宋体"/>
          <w:snapToGrid w:val="0"/>
        </w:rPr>
        <w:t>姓名</w:t>
      </w:r>
      <w:r>
        <w:rPr>
          <w:rFonts w:ascii="宋体" w:hAnsi="宋体"/>
          <w:snapToGrid w:val="0"/>
          <w:u w:val="single"/>
        </w:rPr>
        <w:t>：</w:t>
      </w:r>
      <w:r>
        <w:rPr>
          <w:rFonts w:ascii="宋体" w:hAnsi="宋体"/>
          <w:snapToGrid w:val="0"/>
          <w:u w:val="single"/>
        </w:rPr>
        <w:t xml:space="preserve">        </w:t>
      </w:r>
      <w:r>
        <w:rPr>
          <w:rFonts w:ascii="宋体" w:hAnsi="宋体" w:hint="eastAsia"/>
          <w:snapToGrid w:val="0"/>
        </w:rPr>
        <w:t>，</w:t>
      </w:r>
      <w:r>
        <w:rPr>
          <w:rFonts w:ascii="宋体" w:hAnsi="宋体"/>
          <w:snapToGrid w:val="0"/>
        </w:rPr>
        <w:t>性别：</w:t>
      </w:r>
      <w:r>
        <w:rPr>
          <w:rFonts w:ascii="宋体" w:hAnsi="宋体" w:hint="eastAsia"/>
          <w:snapToGrid w:val="0"/>
        </w:rPr>
        <w:t>，</w:t>
      </w:r>
      <w:r>
        <w:rPr>
          <w:rFonts w:ascii="宋体" w:hAnsi="宋体"/>
          <w:snapToGrid w:val="0"/>
        </w:rPr>
        <w:t>年龄：</w:t>
      </w:r>
      <w:r>
        <w:rPr>
          <w:rFonts w:ascii="宋体" w:hAnsi="宋体" w:hint="eastAsia"/>
          <w:snapToGrid w:val="0"/>
        </w:rPr>
        <w:t>，</w:t>
      </w:r>
      <w:r>
        <w:rPr>
          <w:rFonts w:ascii="宋体" w:hAnsi="宋体"/>
          <w:snapToGrid w:val="0"/>
        </w:rPr>
        <w:t>职务：</w:t>
      </w:r>
      <w:r>
        <w:rPr>
          <w:rFonts w:ascii="宋体" w:hAnsi="宋体" w:hint="eastAsia"/>
          <w:snapToGrid w:val="0"/>
        </w:rPr>
        <w:t>，身份证号码</w:t>
      </w:r>
      <w:r>
        <w:rPr>
          <w:rFonts w:ascii="宋体" w:hAnsi="宋体"/>
          <w:snapToGrid w:val="0"/>
        </w:rPr>
        <w:t>系</w:t>
      </w:r>
      <w:r>
        <w:rPr>
          <w:rFonts w:ascii="宋体" w:hAnsi="宋体"/>
          <w:snapToGrid w:val="0"/>
        </w:rPr>
        <w:t xml:space="preserve"> </w:t>
      </w:r>
      <w:r>
        <w:rPr>
          <w:rFonts w:ascii="宋体" w:hAnsi="宋体" w:hint="eastAsia"/>
          <w:snapToGrid w:val="0"/>
        </w:rPr>
        <w:t>（</w:t>
      </w:r>
      <w:r>
        <w:rPr>
          <w:rFonts w:ascii="宋体" w:hAnsi="宋体"/>
          <w:snapToGrid w:val="0"/>
        </w:rPr>
        <w:t>投标人名称</w:t>
      </w:r>
      <w:r>
        <w:rPr>
          <w:rFonts w:ascii="宋体" w:hAnsi="宋体" w:hint="eastAsia"/>
          <w:snapToGrid w:val="0"/>
        </w:rPr>
        <w:t>）</w:t>
      </w:r>
      <w:r>
        <w:rPr>
          <w:rFonts w:ascii="宋体" w:hAnsi="宋体"/>
          <w:snapToGrid w:val="0"/>
        </w:rPr>
        <w:t>的法定代表人。</w:t>
      </w:r>
    </w:p>
    <w:p w:rsidR="00DA74CC" w:rsidRDefault="00723E03">
      <w:pPr>
        <w:spacing w:line="400" w:lineRule="exact"/>
        <w:ind w:firstLineChars="200" w:firstLine="420"/>
        <w:rPr>
          <w:rFonts w:ascii="宋体" w:hAnsi="宋体"/>
          <w:snapToGrid w:val="0"/>
        </w:rPr>
      </w:pPr>
      <w:r>
        <w:rPr>
          <w:rFonts w:ascii="宋体" w:hAnsi="宋体"/>
          <w:snapToGrid w:val="0"/>
        </w:rPr>
        <w:t>特此证明。</w:t>
      </w:r>
    </w:p>
    <w:p w:rsidR="00DA74CC" w:rsidRDefault="00DA74CC">
      <w:pPr>
        <w:spacing w:line="400" w:lineRule="exact"/>
        <w:ind w:firstLineChars="200" w:firstLine="420"/>
        <w:rPr>
          <w:rFonts w:ascii="宋体" w:hAnsi="宋体"/>
          <w:snapToGrid w:val="0"/>
        </w:rPr>
      </w:pPr>
    </w:p>
    <w:p w:rsidR="00DA74CC" w:rsidRDefault="00723E03">
      <w:pPr>
        <w:pStyle w:val="ad"/>
        <w:adjustRightInd w:val="0"/>
        <w:spacing w:before="0" w:beforeAutospacing="0" w:after="0" w:afterAutospacing="0" w:line="400" w:lineRule="exact"/>
        <w:ind w:firstLineChars="1500" w:firstLine="3600"/>
      </w:pPr>
      <w:r>
        <w:rPr>
          <w:rFonts w:hint="eastAsia"/>
        </w:rPr>
        <w:t>投标人</w:t>
      </w:r>
      <w:r>
        <w:t>：</w:t>
      </w:r>
      <w:r>
        <w:rPr>
          <w:u w:val="single"/>
        </w:rPr>
        <w:t xml:space="preserve">        </w:t>
      </w:r>
      <w:r>
        <w:rPr>
          <w:u w:val="single"/>
        </w:rPr>
        <w:t>（盖章）</w:t>
      </w:r>
    </w:p>
    <w:p w:rsidR="00DA74CC" w:rsidRDefault="00DA74CC">
      <w:pPr>
        <w:pStyle w:val="ad"/>
        <w:adjustRightInd w:val="0"/>
        <w:spacing w:before="0" w:beforeAutospacing="0" w:after="0" w:afterAutospacing="0" w:line="400" w:lineRule="exact"/>
        <w:ind w:firstLineChars="1500" w:firstLine="3600"/>
      </w:pPr>
    </w:p>
    <w:p w:rsidR="00DA74CC" w:rsidRDefault="00723E03">
      <w:pPr>
        <w:pStyle w:val="a1"/>
        <w:spacing w:line="400" w:lineRule="exact"/>
        <w:ind w:firstLineChars="1500" w:firstLine="3600"/>
        <w:jc w:val="center"/>
        <w:rPr>
          <w:szCs w:val="24"/>
          <w:u w:val="single"/>
        </w:rPr>
      </w:pPr>
      <w:r>
        <w:t>年月日</w:t>
      </w:r>
    </w:p>
    <w:p w:rsidR="00DA74CC" w:rsidRDefault="00DA74CC">
      <w:pPr>
        <w:spacing w:line="400" w:lineRule="exact"/>
        <w:ind w:firstLineChars="1650" w:firstLine="3465"/>
        <w:rPr>
          <w:szCs w:val="21"/>
        </w:rPr>
      </w:pPr>
    </w:p>
    <w:p w:rsidR="00DA74CC" w:rsidRDefault="00723E03">
      <w:pPr>
        <w:pStyle w:val="4"/>
        <w:spacing w:line="400" w:lineRule="exact"/>
        <w:rPr>
          <w:rFonts w:eastAsia="黑体"/>
          <w:sz w:val="20"/>
        </w:rPr>
      </w:pPr>
      <w:r>
        <w:rPr>
          <w:rFonts w:eastAsia="黑体"/>
          <w:sz w:val="20"/>
        </w:rPr>
        <w:br w:type="page"/>
      </w:r>
      <w:bookmarkStart w:id="166" w:name="_Toc272566501"/>
    </w:p>
    <w:p w:rsidR="00DA74CC" w:rsidRDefault="00723E03">
      <w:pPr>
        <w:pStyle w:val="4"/>
        <w:spacing w:line="400" w:lineRule="exact"/>
      </w:pPr>
      <w:r>
        <w:rPr>
          <w:rFonts w:hint="eastAsia"/>
        </w:rPr>
        <w:lastRenderedPageBreak/>
        <w:t>5</w:t>
      </w:r>
      <w:r>
        <w:t>.</w:t>
      </w:r>
      <w:r>
        <w:rPr>
          <w:rFonts w:hint="eastAsia"/>
        </w:rPr>
        <w:t>3</w:t>
      </w:r>
      <w:r>
        <w:t xml:space="preserve"> </w:t>
      </w:r>
      <w:r>
        <w:t>授权委托书</w:t>
      </w:r>
      <w:bookmarkEnd w:id="166"/>
    </w:p>
    <w:p w:rsidR="00DA74CC" w:rsidRDefault="00723E03">
      <w:pPr>
        <w:pStyle w:val="a8"/>
        <w:adjustRightInd w:val="0"/>
        <w:spacing w:line="400" w:lineRule="exact"/>
        <w:ind w:firstLine="502"/>
        <w:jc w:val="center"/>
        <w:rPr>
          <w:rFonts w:eastAsia="方正大标宋简体"/>
          <w:b/>
          <w:snapToGrid w:val="0"/>
          <w:kern w:val="0"/>
          <w:sz w:val="32"/>
        </w:rPr>
      </w:pPr>
      <w:r>
        <w:rPr>
          <w:rFonts w:eastAsia="方正大标宋简体" w:hint="eastAsia"/>
          <w:b/>
          <w:snapToGrid w:val="0"/>
          <w:kern w:val="0"/>
          <w:sz w:val="32"/>
        </w:rPr>
        <w:t>授权委托书</w:t>
      </w:r>
    </w:p>
    <w:p w:rsidR="00DA74CC" w:rsidRDefault="00DA74CC">
      <w:pPr>
        <w:pStyle w:val="a1"/>
        <w:spacing w:line="400" w:lineRule="exact"/>
        <w:ind w:firstLineChars="200" w:firstLine="480"/>
        <w:rPr>
          <w:snapToGrid w:val="0"/>
          <w:szCs w:val="24"/>
        </w:rPr>
      </w:pPr>
    </w:p>
    <w:p w:rsidR="00DA74CC" w:rsidRDefault="00723E03">
      <w:pPr>
        <w:pStyle w:val="a1"/>
        <w:spacing w:line="460" w:lineRule="exact"/>
        <w:ind w:firstLineChars="200" w:firstLine="480"/>
        <w:rPr>
          <w:szCs w:val="24"/>
        </w:rPr>
      </w:pPr>
      <w:r>
        <w:rPr>
          <w:rFonts w:hint="eastAsia"/>
          <w:snapToGrid w:val="0"/>
          <w:szCs w:val="24"/>
        </w:rPr>
        <w:t>致</w:t>
      </w:r>
      <w:r>
        <w:rPr>
          <w:rFonts w:hint="eastAsia"/>
          <w:szCs w:val="24"/>
          <w:u w:val="single"/>
        </w:rPr>
        <w:t xml:space="preserve">     </w:t>
      </w:r>
      <w:r>
        <w:rPr>
          <w:rFonts w:hint="eastAsia"/>
          <w:szCs w:val="24"/>
          <w:u w:val="single"/>
        </w:rPr>
        <w:t>（招标人或招标代理人全称）</w:t>
      </w:r>
      <w:r>
        <w:rPr>
          <w:rFonts w:hint="eastAsia"/>
          <w:szCs w:val="24"/>
          <w:u w:val="single"/>
        </w:rPr>
        <w:t xml:space="preserve">           </w:t>
      </w:r>
      <w:r>
        <w:rPr>
          <w:rFonts w:hint="eastAsia"/>
          <w:szCs w:val="24"/>
          <w:u w:val="single"/>
        </w:rPr>
        <w:t>：</w:t>
      </w:r>
    </w:p>
    <w:p w:rsidR="00DA74CC" w:rsidRDefault="00723E03">
      <w:pPr>
        <w:pStyle w:val="a1"/>
        <w:spacing w:line="460" w:lineRule="exact"/>
        <w:ind w:firstLineChars="200" w:firstLine="480"/>
        <w:rPr>
          <w:szCs w:val="24"/>
        </w:rPr>
      </w:pPr>
      <w:r>
        <w:rPr>
          <w:rFonts w:hint="eastAsia"/>
          <w:szCs w:val="24"/>
        </w:rPr>
        <w:t>兹委托</w:t>
      </w:r>
      <w:r>
        <w:rPr>
          <w:rFonts w:hint="eastAsia"/>
          <w:szCs w:val="24"/>
          <w:u w:val="single"/>
        </w:rPr>
        <w:t xml:space="preserve">       </w:t>
      </w:r>
      <w:r>
        <w:rPr>
          <w:rFonts w:hint="eastAsia"/>
          <w:szCs w:val="24"/>
          <w:u w:val="single"/>
        </w:rPr>
        <w:t>（被授权人姓名、职务）</w:t>
      </w:r>
      <w:r>
        <w:rPr>
          <w:rFonts w:hint="eastAsia"/>
          <w:szCs w:val="24"/>
          <w:u w:val="single"/>
        </w:rPr>
        <w:t xml:space="preserve">            </w:t>
      </w:r>
      <w:r>
        <w:rPr>
          <w:rFonts w:hint="eastAsia"/>
          <w:szCs w:val="24"/>
          <w:u w:val="single"/>
        </w:rPr>
        <w:t>（</w:t>
      </w:r>
      <w:r>
        <w:rPr>
          <w:rFonts w:hint="eastAsia"/>
          <w:szCs w:val="24"/>
        </w:rPr>
        <w:t>居民身份证编号：）</w:t>
      </w:r>
    </w:p>
    <w:p w:rsidR="00DA74CC" w:rsidRDefault="00723E03">
      <w:pPr>
        <w:pStyle w:val="a1"/>
        <w:spacing w:line="460" w:lineRule="exact"/>
        <w:ind w:firstLineChars="200" w:firstLine="480"/>
        <w:rPr>
          <w:szCs w:val="24"/>
        </w:rPr>
      </w:pPr>
      <w:r>
        <w:rPr>
          <w:rFonts w:hint="eastAsia"/>
          <w:szCs w:val="24"/>
        </w:rPr>
        <w:t>为我单位授权代表人：就</w:t>
      </w:r>
      <w:r>
        <w:rPr>
          <w:rFonts w:hint="eastAsia"/>
          <w:szCs w:val="24"/>
          <w:u w:val="single"/>
        </w:rPr>
        <w:t xml:space="preserve">     </w:t>
      </w:r>
      <w:r>
        <w:rPr>
          <w:rFonts w:hint="eastAsia"/>
          <w:szCs w:val="24"/>
          <w:u w:val="single"/>
        </w:rPr>
        <w:t>（招标工程名称）</w:t>
      </w:r>
      <w:r>
        <w:rPr>
          <w:rFonts w:hint="eastAsia"/>
          <w:szCs w:val="24"/>
          <w:u w:val="single"/>
        </w:rPr>
        <w:t xml:space="preserve">      </w:t>
      </w:r>
      <w:r>
        <w:rPr>
          <w:rFonts w:hint="eastAsia"/>
          <w:szCs w:val="24"/>
        </w:rPr>
        <w:t>签署投标文件、出席开标会议、进行谈判、签署合同和处理与之有关的一切事宜，其签名真迹如本授权委托书签名所示。</w:t>
      </w:r>
    </w:p>
    <w:p w:rsidR="00DA74CC" w:rsidRDefault="00DA74CC">
      <w:pPr>
        <w:pStyle w:val="a1"/>
        <w:spacing w:line="400" w:lineRule="exact"/>
        <w:ind w:firstLineChars="200" w:firstLine="480"/>
        <w:rPr>
          <w:szCs w:val="24"/>
        </w:rPr>
      </w:pPr>
    </w:p>
    <w:p w:rsidR="00DA74CC" w:rsidRDefault="00DA74CC">
      <w:pPr>
        <w:pStyle w:val="a1"/>
        <w:spacing w:line="400" w:lineRule="exact"/>
        <w:ind w:firstLineChars="200" w:firstLine="480"/>
        <w:rPr>
          <w:szCs w:val="24"/>
        </w:rPr>
      </w:pPr>
    </w:p>
    <w:p w:rsidR="00DA74CC" w:rsidRDefault="00DA74CC">
      <w:pPr>
        <w:pStyle w:val="a1"/>
        <w:spacing w:line="400" w:lineRule="exact"/>
        <w:ind w:firstLine="200"/>
        <w:rPr>
          <w:szCs w:val="24"/>
        </w:rPr>
      </w:pPr>
    </w:p>
    <w:p w:rsidR="00DA74CC" w:rsidRDefault="00723E03">
      <w:pPr>
        <w:pStyle w:val="ad"/>
        <w:adjustRightInd w:val="0"/>
        <w:spacing w:before="0" w:beforeAutospacing="0" w:after="0" w:afterAutospacing="0" w:line="400" w:lineRule="exact"/>
        <w:ind w:firstLineChars="1500" w:firstLine="3600"/>
        <w:jc w:val="center"/>
      </w:pPr>
      <w:r>
        <w:rPr>
          <w:rFonts w:hint="eastAsia"/>
        </w:rPr>
        <w:t>投标人</w:t>
      </w:r>
      <w:r>
        <w:t>：</w:t>
      </w:r>
      <w:r>
        <w:rPr>
          <w:u w:val="single"/>
        </w:rPr>
        <w:t xml:space="preserve">        </w:t>
      </w:r>
      <w:r>
        <w:rPr>
          <w:u w:val="single"/>
        </w:rPr>
        <w:t>（盖章）</w:t>
      </w:r>
    </w:p>
    <w:p w:rsidR="00DA74CC" w:rsidRDefault="00DA74CC">
      <w:pPr>
        <w:pStyle w:val="ad"/>
        <w:adjustRightInd w:val="0"/>
        <w:spacing w:before="0" w:beforeAutospacing="0" w:after="0" w:afterAutospacing="0" w:line="400" w:lineRule="exact"/>
        <w:ind w:firstLineChars="1500" w:firstLine="3600"/>
        <w:jc w:val="center"/>
      </w:pPr>
    </w:p>
    <w:p w:rsidR="00DA74CC" w:rsidRDefault="00723E03">
      <w:pPr>
        <w:pStyle w:val="ad"/>
        <w:adjustRightInd w:val="0"/>
        <w:spacing w:before="0" w:beforeAutospacing="0" w:after="0" w:afterAutospacing="0" w:line="400" w:lineRule="exact"/>
        <w:ind w:firstLineChars="1500" w:firstLine="3600"/>
        <w:jc w:val="center"/>
      </w:pPr>
      <w:r>
        <w:t>法定代表人：</w:t>
      </w:r>
      <w:r>
        <w:t xml:space="preserve"> </w:t>
      </w:r>
      <w:r>
        <w:rPr>
          <w:u w:val="single"/>
        </w:rPr>
        <w:t xml:space="preserve">         </w:t>
      </w:r>
      <w:r>
        <w:rPr>
          <w:u w:val="single"/>
        </w:rPr>
        <w:t>（</w:t>
      </w:r>
      <w:r>
        <w:rPr>
          <w:rFonts w:hint="eastAsia"/>
          <w:u w:val="single"/>
        </w:rPr>
        <w:t>签字或盖章</w:t>
      </w:r>
      <w:r>
        <w:rPr>
          <w:u w:val="single"/>
        </w:rPr>
        <w:t>）</w:t>
      </w:r>
    </w:p>
    <w:p w:rsidR="00DA74CC" w:rsidRDefault="00DA74CC">
      <w:pPr>
        <w:pStyle w:val="ad"/>
        <w:adjustRightInd w:val="0"/>
        <w:spacing w:before="0" w:beforeAutospacing="0" w:after="0" w:afterAutospacing="0" w:line="400" w:lineRule="exact"/>
        <w:ind w:firstLineChars="1500" w:firstLine="3600"/>
        <w:jc w:val="center"/>
      </w:pPr>
    </w:p>
    <w:p w:rsidR="00DA74CC" w:rsidRDefault="00723E03">
      <w:pPr>
        <w:pStyle w:val="ad"/>
        <w:adjustRightInd w:val="0"/>
        <w:spacing w:before="0" w:beforeAutospacing="0" w:after="0" w:afterAutospacing="0" w:line="400" w:lineRule="exact"/>
        <w:ind w:firstLineChars="1500" w:firstLine="3600"/>
        <w:jc w:val="center"/>
      </w:pPr>
      <w:r>
        <w:t>授权代表人：</w:t>
      </w:r>
      <w:r>
        <w:rPr>
          <w:u w:val="single"/>
        </w:rPr>
        <w:t xml:space="preserve">          </w:t>
      </w:r>
      <w:r>
        <w:rPr>
          <w:u w:val="single"/>
        </w:rPr>
        <w:t>（</w:t>
      </w:r>
      <w:r>
        <w:rPr>
          <w:rFonts w:hint="eastAsia"/>
          <w:u w:val="single"/>
        </w:rPr>
        <w:t>签字或盖章</w:t>
      </w:r>
      <w:r>
        <w:rPr>
          <w:u w:val="single"/>
        </w:rPr>
        <w:t>）</w:t>
      </w:r>
    </w:p>
    <w:p w:rsidR="00DA74CC" w:rsidRDefault="00DA74CC">
      <w:pPr>
        <w:pStyle w:val="a1"/>
        <w:spacing w:line="400" w:lineRule="exact"/>
        <w:ind w:firstLineChars="1500" w:firstLine="3600"/>
        <w:jc w:val="center"/>
        <w:rPr>
          <w:u w:val="single"/>
        </w:rPr>
      </w:pPr>
    </w:p>
    <w:p w:rsidR="00DA74CC" w:rsidRDefault="00723E03">
      <w:pPr>
        <w:pStyle w:val="a1"/>
        <w:spacing w:line="400" w:lineRule="exact"/>
        <w:ind w:firstLineChars="1500" w:firstLine="3600"/>
        <w:jc w:val="center"/>
        <w:rPr>
          <w:szCs w:val="24"/>
          <w:u w:val="single"/>
        </w:rPr>
      </w:pPr>
      <w:r>
        <w:t>年月日</w:t>
      </w:r>
    </w:p>
    <w:p w:rsidR="00DA74CC" w:rsidRDefault="00DA74CC">
      <w:pPr>
        <w:pStyle w:val="a1"/>
        <w:spacing w:line="400" w:lineRule="exact"/>
        <w:ind w:firstLine="0"/>
        <w:rPr>
          <w:szCs w:val="24"/>
        </w:rPr>
      </w:pPr>
    </w:p>
    <w:p w:rsidR="00DA74CC" w:rsidRDefault="00DA74CC">
      <w:pPr>
        <w:pStyle w:val="a1"/>
        <w:spacing w:line="400" w:lineRule="exact"/>
        <w:ind w:firstLine="0"/>
        <w:rPr>
          <w:szCs w:val="24"/>
        </w:rPr>
      </w:pPr>
    </w:p>
    <w:p w:rsidR="00DA74CC" w:rsidRDefault="00DA74CC">
      <w:pPr>
        <w:pStyle w:val="a1"/>
        <w:spacing w:line="400" w:lineRule="exact"/>
        <w:ind w:firstLine="0"/>
        <w:rPr>
          <w:szCs w:val="24"/>
        </w:rPr>
      </w:pPr>
    </w:p>
    <w:p w:rsidR="00DA74CC" w:rsidRDefault="00DA74CC">
      <w:pPr>
        <w:pStyle w:val="ad"/>
        <w:spacing w:before="0" w:beforeAutospacing="0" w:after="0" w:afterAutospacing="0" w:line="400" w:lineRule="exact"/>
      </w:pPr>
    </w:p>
    <w:p w:rsidR="00DA74CC" w:rsidRDefault="00723E03">
      <w:pPr>
        <w:pStyle w:val="4"/>
        <w:spacing w:line="400" w:lineRule="exact"/>
      </w:pPr>
      <w:bookmarkStart w:id="167" w:name="_Toc272181047"/>
      <w:bookmarkStart w:id="168" w:name="_Toc272566502"/>
      <w:r>
        <w:br w:type="page"/>
      </w:r>
      <w:bookmarkEnd w:id="19"/>
      <w:bookmarkEnd w:id="20"/>
      <w:bookmarkEnd w:id="21"/>
      <w:bookmarkEnd w:id="22"/>
      <w:bookmarkEnd w:id="23"/>
      <w:bookmarkEnd w:id="24"/>
      <w:bookmarkEnd w:id="25"/>
      <w:bookmarkEnd w:id="167"/>
      <w:bookmarkEnd w:id="168"/>
      <w:r>
        <w:rPr>
          <w:rFonts w:hint="eastAsia"/>
        </w:rPr>
        <w:lastRenderedPageBreak/>
        <w:t>5</w:t>
      </w:r>
      <w:r>
        <w:t>.</w:t>
      </w:r>
      <w:r>
        <w:rPr>
          <w:rFonts w:hint="eastAsia"/>
        </w:rPr>
        <w:t xml:space="preserve">4 </w:t>
      </w:r>
      <w:r>
        <w:rPr>
          <w:rFonts w:hint="eastAsia"/>
        </w:rPr>
        <w:t>投标人基本情况表</w:t>
      </w:r>
    </w:p>
    <w:p w:rsidR="00DA74CC" w:rsidRDefault="00723E03">
      <w:pPr>
        <w:pStyle w:val="a8"/>
        <w:adjustRightInd w:val="0"/>
        <w:ind w:firstLine="502"/>
        <w:jc w:val="center"/>
        <w:rPr>
          <w:rFonts w:eastAsia="方正大标宋简体"/>
          <w:b/>
          <w:snapToGrid w:val="0"/>
          <w:kern w:val="0"/>
          <w:sz w:val="32"/>
        </w:rPr>
      </w:pPr>
      <w:r>
        <w:rPr>
          <w:rFonts w:eastAsia="方正大标宋简体"/>
          <w:b/>
          <w:snapToGrid w:val="0"/>
          <w:kern w:val="0"/>
          <w:sz w:val="32"/>
        </w:rPr>
        <w:t>投标人基本情况表</w:t>
      </w:r>
    </w:p>
    <w:tbl>
      <w:tblPr>
        <w:tblW w:w="908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8"/>
        <w:gridCol w:w="713"/>
        <w:gridCol w:w="535"/>
        <w:gridCol w:w="178"/>
        <w:gridCol w:w="357"/>
        <w:gridCol w:w="356"/>
        <w:gridCol w:w="765"/>
        <w:gridCol w:w="304"/>
        <w:gridCol w:w="714"/>
        <w:gridCol w:w="713"/>
        <w:gridCol w:w="534"/>
        <w:gridCol w:w="746"/>
        <w:gridCol w:w="502"/>
        <w:gridCol w:w="178"/>
        <w:gridCol w:w="179"/>
        <w:gridCol w:w="1064"/>
      </w:tblGrid>
      <w:tr w:rsidR="00DA74CC">
        <w:trPr>
          <w:trHeight w:val="578"/>
          <w:jc w:val="center"/>
        </w:trPr>
        <w:tc>
          <w:tcPr>
            <w:tcW w:w="1961" w:type="dxa"/>
            <w:gridSpan w:val="2"/>
            <w:vAlign w:val="center"/>
          </w:tcPr>
          <w:p w:rsidR="00DA74CC" w:rsidRDefault="00723E03">
            <w:pPr>
              <w:pStyle w:val="ad"/>
              <w:spacing w:before="0" w:beforeAutospacing="0" w:after="0" w:afterAutospacing="0"/>
              <w:jc w:val="center"/>
            </w:pPr>
            <w:r>
              <w:t>单位名称</w:t>
            </w:r>
          </w:p>
        </w:tc>
        <w:tc>
          <w:tcPr>
            <w:tcW w:w="7125" w:type="dxa"/>
            <w:gridSpan w:val="14"/>
            <w:vAlign w:val="center"/>
          </w:tcPr>
          <w:p w:rsidR="00DA74CC" w:rsidRDefault="00DA74CC">
            <w:pPr>
              <w:pStyle w:val="ad"/>
              <w:spacing w:before="0" w:beforeAutospacing="0" w:after="0" w:afterAutospacing="0"/>
              <w:jc w:val="center"/>
            </w:pPr>
          </w:p>
        </w:tc>
      </w:tr>
      <w:tr w:rsidR="00DA74CC">
        <w:trPr>
          <w:trHeight w:val="496"/>
          <w:jc w:val="center"/>
        </w:trPr>
        <w:tc>
          <w:tcPr>
            <w:tcW w:w="1961" w:type="dxa"/>
            <w:gridSpan w:val="2"/>
            <w:vAlign w:val="center"/>
          </w:tcPr>
          <w:p w:rsidR="00DA74CC" w:rsidRDefault="00723E03">
            <w:pPr>
              <w:pStyle w:val="ad"/>
              <w:spacing w:before="0" w:beforeAutospacing="0" w:after="0" w:afterAutospacing="0"/>
              <w:jc w:val="center"/>
            </w:pPr>
            <w:r>
              <w:t>通讯地址</w:t>
            </w:r>
          </w:p>
        </w:tc>
        <w:tc>
          <w:tcPr>
            <w:tcW w:w="1426" w:type="dxa"/>
            <w:gridSpan w:val="4"/>
            <w:vAlign w:val="center"/>
          </w:tcPr>
          <w:p w:rsidR="00DA74CC" w:rsidRDefault="00DA74CC">
            <w:pPr>
              <w:pStyle w:val="ad"/>
              <w:spacing w:before="0" w:beforeAutospacing="0" w:after="0" w:afterAutospacing="0"/>
              <w:jc w:val="center"/>
            </w:pPr>
          </w:p>
        </w:tc>
        <w:tc>
          <w:tcPr>
            <w:tcW w:w="765" w:type="dxa"/>
            <w:vAlign w:val="center"/>
          </w:tcPr>
          <w:p w:rsidR="00DA74CC" w:rsidRDefault="00723E03">
            <w:pPr>
              <w:pStyle w:val="ad"/>
              <w:spacing w:before="0" w:beforeAutospacing="0" w:after="0" w:afterAutospacing="0"/>
              <w:jc w:val="center"/>
            </w:pPr>
            <w:r>
              <w:t>传真</w:t>
            </w:r>
          </w:p>
        </w:tc>
        <w:tc>
          <w:tcPr>
            <w:tcW w:w="2265" w:type="dxa"/>
            <w:gridSpan w:val="4"/>
            <w:vAlign w:val="center"/>
          </w:tcPr>
          <w:p w:rsidR="00DA74CC" w:rsidRDefault="00DA74CC">
            <w:pPr>
              <w:pStyle w:val="ad"/>
              <w:spacing w:before="0" w:beforeAutospacing="0" w:after="0" w:afterAutospacing="0"/>
              <w:jc w:val="center"/>
            </w:pPr>
          </w:p>
        </w:tc>
        <w:tc>
          <w:tcPr>
            <w:tcW w:w="1248" w:type="dxa"/>
            <w:gridSpan w:val="2"/>
            <w:vAlign w:val="center"/>
          </w:tcPr>
          <w:p w:rsidR="00DA74CC" w:rsidRDefault="00723E03">
            <w:pPr>
              <w:pStyle w:val="ad"/>
              <w:spacing w:before="0" w:beforeAutospacing="0" w:after="0" w:afterAutospacing="0"/>
              <w:jc w:val="center"/>
            </w:pPr>
            <w:r>
              <w:t>邮政编码</w:t>
            </w:r>
          </w:p>
        </w:tc>
        <w:tc>
          <w:tcPr>
            <w:tcW w:w="1421" w:type="dxa"/>
            <w:gridSpan w:val="3"/>
            <w:vAlign w:val="center"/>
          </w:tcPr>
          <w:p w:rsidR="00DA74CC" w:rsidRDefault="00DA74CC">
            <w:pPr>
              <w:pStyle w:val="ad"/>
              <w:spacing w:before="0" w:beforeAutospacing="0" w:after="0" w:afterAutospacing="0"/>
              <w:jc w:val="center"/>
            </w:pPr>
          </w:p>
        </w:tc>
      </w:tr>
      <w:tr w:rsidR="00DA74CC">
        <w:trPr>
          <w:trHeight w:val="512"/>
          <w:jc w:val="center"/>
        </w:trPr>
        <w:tc>
          <w:tcPr>
            <w:tcW w:w="1961" w:type="dxa"/>
            <w:gridSpan w:val="2"/>
            <w:vAlign w:val="center"/>
          </w:tcPr>
          <w:p w:rsidR="00DA74CC" w:rsidRDefault="00723E03">
            <w:pPr>
              <w:pStyle w:val="ad"/>
              <w:spacing w:before="0" w:beforeAutospacing="0" w:after="0" w:afterAutospacing="0"/>
              <w:jc w:val="center"/>
            </w:pPr>
            <w:r>
              <w:t>电话</w:t>
            </w:r>
          </w:p>
        </w:tc>
        <w:tc>
          <w:tcPr>
            <w:tcW w:w="4456" w:type="dxa"/>
            <w:gridSpan w:val="9"/>
            <w:vAlign w:val="center"/>
          </w:tcPr>
          <w:p w:rsidR="00DA74CC" w:rsidRDefault="00DA74CC">
            <w:pPr>
              <w:pStyle w:val="ad"/>
              <w:spacing w:before="0" w:beforeAutospacing="0" w:after="0" w:afterAutospacing="0"/>
              <w:jc w:val="center"/>
            </w:pPr>
          </w:p>
        </w:tc>
        <w:tc>
          <w:tcPr>
            <w:tcW w:w="1248" w:type="dxa"/>
            <w:gridSpan w:val="2"/>
            <w:vAlign w:val="center"/>
          </w:tcPr>
          <w:p w:rsidR="00DA74CC" w:rsidRDefault="00723E03">
            <w:pPr>
              <w:pStyle w:val="ad"/>
              <w:spacing w:before="0" w:beforeAutospacing="0" w:after="0" w:afterAutospacing="0"/>
              <w:jc w:val="center"/>
            </w:pPr>
            <w:r>
              <w:t>联系人</w:t>
            </w:r>
          </w:p>
        </w:tc>
        <w:tc>
          <w:tcPr>
            <w:tcW w:w="1421" w:type="dxa"/>
            <w:gridSpan w:val="3"/>
            <w:vAlign w:val="center"/>
          </w:tcPr>
          <w:p w:rsidR="00DA74CC" w:rsidRDefault="00DA74CC">
            <w:pPr>
              <w:pStyle w:val="ad"/>
              <w:spacing w:before="0" w:beforeAutospacing="0" w:after="0" w:afterAutospacing="0"/>
              <w:jc w:val="center"/>
            </w:pPr>
          </w:p>
        </w:tc>
      </w:tr>
      <w:tr w:rsidR="00DA74CC">
        <w:trPr>
          <w:trHeight w:val="512"/>
          <w:jc w:val="center"/>
        </w:trPr>
        <w:tc>
          <w:tcPr>
            <w:tcW w:w="1961" w:type="dxa"/>
            <w:gridSpan w:val="2"/>
            <w:vAlign w:val="center"/>
          </w:tcPr>
          <w:p w:rsidR="00DA74CC" w:rsidRDefault="00723E03">
            <w:pPr>
              <w:pStyle w:val="ad"/>
              <w:spacing w:before="0" w:beforeAutospacing="0" w:after="0" w:afterAutospacing="0"/>
              <w:jc w:val="center"/>
            </w:pPr>
            <w:r>
              <w:t>电子信箱</w:t>
            </w:r>
          </w:p>
        </w:tc>
        <w:tc>
          <w:tcPr>
            <w:tcW w:w="7125" w:type="dxa"/>
            <w:gridSpan w:val="14"/>
            <w:vAlign w:val="center"/>
          </w:tcPr>
          <w:p w:rsidR="00DA74CC" w:rsidRDefault="00DA74CC">
            <w:pPr>
              <w:pStyle w:val="ad"/>
              <w:spacing w:before="0" w:beforeAutospacing="0" w:after="0" w:afterAutospacing="0"/>
              <w:jc w:val="center"/>
            </w:pPr>
          </w:p>
        </w:tc>
      </w:tr>
      <w:tr w:rsidR="00DA74CC">
        <w:trPr>
          <w:trHeight w:val="506"/>
          <w:jc w:val="center"/>
        </w:trPr>
        <w:tc>
          <w:tcPr>
            <w:tcW w:w="1961" w:type="dxa"/>
            <w:gridSpan w:val="2"/>
            <w:vAlign w:val="center"/>
          </w:tcPr>
          <w:p w:rsidR="00DA74CC" w:rsidRDefault="00723E03">
            <w:pPr>
              <w:pStyle w:val="ad"/>
              <w:spacing w:before="0" w:beforeAutospacing="0" w:after="0" w:afterAutospacing="0"/>
              <w:jc w:val="center"/>
            </w:pPr>
            <w:r>
              <w:t>成立时间</w:t>
            </w:r>
          </w:p>
        </w:tc>
        <w:tc>
          <w:tcPr>
            <w:tcW w:w="7125" w:type="dxa"/>
            <w:gridSpan w:val="14"/>
            <w:vAlign w:val="center"/>
          </w:tcPr>
          <w:p w:rsidR="00DA74CC" w:rsidRDefault="00DA74CC">
            <w:pPr>
              <w:pStyle w:val="ad"/>
              <w:spacing w:before="0" w:beforeAutospacing="0" w:after="0" w:afterAutospacing="0"/>
              <w:jc w:val="center"/>
            </w:pPr>
          </w:p>
        </w:tc>
      </w:tr>
      <w:tr w:rsidR="00DA74CC">
        <w:trPr>
          <w:trHeight w:val="512"/>
          <w:jc w:val="center"/>
        </w:trPr>
        <w:tc>
          <w:tcPr>
            <w:tcW w:w="1961" w:type="dxa"/>
            <w:gridSpan w:val="2"/>
            <w:vAlign w:val="center"/>
          </w:tcPr>
          <w:p w:rsidR="00DA74CC" w:rsidRDefault="00723E03">
            <w:pPr>
              <w:pStyle w:val="ad"/>
              <w:spacing w:before="0" w:beforeAutospacing="0" w:after="0" w:afterAutospacing="0"/>
              <w:jc w:val="center"/>
            </w:pPr>
            <w:r>
              <w:t>法定代表人</w:t>
            </w:r>
          </w:p>
        </w:tc>
        <w:tc>
          <w:tcPr>
            <w:tcW w:w="713" w:type="dxa"/>
            <w:gridSpan w:val="2"/>
            <w:vAlign w:val="center"/>
          </w:tcPr>
          <w:p w:rsidR="00DA74CC" w:rsidRDefault="00723E03">
            <w:pPr>
              <w:pStyle w:val="ad"/>
              <w:spacing w:before="0" w:beforeAutospacing="0" w:after="0" w:afterAutospacing="0"/>
              <w:jc w:val="center"/>
            </w:pPr>
            <w:r>
              <w:t>姓名</w:t>
            </w:r>
          </w:p>
        </w:tc>
        <w:tc>
          <w:tcPr>
            <w:tcW w:w="1782" w:type="dxa"/>
            <w:gridSpan w:val="4"/>
            <w:vAlign w:val="center"/>
          </w:tcPr>
          <w:p w:rsidR="00DA74CC" w:rsidRDefault="00DA74CC">
            <w:pPr>
              <w:pStyle w:val="ad"/>
              <w:spacing w:before="0" w:beforeAutospacing="0" w:after="0" w:afterAutospacing="0"/>
              <w:jc w:val="center"/>
            </w:pPr>
          </w:p>
        </w:tc>
        <w:tc>
          <w:tcPr>
            <w:tcW w:w="714" w:type="dxa"/>
            <w:vAlign w:val="center"/>
          </w:tcPr>
          <w:p w:rsidR="00DA74CC" w:rsidRDefault="00723E03">
            <w:pPr>
              <w:pStyle w:val="ad"/>
              <w:spacing w:before="0" w:beforeAutospacing="0" w:after="0" w:afterAutospacing="0"/>
              <w:jc w:val="center"/>
            </w:pPr>
            <w:r>
              <w:t>职务</w:t>
            </w:r>
          </w:p>
        </w:tc>
        <w:tc>
          <w:tcPr>
            <w:tcW w:w="1993" w:type="dxa"/>
            <w:gridSpan w:val="3"/>
            <w:vAlign w:val="center"/>
          </w:tcPr>
          <w:p w:rsidR="00DA74CC" w:rsidRDefault="00DA74CC">
            <w:pPr>
              <w:pStyle w:val="ad"/>
              <w:spacing w:before="0" w:beforeAutospacing="0" w:after="0" w:afterAutospacing="0"/>
              <w:jc w:val="center"/>
            </w:pPr>
          </w:p>
        </w:tc>
        <w:tc>
          <w:tcPr>
            <w:tcW w:w="680" w:type="dxa"/>
            <w:gridSpan w:val="2"/>
            <w:vAlign w:val="center"/>
          </w:tcPr>
          <w:p w:rsidR="00DA74CC" w:rsidRDefault="00723E03">
            <w:pPr>
              <w:pStyle w:val="ad"/>
              <w:spacing w:before="0" w:beforeAutospacing="0" w:after="0" w:afterAutospacing="0"/>
              <w:jc w:val="center"/>
            </w:pPr>
            <w:r>
              <w:t>职称</w:t>
            </w:r>
          </w:p>
        </w:tc>
        <w:tc>
          <w:tcPr>
            <w:tcW w:w="1243" w:type="dxa"/>
            <w:gridSpan w:val="2"/>
            <w:vAlign w:val="center"/>
          </w:tcPr>
          <w:p w:rsidR="00DA74CC" w:rsidRDefault="00DA74CC">
            <w:pPr>
              <w:pStyle w:val="ad"/>
              <w:spacing w:before="0" w:beforeAutospacing="0" w:after="0" w:afterAutospacing="0"/>
              <w:jc w:val="center"/>
            </w:pPr>
          </w:p>
        </w:tc>
      </w:tr>
      <w:tr w:rsidR="00DA74CC">
        <w:trPr>
          <w:trHeight w:val="512"/>
          <w:jc w:val="center"/>
        </w:trPr>
        <w:tc>
          <w:tcPr>
            <w:tcW w:w="1961" w:type="dxa"/>
            <w:gridSpan w:val="2"/>
            <w:vAlign w:val="center"/>
          </w:tcPr>
          <w:p w:rsidR="00DA74CC" w:rsidRDefault="00723E03">
            <w:pPr>
              <w:pStyle w:val="ad"/>
              <w:spacing w:before="0" w:beforeAutospacing="0" w:after="0" w:afterAutospacing="0"/>
              <w:jc w:val="center"/>
            </w:pPr>
            <w:r>
              <w:t>技术负责人</w:t>
            </w:r>
          </w:p>
        </w:tc>
        <w:tc>
          <w:tcPr>
            <w:tcW w:w="713" w:type="dxa"/>
            <w:gridSpan w:val="2"/>
            <w:vAlign w:val="center"/>
          </w:tcPr>
          <w:p w:rsidR="00DA74CC" w:rsidRDefault="00723E03">
            <w:pPr>
              <w:pStyle w:val="ad"/>
              <w:spacing w:before="0" w:beforeAutospacing="0" w:after="0" w:afterAutospacing="0"/>
              <w:jc w:val="center"/>
            </w:pPr>
            <w:r>
              <w:t>姓名</w:t>
            </w:r>
          </w:p>
        </w:tc>
        <w:tc>
          <w:tcPr>
            <w:tcW w:w="1782" w:type="dxa"/>
            <w:gridSpan w:val="4"/>
            <w:vAlign w:val="center"/>
          </w:tcPr>
          <w:p w:rsidR="00DA74CC" w:rsidRDefault="00DA74CC">
            <w:pPr>
              <w:pStyle w:val="ad"/>
              <w:spacing w:before="0" w:beforeAutospacing="0" w:after="0" w:afterAutospacing="0"/>
              <w:jc w:val="center"/>
            </w:pPr>
          </w:p>
        </w:tc>
        <w:tc>
          <w:tcPr>
            <w:tcW w:w="714" w:type="dxa"/>
            <w:vAlign w:val="center"/>
          </w:tcPr>
          <w:p w:rsidR="00DA74CC" w:rsidRDefault="00723E03">
            <w:pPr>
              <w:pStyle w:val="ad"/>
              <w:spacing w:before="0" w:beforeAutospacing="0" w:after="0" w:afterAutospacing="0"/>
              <w:jc w:val="center"/>
            </w:pPr>
            <w:r>
              <w:t>职务</w:t>
            </w:r>
          </w:p>
        </w:tc>
        <w:tc>
          <w:tcPr>
            <w:tcW w:w="1993" w:type="dxa"/>
            <w:gridSpan w:val="3"/>
            <w:vAlign w:val="center"/>
          </w:tcPr>
          <w:p w:rsidR="00DA74CC" w:rsidRDefault="00DA74CC">
            <w:pPr>
              <w:pStyle w:val="ad"/>
              <w:spacing w:before="0" w:beforeAutospacing="0" w:after="0" w:afterAutospacing="0"/>
              <w:jc w:val="center"/>
            </w:pPr>
          </w:p>
        </w:tc>
        <w:tc>
          <w:tcPr>
            <w:tcW w:w="680" w:type="dxa"/>
            <w:gridSpan w:val="2"/>
            <w:vAlign w:val="center"/>
          </w:tcPr>
          <w:p w:rsidR="00DA74CC" w:rsidRDefault="00723E03">
            <w:pPr>
              <w:pStyle w:val="ad"/>
              <w:spacing w:before="0" w:beforeAutospacing="0" w:after="0" w:afterAutospacing="0"/>
              <w:jc w:val="center"/>
            </w:pPr>
            <w:r>
              <w:t>职称</w:t>
            </w:r>
          </w:p>
        </w:tc>
        <w:tc>
          <w:tcPr>
            <w:tcW w:w="1243" w:type="dxa"/>
            <w:gridSpan w:val="2"/>
            <w:vAlign w:val="center"/>
          </w:tcPr>
          <w:p w:rsidR="00DA74CC" w:rsidRDefault="00DA74CC">
            <w:pPr>
              <w:pStyle w:val="ad"/>
              <w:spacing w:before="0" w:beforeAutospacing="0" w:after="0" w:afterAutospacing="0"/>
              <w:jc w:val="center"/>
            </w:pPr>
          </w:p>
        </w:tc>
      </w:tr>
      <w:tr w:rsidR="00DA74CC">
        <w:trPr>
          <w:trHeight w:val="656"/>
          <w:jc w:val="center"/>
        </w:trPr>
        <w:tc>
          <w:tcPr>
            <w:tcW w:w="1961" w:type="dxa"/>
            <w:gridSpan w:val="2"/>
            <w:vAlign w:val="center"/>
          </w:tcPr>
          <w:p w:rsidR="00DA74CC" w:rsidRDefault="00723E03">
            <w:pPr>
              <w:pStyle w:val="ad"/>
              <w:spacing w:before="0" w:beforeAutospacing="0" w:after="0" w:afterAutospacing="0"/>
              <w:jc w:val="center"/>
              <w:rPr>
                <w:sz w:val="21"/>
                <w:szCs w:val="21"/>
              </w:rPr>
            </w:pPr>
            <w:r>
              <w:rPr>
                <w:sz w:val="21"/>
                <w:szCs w:val="21"/>
              </w:rPr>
              <w:t>专业资质等级</w:t>
            </w:r>
          </w:p>
        </w:tc>
        <w:tc>
          <w:tcPr>
            <w:tcW w:w="3209" w:type="dxa"/>
            <w:gridSpan w:val="7"/>
            <w:vAlign w:val="center"/>
          </w:tcPr>
          <w:p w:rsidR="00DA74CC" w:rsidRDefault="00DA74CC">
            <w:pPr>
              <w:pStyle w:val="ad"/>
              <w:spacing w:before="0" w:beforeAutospacing="0" w:after="0" w:afterAutospacing="0"/>
              <w:jc w:val="center"/>
              <w:rPr>
                <w:sz w:val="21"/>
                <w:szCs w:val="21"/>
              </w:rPr>
            </w:pPr>
          </w:p>
        </w:tc>
        <w:tc>
          <w:tcPr>
            <w:tcW w:w="1993" w:type="dxa"/>
            <w:gridSpan w:val="3"/>
            <w:vAlign w:val="center"/>
          </w:tcPr>
          <w:p w:rsidR="00DA74CC" w:rsidRDefault="00723E03">
            <w:pPr>
              <w:pStyle w:val="ad"/>
              <w:spacing w:before="0" w:beforeAutospacing="0" w:after="0" w:afterAutospacing="0"/>
              <w:jc w:val="center"/>
              <w:rPr>
                <w:sz w:val="21"/>
                <w:szCs w:val="21"/>
              </w:rPr>
            </w:pPr>
            <w:r>
              <w:rPr>
                <w:sz w:val="21"/>
                <w:szCs w:val="21"/>
              </w:rPr>
              <w:t>资质等级证书编号</w:t>
            </w:r>
          </w:p>
        </w:tc>
        <w:tc>
          <w:tcPr>
            <w:tcW w:w="1923" w:type="dxa"/>
            <w:gridSpan w:val="4"/>
            <w:vAlign w:val="center"/>
          </w:tcPr>
          <w:p w:rsidR="00DA74CC" w:rsidRDefault="00DA74CC">
            <w:pPr>
              <w:pStyle w:val="ad"/>
              <w:spacing w:before="0" w:beforeAutospacing="0" w:after="0" w:afterAutospacing="0"/>
              <w:jc w:val="center"/>
              <w:rPr>
                <w:sz w:val="21"/>
                <w:szCs w:val="21"/>
              </w:rPr>
            </w:pPr>
          </w:p>
        </w:tc>
      </w:tr>
      <w:tr w:rsidR="00DA74CC">
        <w:trPr>
          <w:trHeight w:val="665"/>
          <w:jc w:val="center"/>
        </w:trPr>
        <w:tc>
          <w:tcPr>
            <w:tcW w:w="1961" w:type="dxa"/>
            <w:gridSpan w:val="2"/>
            <w:vAlign w:val="center"/>
          </w:tcPr>
          <w:p w:rsidR="00DA74CC" w:rsidRDefault="00723E03">
            <w:pPr>
              <w:pStyle w:val="ad"/>
              <w:spacing w:before="0" w:beforeAutospacing="0" w:after="0" w:afterAutospacing="0"/>
              <w:jc w:val="center"/>
              <w:rPr>
                <w:spacing w:val="-4"/>
                <w:sz w:val="21"/>
                <w:szCs w:val="21"/>
              </w:rPr>
            </w:pPr>
            <w:r>
              <w:rPr>
                <w:spacing w:val="-4"/>
                <w:sz w:val="21"/>
                <w:szCs w:val="21"/>
              </w:rPr>
              <w:t>法人营业执照证号</w:t>
            </w:r>
          </w:p>
        </w:tc>
        <w:tc>
          <w:tcPr>
            <w:tcW w:w="3209" w:type="dxa"/>
            <w:gridSpan w:val="7"/>
            <w:vAlign w:val="center"/>
          </w:tcPr>
          <w:p w:rsidR="00DA74CC" w:rsidRDefault="00DA74CC">
            <w:pPr>
              <w:pStyle w:val="ad"/>
              <w:spacing w:before="0" w:beforeAutospacing="0" w:after="0" w:afterAutospacing="0"/>
              <w:jc w:val="center"/>
              <w:rPr>
                <w:sz w:val="21"/>
                <w:szCs w:val="21"/>
              </w:rPr>
            </w:pPr>
          </w:p>
        </w:tc>
        <w:tc>
          <w:tcPr>
            <w:tcW w:w="1993" w:type="dxa"/>
            <w:gridSpan w:val="3"/>
            <w:vAlign w:val="center"/>
          </w:tcPr>
          <w:p w:rsidR="00DA74CC" w:rsidRDefault="00723E03">
            <w:pPr>
              <w:pStyle w:val="ad"/>
              <w:spacing w:before="0" w:beforeAutospacing="0" w:after="0" w:afterAutospacing="0"/>
              <w:jc w:val="center"/>
              <w:rPr>
                <w:sz w:val="21"/>
                <w:szCs w:val="21"/>
              </w:rPr>
            </w:pPr>
            <w:r>
              <w:rPr>
                <w:sz w:val="21"/>
                <w:szCs w:val="21"/>
              </w:rPr>
              <w:t>注册资金</w:t>
            </w:r>
          </w:p>
        </w:tc>
        <w:tc>
          <w:tcPr>
            <w:tcW w:w="1923" w:type="dxa"/>
            <w:gridSpan w:val="4"/>
            <w:vAlign w:val="center"/>
          </w:tcPr>
          <w:p w:rsidR="00DA74CC" w:rsidRDefault="00DA74CC">
            <w:pPr>
              <w:pStyle w:val="ad"/>
              <w:spacing w:before="0" w:beforeAutospacing="0" w:after="0" w:afterAutospacing="0"/>
              <w:jc w:val="center"/>
              <w:rPr>
                <w:sz w:val="21"/>
                <w:szCs w:val="21"/>
              </w:rPr>
            </w:pPr>
          </w:p>
        </w:tc>
      </w:tr>
      <w:tr w:rsidR="00DA74CC">
        <w:trPr>
          <w:trHeight w:val="644"/>
          <w:jc w:val="center"/>
        </w:trPr>
        <w:tc>
          <w:tcPr>
            <w:tcW w:w="1961" w:type="dxa"/>
            <w:gridSpan w:val="2"/>
            <w:vAlign w:val="center"/>
          </w:tcPr>
          <w:p w:rsidR="00DA74CC" w:rsidRDefault="00723E03">
            <w:pPr>
              <w:pStyle w:val="ad"/>
              <w:spacing w:before="0" w:beforeAutospacing="0" w:after="0" w:afterAutospacing="0"/>
              <w:jc w:val="center"/>
              <w:rPr>
                <w:sz w:val="21"/>
                <w:szCs w:val="21"/>
              </w:rPr>
            </w:pPr>
            <w:r>
              <w:rPr>
                <w:sz w:val="21"/>
                <w:szCs w:val="21"/>
              </w:rPr>
              <w:t>开户行名称</w:t>
            </w:r>
          </w:p>
        </w:tc>
        <w:tc>
          <w:tcPr>
            <w:tcW w:w="3209" w:type="dxa"/>
            <w:gridSpan w:val="7"/>
            <w:vAlign w:val="center"/>
          </w:tcPr>
          <w:p w:rsidR="00DA74CC" w:rsidRDefault="00DA74CC">
            <w:pPr>
              <w:pStyle w:val="ad"/>
              <w:spacing w:before="0" w:beforeAutospacing="0" w:after="0" w:afterAutospacing="0"/>
              <w:jc w:val="center"/>
              <w:rPr>
                <w:sz w:val="21"/>
                <w:szCs w:val="21"/>
              </w:rPr>
            </w:pPr>
          </w:p>
        </w:tc>
        <w:tc>
          <w:tcPr>
            <w:tcW w:w="1993" w:type="dxa"/>
            <w:gridSpan w:val="3"/>
            <w:vAlign w:val="center"/>
          </w:tcPr>
          <w:p w:rsidR="00DA74CC" w:rsidRDefault="00723E03">
            <w:pPr>
              <w:pStyle w:val="ad"/>
              <w:spacing w:before="0" w:beforeAutospacing="0" w:after="0" w:afterAutospacing="0"/>
              <w:jc w:val="center"/>
              <w:rPr>
                <w:sz w:val="21"/>
                <w:szCs w:val="21"/>
              </w:rPr>
            </w:pPr>
            <w:r>
              <w:rPr>
                <w:sz w:val="21"/>
                <w:szCs w:val="21"/>
              </w:rPr>
              <w:t>银行帐号</w:t>
            </w:r>
          </w:p>
        </w:tc>
        <w:tc>
          <w:tcPr>
            <w:tcW w:w="1923" w:type="dxa"/>
            <w:gridSpan w:val="4"/>
            <w:vAlign w:val="center"/>
          </w:tcPr>
          <w:p w:rsidR="00DA74CC" w:rsidRDefault="00DA74CC">
            <w:pPr>
              <w:pStyle w:val="ad"/>
              <w:spacing w:before="0" w:beforeAutospacing="0" w:after="0" w:afterAutospacing="0"/>
              <w:jc w:val="center"/>
              <w:rPr>
                <w:sz w:val="21"/>
                <w:szCs w:val="21"/>
              </w:rPr>
            </w:pPr>
          </w:p>
        </w:tc>
      </w:tr>
      <w:tr w:rsidR="00DA74CC">
        <w:trPr>
          <w:trHeight w:val="363"/>
          <w:jc w:val="center"/>
        </w:trPr>
        <w:tc>
          <w:tcPr>
            <w:tcW w:w="1248" w:type="dxa"/>
            <w:vMerge w:val="restart"/>
            <w:vAlign w:val="center"/>
          </w:tcPr>
          <w:p w:rsidR="00DA74CC" w:rsidRDefault="00723E03">
            <w:pPr>
              <w:pStyle w:val="ad"/>
              <w:spacing w:before="0" w:beforeAutospacing="0" w:after="0" w:afterAutospacing="0"/>
              <w:jc w:val="center"/>
            </w:pPr>
            <w:r>
              <w:t>单位总人数（人）</w:t>
            </w:r>
          </w:p>
        </w:tc>
        <w:tc>
          <w:tcPr>
            <w:tcW w:w="1248" w:type="dxa"/>
            <w:gridSpan w:val="2"/>
            <w:vMerge w:val="restart"/>
            <w:vAlign w:val="center"/>
          </w:tcPr>
          <w:p w:rsidR="00DA74CC" w:rsidRDefault="00DA74CC">
            <w:pPr>
              <w:pStyle w:val="ad"/>
              <w:spacing w:before="0" w:beforeAutospacing="0" w:after="0" w:afterAutospacing="0"/>
              <w:jc w:val="center"/>
            </w:pPr>
          </w:p>
        </w:tc>
        <w:tc>
          <w:tcPr>
            <w:tcW w:w="535" w:type="dxa"/>
            <w:gridSpan w:val="2"/>
            <w:vMerge w:val="restart"/>
            <w:vAlign w:val="center"/>
          </w:tcPr>
          <w:p w:rsidR="00DA74CC" w:rsidRDefault="00723E03">
            <w:pPr>
              <w:pStyle w:val="ad"/>
              <w:spacing w:before="0" w:beforeAutospacing="0" w:after="0" w:afterAutospacing="0"/>
              <w:jc w:val="center"/>
            </w:pPr>
            <w:r>
              <w:t>其中</w:t>
            </w:r>
          </w:p>
        </w:tc>
        <w:tc>
          <w:tcPr>
            <w:tcW w:w="2139" w:type="dxa"/>
            <w:gridSpan w:val="4"/>
            <w:vAlign w:val="center"/>
          </w:tcPr>
          <w:p w:rsidR="00DA74CC" w:rsidRDefault="00723E03">
            <w:pPr>
              <w:pStyle w:val="ad"/>
              <w:spacing w:before="0" w:beforeAutospacing="0" w:after="0" w:afterAutospacing="0"/>
              <w:jc w:val="center"/>
              <w:rPr>
                <w:sz w:val="21"/>
                <w:szCs w:val="21"/>
              </w:rPr>
            </w:pPr>
            <w:r>
              <w:rPr>
                <w:sz w:val="21"/>
                <w:szCs w:val="21"/>
              </w:rPr>
              <w:t>总监理工程师（人）</w:t>
            </w:r>
          </w:p>
        </w:tc>
        <w:tc>
          <w:tcPr>
            <w:tcW w:w="713" w:type="dxa"/>
            <w:vAlign w:val="center"/>
          </w:tcPr>
          <w:p w:rsidR="00DA74CC" w:rsidRDefault="00DA74CC">
            <w:pPr>
              <w:pStyle w:val="ad"/>
              <w:spacing w:before="0" w:beforeAutospacing="0" w:after="0" w:afterAutospacing="0"/>
              <w:jc w:val="center"/>
              <w:rPr>
                <w:sz w:val="21"/>
                <w:szCs w:val="21"/>
              </w:rPr>
            </w:pPr>
          </w:p>
        </w:tc>
        <w:tc>
          <w:tcPr>
            <w:tcW w:w="2139" w:type="dxa"/>
            <w:gridSpan w:val="5"/>
            <w:vAlign w:val="center"/>
          </w:tcPr>
          <w:p w:rsidR="00DA74CC" w:rsidRDefault="00723E03">
            <w:pPr>
              <w:pStyle w:val="ad"/>
              <w:spacing w:before="0" w:beforeAutospacing="0" w:after="0" w:afterAutospacing="0"/>
              <w:jc w:val="center"/>
              <w:rPr>
                <w:sz w:val="21"/>
                <w:szCs w:val="21"/>
              </w:rPr>
            </w:pPr>
            <w:r>
              <w:rPr>
                <w:sz w:val="21"/>
                <w:szCs w:val="21"/>
              </w:rPr>
              <w:t>高级职称人员（人）</w:t>
            </w:r>
          </w:p>
        </w:tc>
        <w:tc>
          <w:tcPr>
            <w:tcW w:w="1064" w:type="dxa"/>
            <w:vAlign w:val="center"/>
          </w:tcPr>
          <w:p w:rsidR="00DA74CC" w:rsidRDefault="00DA74CC">
            <w:pPr>
              <w:pStyle w:val="ad"/>
              <w:spacing w:before="0" w:beforeAutospacing="0" w:after="0" w:afterAutospacing="0"/>
              <w:jc w:val="center"/>
            </w:pPr>
          </w:p>
        </w:tc>
      </w:tr>
      <w:tr w:rsidR="00DA74CC">
        <w:trPr>
          <w:trHeight w:val="479"/>
          <w:jc w:val="center"/>
        </w:trPr>
        <w:tc>
          <w:tcPr>
            <w:tcW w:w="1248" w:type="dxa"/>
            <w:vMerge/>
            <w:vAlign w:val="center"/>
          </w:tcPr>
          <w:p w:rsidR="00DA74CC" w:rsidRDefault="00DA74CC">
            <w:pPr>
              <w:pStyle w:val="ad"/>
              <w:spacing w:before="0" w:beforeAutospacing="0" w:after="0" w:afterAutospacing="0"/>
              <w:jc w:val="center"/>
            </w:pPr>
          </w:p>
        </w:tc>
        <w:tc>
          <w:tcPr>
            <w:tcW w:w="1248" w:type="dxa"/>
            <w:gridSpan w:val="2"/>
            <w:vMerge/>
            <w:vAlign w:val="center"/>
          </w:tcPr>
          <w:p w:rsidR="00DA74CC" w:rsidRDefault="00DA74CC">
            <w:pPr>
              <w:pStyle w:val="ad"/>
              <w:spacing w:before="0" w:beforeAutospacing="0" w:after="0" w:afterAutospacing="0"/>
              <w:jc w:val="center"/>
            </w:pPr>
          </w:p>
        </w:tc>
        <w:tc>
          <w:tcPr>
            <w:tcW w:w="535" w:type="dxa"/>
            <w:gridSpan w:val="2"/>
            <w:vMerge/>
            <w:vAlign w:val="center"/>
          </w:tcPr>
          <w:p w:rsidR="00DA74CC" w:rsidRDefault="00DA74CC">
            <w:pPr>
              <w:pStyle w:val="ad"/>
              <w:spacing w:before="0" w:beforeAutospacing="0" w:after="0" w:afterAutospacing="0"/>
              <w:jc w:val="center"/>
            </w:pPr>
          </w:p>
        </w:tc>
        <w:tc>
          <w:tcPr>
            <w:tcW w:w="2139" w:type="dxa"/>
            <w:gridSpan w:val="4"/>
            <w:vAlign w:val="center"/>
          </w:tcPr>
          <w:p w:rsidR="00DA74CC" w:rsidRDefault="00723E03">
            <w:pPr>
              <w:pStyle w:val="ad"/>
              <w:spacing w:before="0" w:beforeAutospacing="0" w:after="0" w:afterAutospacing="0"/>
              <w:jc w:val="center"/>
              <w:rPr>
                <w:sz w:val="21"/>
                <w:szCs w:val="21"/>
              </w:rPr>
            </w:pPr>
            <w:r>
              <w:rPr>
                <w:sz w:val="21"/>
                <w:szCs w:val="21"/>
              </w:rPr>
              <w:t>监理工程师（人）</w:t>
            </w:r>
          </w:p>
        </w:tc>
        <w:tc>
          <w:tcPr>
            <w:tcW w:w="713" w:type="dxa"/>
            <w:vAlign w:val="center"/>
          </w:tcPr>
          <w:p w:rsidR="00DA74CC" w:rsidRDefault="00DA74CC">
            <w:pPr>
              <w:pStyle w:val="ad"/>
              <w:spacing w:before="0" w:beforeAutospacing="0" w:after="0" w:afterAutospacing="0"/>
              <w:jc w:val="center"/>
              <w:rPr>
                <w:sz w:val="21"/>
                <w:szCs w:val="21"/>
              </w:rPr>
            </w:pPr>
          </w:p>
        </w:tc>
        <w:tc>
          <w:tcPr>
            <w:tcW w:w="2139" w:type="dxa"/>
            <w:gridSpan w:val="5"/>
            <w:vAlign w:val="center"/>
          </w:tcPr>
          <w:p w:rsidR="00DA74CC" w:rsidRDefault="00723E03">
            <w:pPr>
              <w:pStyle w:val="ad"/>
              <w:spacing w:before="0" w:beforeAutospacing="0" w:after="0" w:afterAutospacing="0"/>
              <w:jc w:val="center"/>
              <w:rPr>
                <w:sz w:val="21"/>
                <w:szCs w:val="21"/>
              </w:rPr>
            </w:pPr>
            <w:r>
              <w:rPr>
                <w:sz w:val="21"/>
                <w:szCs w:val="21"/>
              </w:rPr>
              <w:t>中级职称人员（人）</w:t>
            </w:r>
          </w:p>
        </w:tc>
        <w:tc>
          <w:tcPr>
            <w:tcW w:w="1064" w:type="dxa"/>
            <w:vAlign w:val="center"/>
          </w:tcPr>
          <w:p w:rsidR="00DA74CC" w:rsidRDefault="00DA74CC">
            <w:pPr>
              <w:pStyle w:val="ad"/>
              <w:spacing w:before="0" w:beforeAutospacing="0" w:after="0" w:afterAutospacing="0"/>
              <w:jc w:val="center"/>
            </w:pPr>
          </w:p>
        </w:tc>
      </w:tr>
      <w:tr w:rsidR="00DA74CC">
        <w:trPr>
          <w:trHeight w:val="496"/>
          <w:jc w:val="center"/>
        </w:trPr>
        <w:tc>
          <w:tcPr>
            <w:tcW w:w="1248" w:type="dxa"/>
            <w:vMerge/>
            <w:vAlign w:val="center"/>
          </w:tcPr>
          <w:p w:rsidR="00DA74CC" w:rsidRDefault="00DA74CC">
            <w:pPr>
              <w:pStyle w:val="ad"/>
              <w:spacing w:before="0" w:beforeAutospacing="0" w:after="0" w:afterAutospacing="0"/>
              <w:jc w:val="center"/>
            </w:pPr>
          </w:p>
        </w:tc>
        <w:tc>
          <w:tcPr>
            <w:tcW w:w="1248" w:type="dxa"/>
            <w:gridSpan w:val="2"/>
            <w:vMerge/>
            <w:vAlign w:val="center"/>
          </w:tcPr>
          <w:p w:rsidR="00DA74CC" w:rsidRDefault="00DA74CC">
            <w:pPr>
              <w:pStyle w:val="ad"/>
              <w:spacing w:before="0" w:beforeAutospacing="0" w:after="0" w:afterAutospacing="0"/>
              <w:jc w:val="center"/>
            </w:pPr>
          </w:p>
        </w:tc>
        <w:tc>
          <w:tcPr>
            <w:tcW w:w="535" w:type="dxa"/>
            <w:gridSpan w:val="2"/>
            <w:vMerge/>
            <w:vAlign w:val="center"/>
          </w:tcPr>
          <w:p w:rsidR="00DA74CC" w:rsidRDefault="00DA74CC">
            <w:pPr>
              <w:pStyle w:val="ad"/>
              <w:spacing w:before="0" w:beforeAutospacing="0" w:after="0" w:afterAutospacing="0"/>
              <w:jc w:val="center"/>
            </w:pPr>
          </w:p>
        </w:tc>
        <w:tc>
          <w:tcPr>
            <w:tcW w:w="2139" w:type="dxa"/>
            <w:gridSpan w:val="4"/>
            <w:vAlign w:val="center"/>
          </w:tcPr>
          <w:p w:rsidR="00DA74CC" w:rsidRDefault="00723E03">
            <w:pPr>
              <w:pStyle w:val="ad"/>
              <w:spacing w:before="0" w:beforeAutospacing="0" w:after="0" w:afterAutospacing="0"/>
              <w:jc w:val="center"/>
              <w:rPr>
                <w:sz w:val="21"/>
                <w:szCs w:val="21"/>
              </w:rPr>
            </w:pPr>
            <w:r>
              <w:rPr>
                <w:sz w:val="21"/>
                <w:szCs w:val="21"/>
              </w:rPr>
              <w:t>其</w:t>
            </w:r>
            <w:r>
              <w:rPr>
                <w:sz w:val="21"/>
                <w:szCs w:val="21"/>
              </w:rPr>
              <w:t xml:space="preserve">      </w:t>
            </w:r>
            <w:r>
              <w:rPr>
                <w:sz w:val="21"/>
                <w:szCs w:val="21"/>
              </w:rPr>
              <w:t>他（人）</w:t>
            </w:r>
          </w:p>
        </w:tc>
        <w:tc>
          <w:tcPr>
            <w:tcW w:w="713" w:type="dxa"/>
            <w:vAlign w:val="center"/>
          </w:tcPr>
          <w:p w:rsidR="00DA74CC" w:rsidRDefault="00DA74CC">
            <w:pPr>
              <w:pStyle w:val="ad"/>
              <w:spacing w:before="0" w:beforeAutospacing="0" w:after="0" w:afterAutospacing="0"/>
              <w:jc w:val="center"/>
              <w:rPr>
                <w:sz w:val="21"/>
                <w:szCs w:val="21"/>
              </w:rPr>
            </w:pPr>
          </w:p>
        </w:tc>
        <w:tc>
          <w:tcPr>
            <w:tcW w:w="2139" w:type="dxa"/>
            <w:gridSpan w:val="5"/>
            <w:vAlign w:val="center"/>
          </w:tcPr>
          <w:p w:rsidR="00DA74CC" w:rsidRDefault="00723E03">
            <w:pPr>
              <w:pStyle w:val="ad"/>
              <w:spacing w:before="0" w:beforeAutospacing="0" w:after="0" w:afterAutospacing="0"/>
              <w:jc w:val="center"/>
              <w:rPr>
                <w:sz w:val="21"/>
                <w:szCs w:val="21"/>
              </w:rPr>
            </w:pPr>
            <w:r>
              <w:rPr>
                <w:sz w:val="21"/>
                <w:szCs w:val="21"/>
              </w:rPr>
              <w:t>初级职称人员（人）</w:t>
            </w:r>
          </w:p>
        </w:tc>
        <w:tc>
          <w:tcPr>
            <w:tcW w:w="1064" w:type="dxa"/>
            <w:vAlign w:val="center"/>
          </w:tcPr>
          <w:p w:rsidR="00DA74CC" w:rsidRDefault="00DA74CC">
            <w:pPr>
              <w:pStyle w:val="ad"/>
              <w:spacing w:before="0" w:beforeAutospacing="0" w:after="0" w:afterAutospacing="0"/>
              <w:jc w:val="center"/>
            </w:pPr>
          </w:p>
        </w:tc>
      </w:tr>
      <w:tr w:rsidR="00DA74CC">
        <w:trPr>
          <w:trHeight w:val="529"/>
          <w:jc w:val="center"/>
        </w:trPr>
        <w:tc>
          <w:tcPr>
            <w:tcW w:w="9086" w:type="dxa"/>
            <w:gridSpan w:val="16"/>
            <w:vAlign w:val="center"/>
          </w:tcPr>
          <w:p w:rsidR="00DA74CC" w:rsidRDefault="00723E03">
            <w:pPr>
              <w:pStyle w:val="ad"/>
              <w:spacing w:before="0" w:beforeAutospacing="0" w:after="0" w:afterAutospacing="0"/>
              <w:ind w:firstLineChars="600" w:firstLine="1440"/>
            </w:pPr>
            <w:r>
              <w:t>近三年监理合同总价（万元）</w:t>
            </w:r>
          </w:p>
        </w:tc>
      </w:tr>
    </w:tbl>
    <w:p w:rsidR="00DA74CC" w:rsidRDefault="00DA74CC">
      <w:pPr>
        <w:pStyle w:val="ad"/>
        <w:adjustRightInd w:val="0"/>
        <w:spacing w:before="0" w:beforeAutospacing="0" w:after="0" w:afterAutospacing="0" w:line="300" w:lineRule="auto"/>
        <w:ind w:firstLineChars="1500" w:firstLine="3600"/>
        <w:jc w:val="center"/>
      </w:pPr>
    </w:p>
    <w:p w:rsidR="00DA74CC" w:rsidRDefault="00DA74CC">
      <w:pPr>
        <w:pStyle w:val="ad"/>
        <w:adjustRightInd w:val="0"/>
        <w:spacing w:before="0" w:beforeAutospacing="0" w:after="0" w:afterAutospacing="0" w:line="300" w:lineRule="auto"/>
        <w:ind w:firstLineChars="1500" w:firstLine="3600"/>
        <w:jc w:val="center"/>
      </w:pPr>
    </w:p>
    <w:p w:rsidR="00DA74CC" w:rsidRDefault="00723E03">
      <w:pPr>
        <w:pStyle w:val="ad"/>
        <w:adjustRightInd w:val="0"/>
        <w:spacing w:before="0" w:beforeAutospacing="0" w:after="0" w:afterAutospacing="0" w:line="300" w:lineRule="auto"/>
        <w:ind w:firstLineChars="1500" w:firstLine="3600"/>
        <w:jc w:val="right"/>
      </w:pPr>
      <w:r>
        <w:t>授权委托单位：</w:t>
      </w:r>
      <w:r>
        <w:rPr>
          <w:u w:val="single"/>
        </w:rPr>
        <w:t xml:space="preserve">        </w:t>
      </w:r>
      <w:r>
        <w:rPr>
          <w:u w:val="single"/>
        </w:rPr>
        <w:t>（盖章）</w:t>
      </w:r>
    </w:p>
    <w:p w:rsidR="00DA74CC" w:rsidRDefault="00DA74CC">
      <w:pPr>
        <w:pStyle w:val="ad"/>
        <w:adjustRightInd w:val="0"/>
        <w:spacing w:before="0" w:beforeAutospacing="0" w:after="0" w:afterAutospacing="0" w:line="300" w:lineRule="auto"/>
        <w:ind w:firstLineChars="1500" w:firstLine="3600"/>
        <w:jc w:val="right"/>
      </w:pPr>
    </w:p>
    <w:p w:rsidR="00DA74CC" w:rsidRDefault="00723E03">
      <w:pPr>
        <w:pStyle w:val="ad"/>
        <w:adjustRightInd w:val="0"/>
        <w:spacing w:before="0" w:beforeAutospacing="0" w:after="0" w:afterAutospacing="0" w:line="300" w:lineRule="auto"/>
        <w:ind w:firstLineChars="1500" w:firstLine="3600"/>
        <w:jc w:val="right"/>
      </w:pPr>
      <w:r>
        <w:t>法定代表人</w:t>
      </w:r>
      <w:r>
        <w:rPr>
          <w:rFonts w:hint="eastAsia"/>
        </w:rPr>
        <w:t>（或授权委托人）</w:t>
      </w:r>
      <w:r>
        <w:t>：</w:t>
      </w:r>
      <w:r>
        <w:t xml:space="preserve"> </w:t>
      </w:r>
      <w:r>
        <w:rPr>
          <w:u w:val="single"/>
        </w:rPr>
        <w:t xml:space="preserve">     </w:t>
      </w:r>
      <w:r>
        <w:rPr>
          <w:u w:val="single"/>
        </w:rPr>
        <w:t>（签名）</w:t>
      </w:r>
    </w:p>
    <w:p w:rsidR="00DA74CC" w:rsidRDefault="00DA74CC">
      <w:pPr>
        <w:pStyle w:val="a1"/>
        <w:spacing w:line="300" w:lineRule="auto"/>
        <w:ind w:firstLineChars="1500" w:firstLine="3600"/>
        <w:jc w:val="right"/>
        <w:rPr>
          <w:u w:val="single"/>
        </w:rPr>
      </w:pPr>
    </w:p>
    <w:p w:rsidR="00DA74CC" w:rsidRDefault="00723E03">
      <w:pPr>
        <w:pStyle w:val="a1"/>
        <w:spacing w:line="300" w:lineRule="auto"/>
        <w:ind w:firstLineChars="1500" w:firstLine="3600"/>
        <w:jc w:val="right"/>
      </w:pPr>
      <w:r>
        <w:t>年月日</w:t>
      </w:r>
    </w:p>
    <w:p w:rsidR="00DA74CC" w:rsidRDefault="00DA74CC">
      <w:pPr>
        <w:pStyle w:val="a1"/>
        <w:spacing w:line="300" w:lineRule="auto"/>
        <w:ind w:firstLineChars="1500" w:firstLine="3600"/>
        <w:jc w:val="right"/>
      </w:pPr>
    </w:p>
    <w:p w:rsidR="00DA74CC" w:rsidRDefault="00723E03">
      <w:pPr>
        <w:pStyle w:val="3"/>
        <w:spacing w:line="400" w:lineRule="exact"/>
      </w:pPr>
      <w:r>
        <w:br w:type="page"/>
      </w:r>
      <w:r>
        <w:rPr>
          <w:rFonts w:hint="eastAsia"/>
        </w:rPr>
        <w:lastRenderedPageBreak/>
        <w:t>以下为资格审查资料内容参考格式：</w:t>
      </w:r>
    </w:p>
    <w:p w:rsidR="00DA74CC" w:rsidRDefault="00DA74CC">
      <w:pPr>
        <w:pStyle w:val="a1"/>
      </w:pPr>
    </w:p>
    <w:p w:rsidR="00DA74CC" w:rsidRDefault="00723E03">
      <w:pPr>
        <w:pStyle w:val="6"/>
        <w:spacing w:line="400" w:lineRule="exact"/>
        <w:jc w:val="left"/>
        <w:rPr>
          <w:rFonts w:ascii="宋体" w:eastAsia="方正大标宋简体" w:hAnsi="Courier New"/>
          <w:b/>
          <w:snapToGrid w:val="0"/>
          <w:kern w:val="0"/>
          <w:sz w:val="32"/>
          <w:szCs w:val="20"/>
        </w:rPr>
      </w:pPr>
      <w:r>
        <w:rPr>
          <w:rFonts w:ascii="宋体" w:eastAsia="方正大标宋简体" w:hAnsi="Courier New"/>
          <w:b/>
          <w:snapToGrid w:val="0"/>
          <w:kern w:val="0"/>
          <w:sz w:val="32"/>
          <w:szCs w:val="20"/>
        </w:rPr>
        <w:t>投标人及拟派项目总监无</w:t>
      </w:r>
      <w:r>
        <w:rPr>
          <w:rFonts w:ascii="宋体" w:eastAsia="方正大标宋简体" w:hAnsi="Courier New" w:hint="eastAsia"/>
          <w:b/>
          <w:snapToGrid w:val="0"/>
          <w:kern w:val="0"/>
          <w:sz w:val="32"/>
          <w:szCs w:val="20"/>
        </w:rPr>
        <w:t>在监工程</w:t>
      </w:r>
      <w:r>
        <w:rPr>
          <w:rFonts w:ascii="宋体" w:eastAsia="方正大标宋简体" w:hAnsi="Courier New"/>
          <w:b/>
          <w:snapToGrid w:val="0"/>
          <w:kern w:val="0"/>
          <w:sz w:val="32"/>
          <w:szCs w:val="20"/>
        </w:rPr>
        <w:t>、无行贿犯罪记录</w:t>
      </w:r>
    </w:p>
    <w:p w:rsidR="00DA74CC" w:rsidRDefault="00723E03">
      <w:pPr>
        <w:pStyle w:val="6"/>
        <w:spacing w:line="400" w:lineRule="exact"/>
        <w:jc w:val="center"/>
        <w:rPr>
          <w:rFonts w:ascii="宋体" w:eastAsia="方正大标宋简体" w:hAnsi="Courier New"/>
          <w:b/>
          <w:snapToGrid w:val="0"/>
          <w:kern w:val="0"/>
          <w:sz w:val="32"/>
          <w:szCs w:val="20"/>
        </w:rPr>
      </w:pPr>
      <w:r>
        <w:rPr>
          <w:rFonts w:ascii="宋体" w:eastAsia="方正大标宋简体" w:hAnsi="Courier New"/>
          <w:b/>
          <w:snapToGrid w:val="0"/>
          <w:kern w:val="0"/>
          <w:sz w:val="32"/>
          <w:szCs w:val="20"/>
        </w:rPr>
        <w:t>承</w:t>
      </w:r>
      <w:r>
        <w:rPr>
          <w:rFonts w:ascii="宋体" w:eastAsia="方正大标宋简体" w:hAnsi="Courier New"/>
          <w:b/>
          <w:snapToGrid w:val="0"/>
          <w:kern w:val="0"/>
          <w:sz w:val="32"/>
          <w:szCs w:val="20"/>
        </w:rPr>
        <w:t xml:space="preserve"> </w:t>
      </w:r>
      <w:r>
        <w:rPr>
          <w:rFonts w:ascii="宋体" w:eastAsia="方正大标宋简体" w:hAnsi="Courier New"/>
          <w:b/>
          <w:snapToGrid w:val="0"/>
          <w:kern w:val="0"/>
          <w:sz w:val="32"/>
          <w:szCs w:val="20"/>
        </w:rPr>
        <w:t>诺</w:t>
      </w:r>
      <w:r>
        <w:rPr>
          <w:rFonts w:ascii="宋体" w:eastAsia="方正大标宋简体" w:hAnsi="Courier New"/>
          <w:b/>
          <w:snapToGrid w:val="0"/>
          <w:kern w:val="0"/>
          <w:sz w:val="32"/>
          <w:szCs w:val="20"/>
        </w:rPr>
        <w:t xml:space="preserve"> </w:t>
      </w:r>
      <w:r>
        <w:rPr>
          <w:rFonts w:ascii="宋体" w:eastAsia="方正大标宋简体" w:hAnsi="Courier New"/>
          <w:b/>
          <w:snapToGrid w:val="0"/>
          <w:kern w:val="0"/>
          <w:sz w:val="32"/>
          <w:szCs w:val="20"/>
        </w:rPr>
        <w:t>书</w:t>
      </w:r>
    </w:p>
    <w:p w:rsidR="00DA74CC" w:rsidRDefault="00723E03">
      <w:pPr>
        <w:pStyle w:val="6"/>
        <w:spacing w:line="400" w:lineRule="exact"/>
        <w:rPr>
          <w:snapToGrid w:val="0"/>
          <w:szCs w:val="21"/>
        </w:rPr>
      </w:pPr>
      <w:r>
        <w:rPr>
          <w:snapToGrid w:val="0"/>
          <w:szCs w:val="21"/>
        </w:rPr>
        <w:t>（招标人名称）：</w:t>
      </w:r>
    </w:p>
    <w:p w:rsidR="00DA74CC" w:rsidRDefault="00723E03">
      <w:pPr>
        <w:pStyle w:val="6"/>
        <w:spacing w:line="400" w:lineRule="exact"/>
        <w:ind w:firstLine="480"/>
        <w:rPr>
          <w:snapToGrid w:val="0"/>
          <w:szCs w:val="21"/>
        </w:rPr>
      </w:pPr>
      <w:r>
        <w:rPr>
          <w:snapToGrid w:val="0"/>
          <w:szCs w:val="21"/>
        </w:rPr>
        <w:t>本投标人（投标人名称）郑重承诺：</w:t>
      </w:r>
    </w:p>
    <w:p w:rsidR="00DA74CC" w:rsidRDefault="00723E03">
      <w:pPr>
        <w:pStyle w:val="6"/>
        <w:spacing w:line="400" w:lineRule="exact"/>
        <w:ind w:firstLine="480"/>
        <w:rPr>
          <w:snapToGrid w:val="0"/>
          <w:szCs w:val="21"/>
        </w:rPr>
      </w:pPr>
      <w:r>
        <w:rPr>
          <w:snapToGrid w:val="0"/>
          <w:szCs w:val="21"/>
        </w:rPr>
        <w:t>1</w:t>
      </w:r>
      <w:r>
        <w:rPr>
          <w:snapToGrid w:val="0"/>
          <w:szCs w:val="21"/>
        </w:rPr>
        <w:t>、拟派本招标项目（招标项目名称）的项目</w:t>
      </w:r>
      <w:r>
        <w:rPr>
          <w:rFonts w:hint="eastAsia"/>
          <w:snapToGrid w:val="0"/>
          <w:szCs w:val="21"/>
        </w:rPr>
        <w:t>总监</w:t>
      </w:r>
      <w:r>
        <w:rPr>
          <w:snapToGrid w:val="0"/>
          <w:szCs w:val="21"/>
        </w:rPr>
        <w:t>（姓名）</w:t>
      </w:r>
      <w:r>
        <w:rPr>
          <w:rFonts w:hint="eastAsia"/>
          <w:snapToGrid w:val="0"/>
          <w:szCs w:val="21"/>
        </w:rPr>
        <w:t xml:space="preserve"> </w:t>
      </w:r>
      <w:r>
        <w:rPr>
          <w:rFonts w:hint="eastAsia"/>
          <w:snapToGrid w:val="0"/>
          <w:szCs w:val="21"/>
        </w:rPr>
        <w:t>至投标截止日</w:t>
      </w:r>
      <w:r>
        <w:rPr>
          <w:snapToGrid w:val="0"/>
          <w:szCs w:val="21"/>
        </w:rPr>
        <w:t>无在</w:t>
      </w:r>
      <w:r>
        <w:rPr>
          <w:rFonts w:hint="eastAsia"/>
          <w:snapToGrid w:val="0"/>
          <w:szCs w:val="21"/>
        </w:rPr>
        <w:t>监</w:t>
      </w:r>
      <w:r>
        <w:rPr>
          <w:snapToGrid w:val="0"/>
          <w:szCs w:val="21"/>
        </w:rPr>
        <w:t>工程。</w:t>
      </w:r>
    </w:p>
    <w:p w:rsidR="00DA74CC" w:rsidRDefault="00723E03">
      <w:pPr>
        <w:pStyle w:val="6"/>
        <w:spacing w:line="400" w:lineRule="exact"/>
        <w:ind w:firstLineChars="200" w:firstLine="420"/>
        <w:rPr>
          <w:snapToGrid w:val="0"/>
          <w:szCs w:val="21"/>
        </w:rPr>
      </w:pPr>
      <w:r>
        <w:rPr>
          <w:rFonts w:hint="eastAsia"/>
          <w:snapToGrid w:val="0"/>
          <w:szCs w:val="21"/>
        </w:rPr>
        <w:t>2</w:t>
      </w:r>
      <w:r>
        <w:rPr>
          <w:snapToGrid w:val="0"/>
          <w:szCs w:val="21"/>
        </w:rPr>
        <w:t>、本投标人及拟派本招标</w:t>
      </w:r>
      <w:proofErr w:type="gramStart"/>
      <w:r>
        <w:rPr>
          <w:snapToGrid w:val="0"/>
          <w:szCs w:val="21"/>
        </w:rPr>
        <w:t>项目项目</w:t>
      </w:r>
      <w:proofErr w:type="gramEnd"/>
      <w:r>
        <w:rPr>
          <w:rFonts w:hint="eastAsia"/>
          <w:snapToGrid w:val="0"/>
          <w:szCs w:val="21"/>
        </w:rPr>
        <w:t>总监</w:t>
      </w:r>
      <w:r>
        <w:rPr>
          <w:snapToGrid w:val="0"/>
          <w:szCs w:val="21"/>
        </w:rPr>
        <w:t>（身份证号码：）自年月日（以法院判决书出具的日期为准）以来至投标截止时间，无行贿犯罪记录。</w:t>
      </w:r>
    </w:p>
    <w:p w:rsidR="00DA74CC" w:rsidRDefault="00723E03">
      <w:pPr>
        <w:pStyle w:val="6"/>
        <w:spacing w:line="400" w:lineRule="exact"/>
        <w:ind w:firstLineChars="200" w:firstLine="420"/>
        <w:rPr>
          <w:snapToGrid w:val="0"/>
          <w:szCs w:val="21"/>
        </w:rPr>
      </w:pPr>
      <w:r>
        <w:rPr>
          <w:rFonts w:hint="eastAsia"/>
          <w:snapToGrid w:val="0"/>
          <w:szCs w:val="21"/>
        </w:rPr>
        <w:t>3</w:t>
      </w:r>
      <w:r>
        <w:rPr>
          <w:snapToGrid w:val="0"/>
          <w:szCs w:val="21"/>
        </w:rPr>
        <w:t>、本投标人提供的资料保证真实。</w:t>
      </w:r>
    </w:p>
    <w:p w:rsidR="00DA74CC" w:rsidRDefault="00723E03">
      <w:pPr>
        <w:pStyle w:val="6"/>
        <w:spacing w:line="400" w:lineRule="exact"/>
        <w:ind w:firstLineChars="200" w:firstLine="420"/>
        <w:rPr>
          <w:snapToGrid w:val="0"/>
          <w:szCs w:val="21"/>
        </w:rPr>
      </w:pPr>
      <w:r>
        <w:rPr>
          <w:snapToGrid w:val="0"/>
          <w:szCs w:val="21"/>
        </w:rPr>
        <w:t>以上情况如有不实，愿意被取消中标资格</w:t>
      </w:r>
      <w:r>
        <w:rPr>
          <w:bCs/>
          <w:snapToGrid w:val="0"/>
          <w:szCs w:val="21"/>
        </w:rPr>
        <w:t>并上报行政主管部门，由行政主管部门列入不良行为记录。</w:t>
      </w:r>
    </w:p>
    <w:p w:rsidR="00DA74CC" w:rsidRDefault="00723E03">
      <w:pPr>
        <w:pStyle w:val="6"/>
        <w:spacing w:line="400" w:lineRule="exact"/>
        <w:ind w:firstLineChars="200" w:firstLine="420"/>
        <w:rPr>
          <w:snapToGrid w:val="0"/>
          <w:szCs w:val="21"/>
        </w:rPr>
      </w:pPr>
      <w:r>
        <w:rPr>
          <w:snapToGrid w:val="0"/>
          <w:szCs w:val="21"/>
        </w:rPr>
        <w:t>附：拟派项目</w:t>
      </w:r>
      <w:r>
        <w:rPr>
          <w:rFonts w:hint="eastAsia"/>
          <w:snapToGrid w:val="0"/>
          <w:szCs w:val="21"/>
        </w:rPr>
        <w:t>总监</w:t>
      </w:r>
      <w:r>
        <w:rPr>
          <w:snapToGrid w:val="0"/>
          <w:szCs w:val="21"/>
        </w:rPr>
        <w:t>身份证复印件</w:t>
      </w:r>
    </w:p>
    <w:p w:rsidR="00DA74CC" w:rsidRDefault="00DA74CC">
      <w:pPr>
        <w:pStyle w:val="6"/>
        <w:spacing w:line="400" w:lineRule="exact"/>
        <w:ind w:firstLine="420"/>
        <w:rPr>
          <w:snapToGrid w:val="0"/>
        </w:rPr>
      </w:pPr>
    </w:p>
    <w:p w:rsidR="00DA74CC" w:rsidRDefault="00DA74CC">
      <w:pPr>
        <w:pStyle w:val="6"/>
        <w:spacing w:line="400" w:lineRule="exact"/>
        <w:ind w:firstLine="420"/>
        <w:rPr>
          <w:snapToGrid w:val="0"/>
        </w:rPr>
      </w:pPr>
      <w:r>
        <w:pict>
          <v:shapetype id="_x0000_t202" coordsize="21600,21600" o:spt="202" path="m,l,21600r21600,l21600,xe">
            <v:stroke joinstyle="miter"/>
            <v:path gradientshapeok="t" o:connecttype="rect"/>
          </v:shapetype>
          <v:shape id="Text Box 4" o:spid="_x0000_s1026" type="#_x0000_t202" style="position:absolute;left:0;text-align:left;margin-left:8.45pt;margin-top:1.25pt;width:424.65pt;height:185.5pt;z-index:251658240;mso-width-relative:page;mso-height-relative:page" o:gfxdata="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l0x2zVAAAACAEAAA8AAAAA&#10;AAAAAQAgAAAAIgAAAGRycy9kb3ducmV2LnhtbFBLAQIUABQAAAAIAIdO4kDlxfuKFwIAAB4EAAAO&#10;AAAAAAAAAAEAIAAAACQBAABkcnMvZTJvRG9jLnhtbFBLBQYAAAAABgAGAFkBAACtBQAAAAA=&#10;" filled="f">
            <v:textbox>
              <w:txbxContent>
                <w:p w:rsidR="00DA74CC" w:rsidRDefault="00DA74CC">
                  <w:pPr>
                    <w:pStyle w:val="6"/>
                    <w:jc w:val="center"/>
                    <w:rPr>
                      <w:snapToGrid w:val="0"/>
                      <w:szCs w:val="24"/>
                      <w:highlight w:val="yellow"/>
                    </w:rPr>
                  </w:pPr>
                </w:p>
              </w:txbxContent>
            </v:textbox>
          </v:shape>
        </w:pict>
      </w:r>
    </w:p>
    <w:p w:rsidR="00DA74CC" w:rsidRDefault="00DA74CC">
      <w:pPr>
        <w:pStyle w:val="6"/>
        <w:spacing w:line="400" w:lineRule="exact"/>
        <w:ind w:firstLine="420"/>
        <w:rPr>
          <w:snapToGrid w:val="0"/>
        </w:rPr>
      </w:pPr>
    </w:p>
    <w:p w:rsidR="00DA74CC" w:rsidRDefault="00DA74CC">
      <w:pPr>
        <w:pStyle w:val="6"/>
        <w:spacing w:line="400" w:lineRule="exact"/>
        <w:ind w:firstLine="420"/>
        <w:rPr>
          <w:snapToGrid w:val="0"/>
        </w:rPr>
      </w:pPr>
    </w:p>
    <w:p w:rsidR="00DA74CC" w:rsidRDefault="00DA74CC">
      <w:pPr>
        <w:pStyle w:val="6"/>
        <w:spacing w:line="400" w:lineRule="exact"/>
        <w:ind w:firstLine="420"/>
        <w:rPr>
          <w:snapToGrid w:val="0"/>
        </w:rPr>
      </w:pPr>
    </w:p>
    <w:p w:rsidR="00DA74CC" w:rsidRDefault="00DA74CC">
      <w:pPr>
        <w:pStyle w:val="6"/>
        <w:spacing w:line="400" w:lineRule="exact"/>
        <w:ind w:firstLine="420"/>
        <w:rPr>
          <w:snapToGrid w:val="0"/>
        </w:rPr>
      </w:pPr>
    </w:p>
    <w:p w:rsidR="00DA74CC" w:rsidRDefault="00DA74CC">
      <w:pPr>
        <w:pStyle w:val="6"/>
        <w:spacing w:line="400" w:lineRule="exact"/>
        <w:ind w:firstLine="420"/>
        <w:rPr>
          <w:snapToGrid w:val="0"/>
        </w:rPr>
      </w:pPr>
    </w:p>
    <w:p w:rsidR="00DA74CC" w:rsidRDefault="00DA74CC">
      <w:pPr>
        <w:pStyle w:val="6"/>
        <w:spacing w:line="400" w:lineRule="exact"/>
        <w:jc w:val="left"/>
        <w:rPr>
          <w:szCs w:val="21"/>
        </w:rPr>
      </w:pPr>
    </w:p>
    <w:p w:rsidR="00DA74CC" w:rsidRDefault="00DA74CC">
      <w:pPr>
        <w:pStyle w:val="6"/>
        <w:spacing w:line="400" w:lineRule="exact"/>
        <w:jc w:val="left"/>
        <w:rPr>
          <w:szCs w:val="21"/>
        </w:rPr>
      </w:pPr>
    </w:p>
    <w:p w:rsidR="00DA74CC" w:rsidRDefault="00DA74CC">
      <w:pPr>
        <w:pStyle w:val="6"/>
        <w:spacing w:line="400" w:lineRule="exact"/>
        <w:jc w:val="left"/>
        <w:rPr>
          <w:szCs w:val="21"/>
        </w:rPr>
      </w:pPr>
    </w:p>
    <w:p w:rsidR="00DA74CC" w:rsidRDefault="00DA74CC">
      <w:pPr>
        <w:pStyle w:val="a1"/>
        <w:spacing w:line="400" w:lineRule="exact"/>
        <w:ind w:firstLineChars="200" w:firstLine="480"/>
        <w:rPr>
          <w:szCs w:val="24"/>
        </w:rPr>
      </w:pPr>
    </w:p>
    <w:p w:rsidR="00DA74CC" w:rsidRDefault="00723E03">
      <w:pPr>
        <w:pStyle w:val="ad"/>
        <w:adjustRightInd w:val="0"/>
        <w:spacing w:before="0" w:beforeAutospacing="0" w:after="0" w:afterAutospacing="0" w:line="400" w:lineRule="exact"/>
        <w:ind w:firstLineChars="1500" w:firstLine="3150"/>
        <w:jc w:val="center"/>
        <w:rPr>
          <w:sz w:val="21"/>
          <w:szCs w:val="21"/>
        </w:rPr>
      </w:pPr>
      <w:r>
        <w:rPr>
          <w:rFonts w:hint="eastAsia"/>
          <w:sz w:val="21"/>
          <w:szCs w:val="21"/>
        </w:rPr>
        <w:t>投标人</w:t>
      </w:r>
      <w:r>
        <w:rPr>
          <w:sz w:val="21"/>
          <w:szCs w:val="21"/>
        </w:rPr>
        <w:t>：</w:t>
      </w:r>
      <w:r>
        <w:rPr>
          <w:sz w:val="21"/>
          <w:szCs w:val="21"/>
          <w:u w:val="single"/>
        </w:rPr>
        <w:t xml:space="preserve">        </w:t>
      </w:r>
      <w:r>
        <w:rPr>
          <w:sz w:val="21"/>
          <w:szCs w:val="21"/>
          <w:u w:val="single"/>
        </w:rPr>
        <w:t>（盖章）</w:t>
      </w:r>
    </w:p>
    <w:p w:rsidR="00DA74CC" w:rsidRDefault="00DA74CC">
      <w:pPr>
        <w:pStyle w:val="ad"/>
        <w:adjustRightInd w:val="0"/>
        <w:spacing w:before="0" w:beforeAutospacing="0" w:after="0" w:afterAutospacing="0" w:line="400" w:lineRule="exact"/>
        <w:ind w:firstLineChars="1500" w:firstLine="3150"/>
        <w:jc w:val="center"/>
        <w:rPr>
          <w:sz w:val="21"/>
          <w:szCs w:val="21"/>
        </w:rPr>
      </w:pPr>
    </w:p>
    <w:p w:rsidR="00DA74CC" w:rsidRDefault="00723E03">
      <w:pPr>
        <w:pStyle w:val="ad"/>
        <w:adjustRightInd w:val="0"/>
        <w:spacing w:before="0" w:beforeAutospacing="0" w:after="0" w:afterAutospacing="0" w:line="400" w:lineRule="exact"/>
        <w:ind w:firstLineChars="1500" w:firstLine="3150"/>
        <w:jc w:val="center"/>
        <w:rPr>
          <w:sz w:val="21"/>
          <w:szCs w:val="21"/>
        </w:rPr>
      </w:pPr>
      <w:r>
        <w:rPr>
          <w:sz w:val="21"/>
          <w:szCs w:val="21"/>
        </w:rPr>
        <w:t>法定代表人</w:t>
      </w:r>
      <w:r>
        <w:rPr>
          <w:rFonts w:hint="eastAsia"/>
          <w:sz w:val="21"/>
          <w:szCs w:val="21"/>
        </w:rPr>
        <w:t>（或授权委托人）</w:t>
      </w:r>
      <w:r>
        <w:rPr>
          <w:sz w:val="21"/>
          <w:szCs w:val="21"/>
        </w:rPr>
        <w:t>：</w:t>
      </w:r>
      <w:r>
        <w:rPr>
          <w:sz w:val="21"/>
          <w:szCs w:val="21"/>
        </w:rPr>
        <w:t xml:space="preserve"> </w:t>
      </w:r>
      <w:r>
        <w:rPr>
          <w:sz w:val="21"/>
          <w:szCs w:val="21"/>
          <w:u w:val="single"/>
        </w:rPr>
        <w:t xml:space="preserve">   </w:t>
      </w:r>
      <w:r>
        <w:rPr>
          <w:sz w:val="21"/>
          <w:szCs w:val="21"/>
          <w:u w:val="single"/>
        </w:rPr>
        <w:t>（</w:t>
      </w:r>
      <w:r>
        <w:rPr>
          <w:rFonts w:hint="eastAsia"/>
          <w:sz w:val="21"/>
          <w:szCs w:val="21"/>
          <w:u w:val="single"/>
        </w:rPr>
        <w:t>签字或盖章</w:t>
      </w:r>
      <w:r>
        <w:rPr>
          <w:sz w:val="21"/>
          <w:szCs w:val="21"/>
          <w:u w:val="single"/>
        </w:rPr>
        <w:t>）</w:t>
      </w:r>
    </w:p>
    <w:p w:rsidR="00DA74CC" w:rsidRDefault="00DA74CC">
      <w:pPr>
        <w:pStyle w:val="a1"/>
        <w:spacing w:line="400" w:lineRule="exact"/>
        <w:ind w:firstLineChars="1500" w:firstLine="3150"/>
        <w:jc w:val="center"/>
        <w:rPr>
          <w:sz w:val="21"/>
          <w:szCs w:val="21"/>
          <w:u w:val="single"/>
        </w:rPr>
      </w:pPr>
    </w:p>
    <w:p w:rsidR="00DA74CC" w:rsidRDefault="00723E03">
      <w:pPr>
        <w:pStyle w:val="ad"/>
        <w:spacing w:before="0" w:beforeAutospacing="0" w:after="0" w:afterAutospacing="0" w:line="400" w:lineRule="exact"/>
        <w:ind w:left="2511" w:firstLine="1500"/>
        <w:jc w:val="center"/>
        <w:rPr>
          <w:sz w:val="21"/>
          <w:szCs w:val="21"/>
        </w:rPr>
      </w:pPr>
      <w:r>
        <w:rPr>
          <w:sz w:val="21"/>
          <w:szCs w:val="21"/>
        </w:rPr>
        <w:t>年月日</w:t>
      </w:r>
    </w:p>
    <w:p w:rsidR="00DA74CC" w:rsidRDefault="00DA74CC">
      <w:pPr>
        <w:pStyle w:val="ad"/>
        <w:spacing w:before="0" w:beforeAutospacing="0" w:after="0" w:afterAutospacing="0" w:line="400" w:lineRule="exact"/>
        <w:ind w:left="2511" w:firstLine="1500"/>
        <w:jc w:val="center"/>
        <w:rPr>
          <w:sz w:val="21"/>
          <w:szCs w:val="21"/>
        </w:rPr>
      </w:pPr>
    </w:p>
    <w:p w:rsidR="00DA74CC" w:rsidRDefault="00DA74CC">
      <w:pPr>
        <w:pStyle w:val="ad"/>
        <w:spacing w:before="0" w:beforeAutospacing="0" w:after="0" w:afterAutospacing="0" w:line="400" w:lineRule="exact"/>
        <w:ind w:left="2511" w:firstLine="1500"/>
        <w:jc w:val="center"/>
        <w:rPr>
          <w:sz w:val="21"/>
          <w:szCs w:val="21"/>
        </w:rPr>
      </w:pPr>
    </w:p>
    <w:p w:rsidR="00DA74CC" w:rsidRDefault="00DA74CC">
      <w:pPr>
        <w:pStyle w:val="2"/>
        <w:keepNext w:val="0"/>
        <w:keepLines w:val="0"/>
        <w:jc w:val="center"/>
        <w:rPr>
          <w:b w:val="0"/>
        </w:rPr>
      </w:pPr>
      <w:bookmarkStart w:id="169" w:name="_Toc312142332"/>
      <w:bookmarkStart w:id="170" w:name="_Toc316027618"/>
      <w:bookmarkStart w:id="171" w:name="_Toc317602203"/>
      <w:bookmarkStart w:id="172" w:name="_Toc316397104"/>
      <w:bookmarkStart w:id="173" w:name="_Toc318377119"/>
      <w:bookmarkStart w:id="174" w:name="_Toc316396841"/>
      <w:bookmarkStart w:id="175" w:name="_Toc318969646"/>
      <w:bookmarkStart w:id="176" w:name="_Toc312142846"/>
      <w:bookmarkStart w:id="177" w:name="_Toc447820600"/>
      <w:bookmarkStart w:id="178" w:name="_Toc318969748"/>
    </w:p>
    <w:bookmarkEnd w:id="169"/>
    <w:bookmarkEnd w:id="170"/>
    <w:bookmarkEnd w:id="171"/>
    <w:bookmarkEnd w:id="172"/>
    <w:bookmarkEnd w:id="173"/>
    <w:bookmarkEnd w:id="174"/>
    <w:bookmarkEnd w:id="175"/>
    <w:bookmarkEnd w:id="176"/>
    <w:bookmarkEnd w:id="177"/>
    <w:bookmarkEnd w:id="178"/>
    <w:p w:rsidR="00DA74CC" w:rsidRDefault="00DA74CC"/>
    <w:p w:rsidR="00DA74CC" w:rsidRDefault="00DA74CC">
      <w:pPr>
        <w:pStyle w:val="a8"/>
        <w:adjustRightInd w:val="0"/>
        <w:spacing w:line="400" w:lineRule="exact"/>
        <w:ind w:firstLine="502"/>
        <w:jc w:val="center"/>
        <w:rPr>
          <w:rFonts w:eastAsia="方正大标宋简体"/>
          <w:b/>
          <w:snapToGrid w:val="0"/>
          <w:kern w:val="0"/>
          <w:sz w:val="32"/>
        </w:rPr>
      </w:pPr>
    </w:p>
    <w:p w:rsidR="00DA74CC" w:rsidRDefault="00DA74CC">
      <w:pPr>
        <w:pStyle w:val="a8"/>
        <w:adjustRightInd w:val="0"/>
        <w:spacing w:line="400" w:lineRule="exact"/>
        <w:ind w:firstLine="502"/>
        <w:jc w:val="center"/>
        <w:rPr>
          <w:rFonts w:eastAsia="方正大标宋简体"/>
          <w:b/>
          <w:snapToGrid w:val="0"/>
          <w:kern w:val="0"/>
          <w:sz w:val="32"/>
        </w:rPr>
      </w:pPr>
    </w:p>
    <w:p w:rsidR="00DA74CC" w:rsidRDefault="00723E03">
      <w:pPr>
        <w:pStyle w:val="a8"/>
        <w:adjustRightInd w:val="0"/>
        <w:spacing w:line="400" w:lineRule="exact"/>
        <w:ind w:firstLine="502"/>
        <w:jc w:val="center"/>
        <w:rPr>
          <w:rFonts w:eastAsia="方正大标宋简体"/>
          <w:b/>
          <w:snapToGrid w:val="0"/>
          <w:kern w:val="0"/>
          <w:sz w:val="32"/>
        </w:rPr>
      </w:pPr>
      <w:r>
        <w:rPr>
          <w:rFonts w:eastAsia="方正大标宋简体" w:hint="eastAsia"/>
          <w:b/>
          <w:snapToGrid w:val="0"/>
          <w:kern w:val="0"/>
          <w:sz w:val="32"/>
        </w:rPr>
        <w:t>总监理工程师到位承诺书</w:t>
      </w:r>
    </w:p>
    <w:p w:rsidR="00DA74CC" w:rsidRDefault="00723E03">
      <w:pPr>
        <w:pStyle w:val="a1"/>
        <w:spacing w:line="400" w:lineRule="exact"/>
        <w:ind w:firstLineChars="200" w:firstLine="480"/>
        <w:jc w:val="center"/>
        <w:rPr>
          <w:szCs w:val="24"/>
        </w:rPr>
      </w:pPr>
      <w:r>
        <w:rPr>
          <w:rFonts w:hint="eastAsia"/>
          <w:szCs w:val="24"/>
        </w:rPr>
        <w:t>(</w:t>
      </w:r>
      <w:r>
        <w:rPr>
          <w:rFonts w:hint="eastAsia"/>
          <w:szCs w:val="24"/>
        </w:rPr>
        <w:t>按到位承诺基本内容填写</w:t>
      </w:r>
      <w:r>
        <w:rPr>
          <w:rFonts w:hint="eastAsia"/>
          <w:szCs w:val="24"/>
        </w:rPr>
        <w:t>)</w:t>
      </w:r>
    </w:p>
    <w:p w:rsidR="00DA74CC" w:rsidRDefault="00DA74CC">
      <w:pPr>
        <w:pStyle w:val="a1"/>
        <w:spacing w:line="400" w:lineRule="exact"/>
        <w:ind w:firstLineChars="200" w:firstLine="480"/>
        <w:rPr>
          <w:szCs w:val="24"/>
        </w:rPr>
      </w:pPr>
    </w:p>
    <w:p w:rsidR="00DA74CC" w:rsidRDefault="00DA74CC">
      <w:pPr>
        <w:pStyle w:val="a1"/>
        <w:spacing w:line="400" w:lineRule="exact"/>
        <w:ind w:firstLineChars="200" w:firstLine="480"/>
        <w:rPr>
          <w:szCs w:val="24"/>
        </w:rPr>
      </w:pPr>
    </w:p>
    <w:p w:rsidR="00DA74CC" w:rsidRDefault="00DA74CC">
      <w:pPr>
        <w:pStyle w:val="a1"/>
        <w:spacing w:line="400" w:lineRule="exact"/>
        <w:ind w:firstLineChars="200" w:firstLine="480"/>
        <w:rPr>
          <w:szCs w:val="24"/>
        </w:rPr>
      </w:pPr>
    </w:p>
    <w:p w:rsidR="00DA74CC" w:rsidRDefault="00723E03">
      <w:pPr>
        <w:pStyle w:val="ad"/>
        <w:adjustRightInd w:val="0"/>
        <w:spacing w:before="0" w:beforeAutospacing="0" w:after="0" w:afterAutospacing="0" w:line="400" w:lineRule="exact"/>
        <w:ind w:firstLineChars="1500" w:firstLine="3600"/>
        <w:jc w:val="center"/>
      </w:pPr>
      <w:r>
        <w:rPr>
          <w:rFonts w:hint="eastAsia"/>
        </w:rPr>
        <w:t>投标人</w:t>
      </w:r>
      <w:r>
        <w:t>：</w:t>
      </w:r>
      <w:r>
        <w:rPr>
          <w:u w:val="single"/>
        </w:rPr>
        <w:t xml:space="preserve">        </w:t>
      </w:r>
      <w:r>
        <w:rPr>
          <w:u w:val="single"/>
        </w:rPr>
        <w:t>（盖章）</w:t>
      </w:r>
    </w:p>
    <w:p w:rsidR="00DA74CC" w:rsidRDefault="00DA74CC">
      <w:pPr>
        <w:pStyle w:val="ad"/>
        <w:adjustRightInd w:val="0"/>
        <w:spacing w:before="0" w:beforeAutospacing="0" w:after="0" w:afterAutospacing="0" w:line="400" w:lineRule="exact"/>
        <w:ind w:firstLineChars="1500" w:firstLine="3600"/>
        <w:jc w:val="center"/>
      </w:pPr>
    </w:p>
    <w:p w:rsidR="00DA74CC" w:rsidRDefault="00723E03">
      <w:pPr>
        <w:pStyle w:val="ad"/>
        <w:adjustRightInd w:val="0"/>
        <w:spacing w:before="0" w:beforeAutospacing="0" w:after="0" w:afterAutospacing="0" w:line="400" w:lineRule="exact"/>
        <w:ind w:firstLineChars="1500" w:firstLine="3600"/>
        <w:jc w:val="center"/>
      </w:pPr>
      <w:r>
        <w:t>法定代表人</w:t>
      </w:r>
      <w:r>
        <w:rPr>
          <w:rFonts w:hint="eastAsia"/>
        </w:rPr>
        <w:t>（或授权委托人）</w:t>
      </w:r>
      <w:r>
        <w:t>：</w:t>
      </w:r>
      <w:r>
        <w:t xml:space="preserve"> </w:t>
      </w:r>
      <w:r>
        <w:rPr>
          <w:u w:val="single"/>
        </w:rPr>
        <w:t xml:space="preserve">   </w:t>
      </w:r>
      <w:r>
        <w:rPr>
          <w:u w:val="single"/>
        </w:rPr>
        <w:t>（</w:t>
      </w:r>
      <w:r>
        <w:rPr>
          <w:rFonts w:hint="eastAsia"/>
          <w:u w:val="single"/>
        </w:rPr>
        <w:t>签字或盖章</w:t>
      </w:r>
      <w:r>
        <w:rPr>
          <w:u w:val="single"/>
        </w:rPr>
        <w:t>）</w:t>
      </w:r>
    </w:p>
    <w:p w:rsidR="00DA74CC" w:rsidRDefault="00DA74CC">
      <w:pPr>
        <w:pStyle w:val="a1"/>
        <w:spacing w:line="400" w:lineRule="exact"/>
        <w:ind w:firstLineChars="1500" w:firstLine="3600"/>
        <w:jc w:val="center"/>
        <w:rPr>
          <w:u w:val="single"/>
        </w:rPr>
      </w:pPr>
    </w:p>
    <w:p w:rsidR="00DA74CC" w:rsidRDefault="00723E03">
      <w:pPr>
        <w:pStyle w:val="ad"/>
        <w:spacing w:before="0" w:beforeAutospacing="0" w:after="0" w:afterAutospacing="0" w:line="400" w:lineRule="exact"/>
        <w:ind w:left="2511" w:firstLine="1500"/>
        <w:jc w:val="center"/>
        <w:rPr>
          <w:u w:val="single"/>
        </w:rPr>
      </w:pPr>
      <w:r>
        <w:t>年月日</w:t>
      </w:r>
    </w:p>
    <w:p w:rsidR="00DA74CC" w:rsidRDefault="00DA74CC">
      <w:pPr>
        <w:pStyle w:val="a8"/>
        <w:adjustRightInd w:val="0"/>
        <w:spacing w:line="400" w:lineRule="exact"/>
        <w:ind w:firstLine="502"/>
        <w:jc w:val="center"/>
      </w:pPr>
    </w:p>
    <w:p w:rsidR="00DA74CC" w:rsidRDefault="00DA74CC">
      <w:pPr>
        <w:pStyle w:val="a8"/>
        <w:adjustRightInd w:val="0"/>
        <w:spacing w:line="400" w:lineRule="exact"/>
        <w:ind w:firstLine="502"/>
        <w:jc w:val="center"/>
      </w:pPr>
    </w:p>
    <w:p w:rsidR="00DA74CC" w:rsidRDefault="00DA74CC">
      <w:pPr>
        <w:pStyle w:val="a8"/>
        <w:adjustRightInd w:val="0"/>
        <w:spacing w:line="400" w:lineRule="exact"/>
        <w:ind w:firstLine="502"/>
        <w:jc w:val="center"/>
      </w:pPr>
    </w:p>
    <w:p w:rsidR="00DA74CC" w:rsidRDefault="00DA74CC">
      <w:pPr>
        <w:pStyle w:val="a8"/>
        <w:adjustRightInd w:val="0"/>
        <w:spacing w:line="400" w:lineRule="exact"/>
        <w:ind w:firstLine="502"/>
        <w:jc w:val="center"/>
      </w:pPr>
    </w:p>
    <w:p w:rsidR="00DA74CC" w:rsidRDefault="00DA74CC">
      <w:pPr>
        <w:pStyle w:val="a8"/>
        <w:adjustRightInd w:val="0"/>
        <w:spacing w:line="400" w:lineRule="exact"/>
        <w:ind w:firstLine="502"/>
        <w:jc w:val="center"/>
      </w:pPr>
    </w:p>
    <w:p w:rsidR="00DA74CC" w:rsidRDefault="00DA74CC">
      <w:pPr>
        <w:pStyle w:val="a8"/>
        <w:adjustRightInd w:val="0"/>
        <w:spacing w:line="400" w:lineRule="exact"/>
        <w:ind w:firstLine="502"/>
        <w:jc w:val="center"/>
        <w:rPr>
          <w:rFonts w:eastAsia="方正大标宋简体"/>
          <w:b/>
          <w:snapToGrid w:val="0"/>
          <w:kern w:val="0"/>
          <w:sz w:val="32"/>
        </w:rPr>
      </w:pPr>
    </w:p>
    <w:p w:rsidR="00DA74CC" w:rsidRDefault="00723E03">
      <w:pPr>
        <w:pStyle w:val="a8"/>
        <w:adjustRightInd w:val="0"/>
        <w:spacing w:line="400" w:lineRule="exact"/>
        <w:ind w:firstLine="502"/>
        <w:jc w:val="center"/>
        <w:rPr>
          <w:rFonts w:eastAsia="方正大标宋简体"/>
          <w:b/>
          <w:snapToGrid w:val="0"/>
          <w:kern w:val="0"/>
          <w:sz w:val="32"/>
        </w:rPr>
      </w:pPr>
      <w:r>
        <w:rPr>
          <w:rFonts w:eastAsia="方正大标宋简体" w:hint="eastAsia"/>
          <w:b/>
          <w:snapToGrid w:val="0"/>
          <w:kern w:val="0"/>
          <w:sz w:val="32"/>
        </w:rPr>
        <w:t>拟派其余人员到位承诺书</w:t>
      </w:r>
    </w:p>
    <w:p w:rsidR="00DA74CC" w:rsidRDefault="00723E03">
      <w:pPr>
        <w:pStyle w:val="a1"/>
        <w:spacing w:line="400" w:lineRule="exact"/>
        <w:ind w:firstLineChars="200" w:firstLine="480"/>
        <w:jc w:val="center"/>
        <w:rPr>
          <w:szCs w:val="24"/>
        </w:rPr>
      </w:pPr>
      <w:r>
        <w:rPr>
          <w:rFonts w:hint="eastAsia"/>
          <w:szCs w:val="24"/>
        </w:rPr>
        <w:t>(</w:t>
      </w:r>
      <w:r>
        <w:rPr>
          <w:rFonts w:hint="eastAsia"/>
          <w:szCs w:val="24"/>
        </w:rPr>
        <w:t>按到位承诺基本内容填写</w:t>
      </w:r>
      <w:r>
        <w:rPr>
          <w:rFonts w:hint="eastAsia"/>
          <w:szCs w:val="24"/>
        </w:rPr>
        <w:t>)</w:t>
      </w:r>
    </w:p>
    <w:p w:rsidR="00DA74CC" w:rsidRDefault="00DA74CC" w:rsidP="00DA74CC">
      <w:pPr>
        <w:spacing w:line="400" w:lineRule="exact"/>
        <w:ind w:firstLineChars="588" w:firstLine="1235"/>
        <w:rPr>
          <w:rFonts w:ascii="宋体" w:hAnsi="宋体"/>
          <w:snapToGrid w:val="0"/>
        </w:rPr>
      </w:pPr>
    </w:p>
    <w:p w:rsidR="00DA74CC" w:rsidRDefault="00DA74CC" w:rsidP="00DA74CC">
      <w:pPr>
        <w:spacing w:line="400" w:lineRule="exact"/>
        <w:ind w:firstLineChars="588" w:firstLine="1235"/>
        <w:rPr>
          <w:rFonts w:ascii="宋体" w:hAnsi="宋体"/>
          <w:snapToGrid w:val="0"/>
        </w:rPr>
      </w:pPr>
    </w:p>
    <w:p w:rsidR="00DA74CC" w:rsidRDefault="00DA74CC" w:rsidP="00DA74CC">
      <w:pPr>
        <w:spacing w:line="400" w:lineRule="exact"/>
        <w:ind w:firstLineChars="588" w:firstLine="1235"/>
        <w:rPr>
          <w:rFonts w:ascii="宋体" w:hAnsi="宋体"/>
          <w:snapToGrid w:val="0"/>
        </w:rPr>
      </w:pPr>
    </w:p>
    <w:p w:rsidR="00DA74CC" w:rsidRDefault="00723E03">
      <w:pPr>
        <w:pStyle w:val="ad"/>
        <w:adjustRightInd w:val="0"/>
        <w:spacing w:before="0" w:beforeAutospacing="0" w:after="0" w:afterAutospacing="0" w:line="400" w:lineRule="exact"/>
        <w:ind w:firstLineChars="1500" w:firstLine="3600"/>
        <w:jc w:val="center"/>
      </w:pPr>
      <w:r>
        <w:rPr>
          <w:rFonts w:hint="eastAsia"/>
        </w:rPr>
        <w:t>投标人</w:t>
      </w:r>
      <w:r>
        <w:t>：</w:t>
      </w:r>
      <w:r>
        <w:rPr>
          <w:u w:val="single"/>
        </w:rPr>
        <w:t xml:space="preserve">        </w:t>
      </w:r>
      <w:r>
        <w:rPr>
          <w:u w:val="single"/>
        </w:rPr>
        <w:t>（盖章）</w:t>
      </w:r>
    </w:p>
    <w:p w:rsidR="00DA74CC" w:rsidRDefault="00DA74CC">
      <w:pPr>
        <w:pStyle w:val="ad"/>
        <w:adjustRightInd w:val="0"/>
        <w:spacing w:before="0" w:beforeAutospacing="0" w:after="0" w:afterAutospacing="0" w:line="400" w:lineRule="exact"/>
        <w:ind w:firstLineChars="1500" w:firstLine="3600"/>
        <w:jc w:val="center"/>
      </w:pPr>
    </w:p>
    <w:p w:rsidR="00DA74CC" w:rsidRDefault="00723E03">
      <w:pPr>
        <w:pStyle w:val="ad"/>
        <w:adjustRightInd w:val="0"/>
        <w:spacing w:before="0" w:beforeAutospacing="0" w:after="0" w:afterAutospacing="0" w:line="400" w:lineRule="exact"/>
        <w:ind w:firstLineChars="1500" w:firstLine="3600"/>
        <w:jc w:val="center"/>
      </w:pPr>
      <w:r>
        <w:t>法定代表人</w:t>
      </w:r>
      <w:r>
        <w:rPr>
          <w:rFonts w:hint="eastAsia"/>
        </w:rPr>
        <w:t>（或授权委托人）</w:t>
      </w:r>
      <w:r>
        <w:rPr>
          <w:u w:val="single"/>
        </w:rPr>
        <w:t xml:space="preserve">    </w:t>
      </w:r>
      <w:r>
        <w:rPr>
          <w:u w:val="single"/>
        </w:rPr>
        <w:t>（</w:t>
      </w:r>
      <w:r>
        <w:rPr>
          <w:rFonts w:hint="eastAsia"/>
          <w:u w:val="single"/>
        </w:rPr>
        <w:t>签字或盖章</w:t>
      </w:r>
      <w:r>
        <w:rPr>
          <w:u w:val="single"/>
        </w:rPr>
        <w:t>）</w:t>
      </w:r>
    </w:p>
    <w:p w:rsidR="00DA74CC" w:rsidRDefault="00DA74CC">
      <w:pPr>
        <w:pStyle w:val="a1"/>
        <w:spacing w:line="400" w:lineRule="exact"/>
        <w:ind w:firstLineChars="1500" w:firstLine="3600"/>
        <w:jc w:val="center"/>
        <w:rPr>
          <w:u w:val="single"/>
        </w:rPr>
      </w:pPr>
    </w:p>
    <w:p w:rsidR="00DA74CC" w:rsidRDefault="00723E03">
      <w:pPr>
        <w:pStyle w:val="ad"/>
        <w:spacing w:before="0" w:beforeAutospacing="0" w:after="0" w:afterAutospacing="0" w:line="400" w:lineRule="exact"/>
        <w:ind w:left="2511" w:firstLine="1500"/>
        <w:jc w:val="center"/>
      </w:pPr>
      <w:r>
        <w:t>年月日</w:t>
      </w:r>
    </w:p>
    <w:p w:rsidR="00DA74CC" w:rsidRDefault="00DA74CC">
      <w:pPr>
        <w:pStyle w:val="ad"/>
        <w:spacing w:before="0" w:beforeAutospacing="0" w:after="0" w:afterAutospacing="0" w:line="400" w:lineRule="exact"/>
        <w:ind w:left="2511"/>
      </w:pPr>
    </w:p>
    <w:p w:rsidR="00DA74CC" w:rsidRDefault="00DA74CC">
      <w:pPr>
        <w:spacing w:line="400" w:lineRule="exact"/>
      </w:pPr>
    </w:p>
    <w:p w:rsidR="00DA74CC" w:rsidRDefault="00DA74CC">
      <w:pPr>
        <w:spacing w:line="400" w:lineRule="exact"/>
      </w:pPr>
    </w:p>
    <w:p w:rsidR="00DA74CC" w:rsidRDefault="00DA74CC"/>
    <w:p w:rsidR="00DA74CC" w:rsidRDefault="00DA74CC">
      <w:pPr>
        <w:pStyle w:val="3"/>
        <w:spacing w:line="400" w:lineRule="exact"/>
      </w:pPr>
    </w:p>
    <w:sectPr w:rsidR="00DA74CC" w:rsidSect="00DA74CC">
      <w:headerReference w:type="default" r:id="rId11"/>
      <w:footerReference w:type="default" r:id="rId12"/>
      <w:type w:val="nextColumn"/>
      <w:pgSz w:w="11906" w:h="16838"/>
      <w:pgMar w:top="1701" w:right="1701" w:bottom="1418" w:left="1418" w:header="1304" w:footer="1134" w:gutter="0"/>
      <w:pgNumType w:start="1"/>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74CC" w:rsidRDefault="00DA74CC" w:rsidP="00DA74CC">
      <w:r>
        <w:separator/>
      </w:r>
    </w:p>
  </w:endnote>
  <w:endnote w:type="continuationSeparator" w:id="1">
    <w:p w:rsidR="00DA74CC" w:rsidRDefault="00DA74CC" w:rsidP="00DA74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monospace">
    <w:altName w:val="Segoe Print"/>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方正大标宋简体">
    <w:altName w:val="宋体"/>
    <w:charset w:val="86"/>
    <w:family w:val="auto"/>
    <w:pitch w:val="default"/>
    <w:sig w:usb0="00000000" w:usb1="00000000" w:usb2="00000010" w:usb3="00000000" w:csb0="00040000" w:csb1="00000000"/>
  </w:font>
  <w:font w:name="金桥简宋体">
    <w:altName w:val="宋体"/>
    <w:charset w:val="86"/>
    <w:family w:val="auto"/>
    <w:pitch w:val="default"/>
    <w:sig w:usb0="00000000" w:usb1="00000000" w:usb2="00000010" w:usb3="00000000" w:csb0="00040000" w:csb1="00000000"/>
  </w:font>
  <w:font w:name="??">
    <w:altName w:val="Times New Roman"/>
    <w:charset w:val="00"/>
    <w:family w:val="roman"/>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CC" w:rsidRDefault="00DA74CC">
    <w:pPr>
      <w:pStyle w:val="ab"/>
      <w:framePr w:wrap="around" w:vAnchor="text" w:hAnchor="margin" w:xAlign="right" w:y="1"/>
      <w:rPr>
        <w:rStyle w:val="af0"/>
      </w:rPr>
    </w:pPr>
    <w:r>
      <w:fldChar w:fldCharType="begin"/>
    </w:r>
    <w:r w:rsidR="00723E03">
      <w:rPr>
        <w:rStyle w:val="af0"/>
      </w:rPr>
      <w:instrText xml:space="preserve">PAGE  </w:instrText>
    </w:r>
    <w:r>
      <w:fldChar w:fldCharType="separate"/>
    </w:r>
    <w:r w:rsidR="00723E03">
      <w:rPr>
        <w:rStyle w:val="af0"/>
      </w:rPr>
      <w:t>24</w:t>
    </w:r>
    <w:r>
      <w:fldChar w:fldCharType="end"/>
    </w:r>
  </w:p>
  <w:p w:rsidR="00DA74CC" w:rsidRDefault="00DA74CC">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CC" w:rsidRDefault="00723E03">
    <w:pPr>
      <w:pStyle w:val="ab"/>
      <w:jc w:val="both"/>
      <w:rPr>
        <w:sz w:val="21"/>
      </w:rPr>
    </w:pPr>
    <w:r>
      <w:rPr>
        <w:rFonts w:hint="eastAsia"/>
        <w:bCs/>
        <w:sz w:val="21"/>
        <w:szCs w:val="21"/>
      </w:rPr>
      <w:t>浙江华元工程咨询有限公司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CC" w:rsidRDefault="00DA74CC">
    <w:pPr>
      <w:pStyle w:val="ab"/>
      <w:framePr w:wrap="around" w:vAnchor="text" w:hAnchor="margin" w:xAlign="right" w:y="1"/>
      <w:pBdr>
        <w:top w:val="none" w:sz="0" w:space="0" w:color="auto"/>
      </w:pBdr>
      <w:rPr>
        <w:rStyle w:val="af0"/>
      </w:rPr>
    </w:pPr>
    <w:r>
      <w:fldChar w:fldCharType="begin"/>
    </w:r>
    <w:r w:rsidR="00723E03">
      <w:rPr>
        <w:rStyle w:val="af0"/>
      </w:rPr>
      <w:instrText xml:space="preserve">PAGE  </w:instrText>
    </w:r>
    <w:r>
      <w:fldChar w:fldCharType="separate"/>
    </w:r>
    <w:r w:rsidR="00723E03">
      <w:rPr>
        <w:rStyle w:val="af0"/>
        <w:noProof/>
      </w:rPr>
      <w:t>42</w:t>
    </w:r>
    <w:r>
      <w:fldChar w:fldCharType="end"/>
    </w:r>
  </w:p>
  <w:p w:rsidR="00DA74CC" w:rsidRDefault="00DA74CC">
    <w:pPr>
      <w:pStyle w:val="ab"/>
      <w:pBdr>
        <w:top w:val="none" w:sz="0"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74CC" w:rsidRDefault="00DA74CC" w:rsidP="00DA74CC">
      <w:r>
        <w:separator/>
      </w:r>
    </w:p>
  </w:footnote>
  <w:footnote w:type="continuationSeparator" w:id="1">
    <w:p w:rsidR="00DA74CC" w:rsidRDefault="00DA74CC" w:rsidP="00DA74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CC" w:rsidRDefault="00DA74CC">
    <w:pPr>
      <w:pStyle w:val="ac"/>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4CC" w:rsidRDefault="00DA74CC">
    <w:pPr>
      <w:pStyle w:val="ac"/>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420"/>
  <w:drawingGridVerticalSpacing w:val="156"/>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003B2B"/>
    <w:rsid w:val="00006850"/>
    <w:rsid w:val="00010E7C"/>
    <w:rsid w:val="0001335E"/>
    <w:rsid w:val="00016700"/>
    <w:rsid w:val="00016B13"/>
    <w:rsid w:val="00021FFF"/>
    <w:rsid w:val="000240F2"/>
    <w:rsid w:val="000303E8"/>
    <w:rsid w:val="00030C2F"/>
    <w:rsid w:val="00033651"/>
    <w:rsid w:val="00042090"/>
    <w:rsid w:val="00047547"/>
    <w:rsid w:val="0005201D"/>
    <w:rsid w:val="000538A2"/>
    <w:rsid w:val="000550F4"/>
    <w:rsid w:val="00055F02"/>
    <w:rsid w:val="00064121"/>
    <w:rsid w:val="00065585"/>
    <w:rsid w:val="0007010B"/>
    <w:rsid w:val="00071100"/>
    <w:rsid w:val="000724CF"/>
    <w:rsid w:val="00072D48"/>
    <w:rsid w:val="0007310D"/>
    <w:rsid w:val="00073D09"/>
    <w:rsid w:val="000819DA"/>
    <w:rsid w:val="00091876"/>
    <w:rsid w:val="000918B8"/>
    <w:rsid w:val="00093B25"/>
    <w:rsid w:val="00094F9C"/>
    <w:rsid w:val="00096EC8"/>
    <w:rsid w:val="000A703B"/>
    <w:rsid w:val="000B2F53"/>
    <w:rsid w:val="000B4B1B"/>
    <w:rsid w:val="000B7C4B"/>
    <w:rsid w:val="000C0DF4"/>
    <w:rsid w:val="000C1338"/>
    <w:rsid w:val="000D6007"/>
    <w:rsid w:val="000F13C3"/>
    <w:rsid w:val="000F18E4"/>
    <w:rsid w:val="000F1923"/>
    <w:rsid w:val="000F65D8"/>
    <w:rsid w:val="000F7086"/>
    <w:rsid w:val="00100945"/>
    <w:rsid w:val="00105479"/>
    <w:rsid w:val="00107D62"/>
    <w:rsid w:val="00113D62"/>
    <w:rsid w:val="00113FC6"/>
    <w:rsid w:val="001148C6"/>
    <w:rsid w:val="00116BA6"/>
    <w:rsid w:val="00125C5A"/>
    <w:rsid w:val="0012688F"/>
    <w:rsid w:val="001332FF"/>
    <w:rsid w:val="00134857"/>
    <w:rsid w:val="00137F8D"/>
    <w:rsid w:val="001409E6"/>
    <w:rsid w:val="00141069"/>
    <w:rsid w:val="001424D1"/>
    <w:rsid w:val="00143FE4"/>
    <w:rsid w:val="001442F4"/>
    <w:rsid w:val="001463BA"/>
    <w:rsid w:val="001504E8"/>
    <w:rsid w:val="001506B9"/>
    <w:rsid w:val="00154F63"/>
    <w:rsid w:val="001570AC"/>
    <w:rsid w:val="00170C4F"/>
    <w:rsid w:val="00172418"/>
    <w:rsid w:val="00172A27"/>
    <w:rsid w:val="001733D5"/>
    <w:rsid w:val="0017391B"/>
    <w:rsid w:val="0017408C"/>
    <w:rsid w:val="00174655"/>
    <w:rsid w:val="001756DB"/>
    <w:rsid w:val="00176B6B"/>
    <w:rsid w:val="00176F49"/>
    <w:rsid w:val="00181497"/>
    <w:rsid w:val="001819FE"/>
    <w:rsid w:val="00184124"/>
    <w:rsid w:val="00187E97"/>
    <w:rsid w:val="00190B7A"/>
    <w:rsid w:val="00192AA2"/>
    <w:rsid w:val="001A1006"/>
    <w:rsid w:val="001A23F7"/>
    <w:rsid w:val="001A3DA7"/>
    <w:rsid w:val="001A689E"/>
    <w:rsid w:val="001B2F5C"/>
    <w:rsid w:val="001B44BB"/>
    <w:rsid w:val="001B4AED"/>
    <w:rsid w:val="001B5165"/>
    <w:rsid w:val="001B781D"/>
    <w:rsid w:val="001C522C"/>
    <w:rsid w:val="001C650B"/>
    <w:rsid w:val="001D53D2"/>
    <w:rsid w:val="001E0D04"/>
    <w:rsid w:val="001E225B"/>
    <w:rsid w:val="001E46E0"/>
    <w:rsid w:val="001F18F4"/>
    <w:rsid w:val="001F35DD"/>
    <w:rsid w:val="00200719"/>
    <w:rsid w:val="00210091"/>
    <w:rsid w:val="00220648"/>
    <w:rsid w:val="00220A13"/>
    <w:rsid w:val="0022109C"/>
    <w:rsid w:val="00221750"/>
    <w:rsid w:val="00224212"/>
    <w:rsid w:val="0022487F"/>
    <w:rsid w:val="00230F2D"/>
    <w:rsid w:val="00234D2F"/>
    <w:rsid w:val="00234F72"/>
    <w:rsid w:val="00236A60"/>
    <w:rsid w:val="0024292C"/>
    <w:rsid w:val="00244196"/>
    <w:rsid w:val="00250643"/>
    <w:rsid w:val="00250646"/>
    <w:rsid w:val="00251897"/>
    <w:rsid w:val="00251E6D"/>
    <w:rsid w:val="002530F7"/>
    <w:rsid w:val="002531A3"/>
    <w:rsid w:val="002557E8"/>
    <w:rsid w:val="002579B5"/>
    <w:rsid w:val="00260141"/>
    <w:rsid w:val="00260D6D"/>
    <w:rsid w:val="002706EC"/>
    <w:rsid w:val="00272698"/>
    <w:rsid w:val="002749C1"/>
    <w:rsid w:val="002761FC"/>
    <w:rsid w:val="00277879"/>
    <w:rsid w:val="002802C9"/>
    <w:rsid w:val="00280344"/>
    <w:rsid w:val="00281973"/>
    <w:rsid w:val="00281BB2"/>
    <w:rsid w:val="00285A7B"/>
    <w:rsid w:val="00285DCD"/>
    <w:rsid w:val="002A312C"/>
    <w:rsid w:val="002A72A8"/>
    <w:rsid w:val="002B30B0"/>
    <w:rsid w:val="002C028D"/>
    <w:rsid w:val="002C4CDD"/>
    <w:rsid w:val="002C599F"/>
    <w:rsid w:val="002D071D"/>
    <w:rsid w:val="002D5269"/>
    <w:rsid w:val="002D6234"/>
    <w:rsid w:val="002E0F64"/>
    <w:rsid w:val="002E2825"/>
    <w:rsid w:val="002E3655"/>
    <w:rsid w:val="002E6630"/>
    <w:rsid w:val="002E7A1F"/>
    <w:rsid w:val="002F3D29"/>
    <w:rsid w:val="002F4684"/>
    <w:rsid w:val="00300CF9"/>
    <w:rsid w:val="0030589C"/>
    <w:rsid w:val="0030652A"/>
    <w:rsid w:val="00306B94"/>
    <w:rsid w:val="003115CA"/>
    <w:rsid w:val="00311F34"/>
    <w:rsid w:val="003120DB"/>
    <w:rsid w:val="00312414"/>
    <w:rsid w:val="0031542D"/>
    <w:rsid w:val="00316D2D"/>
    <w:rsid w:val="003231AE"/>
    <w:rsid w:val="00325877"/>
    <w:rsid w:val="00331735"/>
    <w:rsid w:val="00331DD1"/>
    <w:rsid w:val="00332684"/>
    <w:rsid w:val="00333865"/>
    <w:rsid w:val="003341D6"/>
    <w:rsid w:val="00351F96"/>
    <w:rsid w:val="00352EB9"/>
    <w:rsid w:val="0035442E"/>
    <w:rsid w:val="003568CA"/>
    <w:rsid w:val="003576F3"/>
    <w:rsid w:val="003621FA"/>
    <w:rsid w:val="00362C5D"/>
    <w:rsid w:val="00370754"/>
    <w:rsid w:val="00370EA7"/>
    <w:rsid w:val="00371138"/>
    <w:rsid w:val="00373EBE"/>
    <w:rsid w:val="00374DA9"/>
    <w:rsid w:val="00377120"/>
    <w:rsid w:val="0038004F"/>
    <w:rsid w:val="003801A0"/>
    <w:rsid w:val="0038425E"/>
    <w:rsid w:val="00384495"/>
    <w:rsid w:val="003849E4"/>
    <w:rsid w:val="003A21E1"/>
    <w:rsid w:val="003A72F0"/>
    <w:rsid w:val="003A730D"/>
    <w:rsid w:val="003B5DEF"/>
    <w:rsid w:val="003B6CFB"/>
    <w:rsid w:val="003B70C2"/>
    <w:rsid w:val="003C58EB"/>
    <w:rsid w:val="003C6874"/>
    <w:rsid w:val="003C6E11"/>
    <w:rsid w:val="003C7178"/>
    <w:rsid w:val="003C7F52"/>
    <w:rsid w:val="003D1527"/>
    <w:rsid w:val="003D1A2A"/>
    <w:rsid w:val="003E004F"/>
    <w:rsid w:val="003E1D80"/>
    <w:rsid w:val="003E5373"/>
    <w:rsid w:val="003F028B"/>
    <w:rsid w:val="003F22CA"/>
    <w:rsid w:val="003F2716"/>
    <w:rsid w:val="003F3310"/>
    <w:rsid w:val="003F581A"/>
    <w:rsid w:val="003F59A3"/>
    <w:rsid w:val="003F7BBA"/>
    <w:rsid w:val="0040185B"/>
    <w:rsid w:val="00403839"/>
    <w:rsid w:val="0040709F"/>
    <w:rsid w:val="0041145B"/>
    <w:rsid w:val="004120E0"/>
    <w:rsid w:val="004137E3"/>
    <w:rsid w:val="00415A9E"/>
    <w:rsid w:val="004206E7"/>
    <w:rsid w:val="004209BD"/>
    <w:rsid w:val="004263B7"/>
    <w:rsid w:val="00432D53"/>
    <w:rsid w:val="00436631"/>
    <w:rsid w:val="004404A6"/>
    <w:rsid w:val="00441A28"/>
    <w:rsid w:val="00441BCC"/>
    <w:rsid w:val="004526AE"/>
    <w:rsid w:val="00460DDC"/>
    <w:rsid w:val="00462EB4"/>
    <w:rsid w:val="00467158"/>
    <w:rsid w:val="00467EF0"/>
    <w:rsid w:val="00470542"/>
    <w:rsid w:val="004766CF"/>
    <w:rsid w:val="004812EA"/>
    <w:rsid w:val="004816EE"/>
    <w:rsid w:val="00485B0B"/>
    <w:rsid w:val="00491DB7"/>
    <w:rsid w:val="00496E8F"/>
    <w:rsid w:val="004A0595"/>
    <w:rsid w:val="004A173A"/>
    <w:rsid w:val="004A3FA4"/>
    <w:rsid w:val="004A49BC"/>
    <w:rsid w:val="004A69F8"/>
    <w:rsid w:val="004B2D68"/>
    <w:rsid w:val="004B615E"/>
    <w:rsid w:val="004C0CC6"/>
    <w:rsid w:val="004C5E62"/>
    <w:rsid w:val="004D0B83"/>
    <w:rsid w:val="004D1AB3"/>
    <w:rsid w:val="004D4B7C"/>
    <w:rsid w:val="004D553C"/>
    <w:rsid w:val="004E1293"/>
    <w:rsid w:val="004E2991"/>
    <w:rsid w:val="004F0764"/>
    <w:rsid w:val="004F3C92"/>
    <w:rsid w:val="004F428F"/>
    <w:rsid w:val="0050086B"/>
    <w:rsid w:val="00502AB2"/>
    <w:rsid w:val="0050544A"/>
    <w:rsid w:val="005061AB"/>
    <w:rsid w:val="00510701"/>
    <w:rsid w:val="005124A5"/>
    <w:rsid w:val="00513833"/>
    <w:rsid w:val="00516A35"/>
    <w:rsid w:val="00520AC1"/>
    <w:rsid w:val="00520FED"/>
    <w:rsid w:val="00525DD9"/>
    <w:rsid w:val="00526540"/>
    <w:rsid w:val="0052672B"/>
    <w:rsid w:val="0053481B"/>
    <w:rsid w:val="00537473"/>
    <w:rsid w:val="00541EBB"/>
    <w:rsid w:val="00543935"/>
    <w:rsid w:val="00543B0E"/>
    <w:rsid w:val="00543CD8"/>
    <w:rsid w:val="00543E83"/>
    <w:rsid w:val="00545F25"/>
    <w:rsid w:val="0054702C"/>
    <w:rsid w:val="005502CC"/>
    <w:rsid w:val="005529CD"/>
    <w:rsid w:val="00560422"/>
    <w:rsid w:val="0056094B"/>
    <w:rsid w:val="00561AD6"/>
    <w:rsid w:val="00562612"/>
    <w:rsid w:val="0056522F"/>
    <w:rsid w:val="005679FD"/>
    <w:rsid w:val="00570CE2"/>
    <w:rsid w:val="005722C8"/>
    <w:rsid w:val="00572809"/>
    <w:rsid w:val="005730D4"/>
    <w:rsid w:val="005733AB"/>
    <w:rsid w:val="00575D6F"/>
    <w:rsid w:val="005767E2"/>
    <w:rsid w:val="00580A74"/>
    <w:rsid w:val="00587BB6"/>
    <w:rsid w:val="005920D7"/>
    <w:rsid w:val="00594591"/>
    <w:rsid w:val="00595EE1"/>
    <w:rsid w:val="005A2499"/>
    <w:rsid w:val="005A7E7D"/>
    <w:rsid w:val="005B280A"/>
    <w:rsid w:val="005B4E34"/>
    <w:rsid w:val="005C1AAC"/>
    <w:rsid w:val="005C219A"/>
    <w:rsid w:val="005C3C9E"/>
    <w:rsid w:val="005C4899"/>
    <w:rsid w:val="005C5250"/>
    <w:rsid w:val="005C61AC"/>
    <w:rsid w:val="005D40EF"/>
    <w:rsid w:val="005D7E6A"/>
    <w:rsid w:val="005E361C"/>
    <w:rsid w:val="005E71EF"/>
    <w:rsid w:val="005E762D"/>
    <w:rsid w:val="005F0154"/>
    <w:rsid w:val="005F6322"/>
    <w:rsid w:val="005F6EDF"/>
    <w:rsid w:val="00600805"/>
    <w:rsid w:val="00600D21"/>
    <w:rsid w:val="00612385"/>
    <w:rsid w:val="00613148"/>
    <w:rsid w:val="0062144A"/>
    <w:rsid w:val="00621675"/>
    <w:rsid w:val="0062587F"/>
    <w:rsid w:val="00633406"/>
    <w:rsid w:val="006336A8"/>
    <w:rsid w:val="00640A7C"/>
    <w:rsid w:val="00640EC6"/>
    <w:rsid w:val="00643040"/>
    <w:rsid w:val="006454C9"/>
    <w:rsid w:val="00651427"/>
    <w:rsid w:val="006554DC"/>
    <w:rsid w:val="0066454C"/>
    <w:rsid w:val="00671399"/>
    <w:rsid w:val="006747C8"/>
    <w:rsid w:val="006779C7"/>
    <w:rsid w:val="00685D77"/>
    <w:rsid w:val="0069283C"/>
    <w:rsid w:val="00696EB4"/>
    <w:rsid w:val="006A5606"/>
    <w:rsid w:val="006A5A35"/>
    <w:rsid w:val="006B08D4"/>
    <w:rsid w:val="006B1283"/>
    <w:rsid w:val="006B2070"/>
    <w:rsid w:val="006B25A5"/>
    <w:rsid w:val="006B79B7"/>
    <w:rsid w:val="006C27BD"/>
    <w:rsid w:val="006C47AE"/>
    <w:rsid w:val="006C6E33"/>
    <w:rsid w:val="006C7549"/>
    <w:rsid w:val="006D1FA1"/>
    <w:rsid w:val="006D2650"/>
    <w:rsid w:val="006E1F58"/>
    <w:rsid w:val="006E2432"/>
    <w:rsid w:val="006E2D46"/>
    <w:rsid w:val="006E311A"/>
    <w:rsid w:val="006E3C9A"/>
    <w:rsid w:val="006E3DD5"/>
    <w:rsid w:val="006E3DFD"/>
    <w:rsid w:val="006F014B"/>
    <w:rsid w:val="006F23A3"/>
    <w:rsid w:val="006F525F"/>
    <w:rsid w:val="006F56BC"/>
    <w:rsid w:val="00700801"/>
    <w:rsid w:val="0070677C"/>
    <w:rsid w:val="00710C74"/>
    <w:rsid w:val="00710F4C"/>
    <w:rsid w:val="00711A30"/>
    <w:rsid w:val="0071614C"/>
    <w:rsid w:val="007221B5"/>
    <w:rsid w:val="007229EA"/>
    <w:rsid w:val="00722C1B"/>
    <w:rsid w:val="00722D75"/>
    <w:rsid w:val="00723E03"/>
    <w:rsid w:val="00732565"/>
    <w:rsid w:val="00753B3C"/>
    <w:rsid w:val="00753C96"/>
    <w:rsid w:val="00755DBB"/>
    <w:rsid w:val="00762B77"/>
    <w:rsid w:val="00764138"/>
    <w:rsid w:val="00764686"/>
    <w:rsid w:val="00771D19"/>
    <w:rsid w:val="007721C3"/>
    <w:rsid w:val="00773EC3"/>
    <w:rsid w:val="00776855"/>
    <w:rsid w:val="007867C3"/>
    <w:rsid w:val="00791C2A"/>
    <w:rsid w:val="00792258"/>
    <w:rsid w:val="00792353"/>
    <w:rsid w:val="0079458E"/>
    <w:rsid w:val="0079668B"/>
    <w:rsid w:val="007A176E"/>
    <w:rsid w:val="007A24F4"/>
    <w:rsid w:val="007A3875"/>
    <w:rsid w:val="007A4A50"/>
    <w:rsid w:val="007A7DDD"/>
    <w:rsid w:val="007B032F"/>
    <w:rsid w:val="007B0ED0"/>
    <w:rsid w:val="007B16CB"/>
    <w:rsid w:val="007B5361"/>
    <w:rsid w:val="007B7B0E"/>
    <w:rsid w:val="007C71B1"/>
    <w:rsid w:val="007D1049"/>
    <w:rsid w:val="007D1DB3"/>
    <w:rsid w:val="007D5A3E"/>
    <w:rsid w:val="007D68FF"/>
    <w:rsid w:val="007E0E87"/>
    <w:rsid w:val="007E1517"/>
    <w:rsid w:val="007E1E64"/>
    <w:rsid w:val="007E235F"/>
    <w:rsid w:val="007E7222"/>
    <w:rsid w:val="007F3391"/>
    <w:rsid w:val="007F359D"/>
    <w:rsid w:val="007F56BA"/>
    <w:rsid w:val="00801F4C"/>
    <w:rsid w:val="00803D8A"/>
    <w:rsid w:val="008061BB"/>
    <w:rsid w:val="008110CE"/>
    <w:rsid w:val="00811D4E"/>
    <w:rsid w:val="00812EC1"/>
    <w:rsid w:val="0081653F"/>
    <w:rsid w:val="00816A64"/>
    <w:rsid w:val="00820813"/>
    <w:rsid w:val="00833728"/>
    <w:rsid w:val="00840E96"/>
    <w:rsid w:val="00841F2A"/>
    <w:rsid w:val="00844159"/>
    <w:rsid w:val="00853054"/>
    <w:rsid w:val="0085537F"/>
    <w:rsid w:val="0086002F"/>
    <w:rsid w:val="00860F35"/>
    <w:rsid w:val="00866582"/>
    <w:rsid w:val="00874129"/>
    <w:rsid w:val="008863B7"/>
    <w:rsid w:val="00886908"/>
    <w:rsid w:val="00896332"/>
    <w:rsid w:val="00897516"/>
    <w:rsid w:val="008A120F"/>
    <w:rsid w:val="008A125A"/>
    <w:rsid w:val="008A27F4"/>
    <w:rsid w:val="008A2A5D"/>
    <w:rsid w:val="008A2F4E"/>
    <w:rsid w:val="008B0E21"/>
    <w:rsid w:val="008B6692"/>
    <w:rsid w:val="008B6915"/>
    <w:rsid w:val="008B6B9B"/>
    <w:rsid w:val="008B772C"/>
    <w:rsid w:val="008C0745"/>
    <w:rsid w:val="008C27DE"/>
    <w:rsid w:val="008C3C47"/>
    <w:rsid w:val="008D0911"/>
    <w:rsid w:val="008D2D41"/>
    <w:rsid w:val="008D4761"/>
    <w:rsid w:val="008E02D5"/>
    <w:rsid w:val="008E26EC"/>
    <w:rsid w:val="008E607C"/>
    <w:rsid w:val="008F0793"/>
    <w:rsid w:val="009015D9"/>
    <w:rsid w:val="00905473"/>
    <w:rsid w:val="00910449"/>
    <w:rsid w:val="00912FD8"/>
    <w:rsid w:val="00916A7D"/>
    <w:rsid w:val="00923599"/>
    <w:rsid w:val="009314C4"/>
    <w:rsid w:val="0093193A"/>
    <w:rsid w:val="00931B69"/>
    <w:rsid w:val="00932ABD"/>
    <w:rsid w:val="00937989"/>
    <w:rsid w:val="00942EAB"/>
    <w:rsid w:val="009444F8"/>
    <w:rsid w:val="00950FEF"/>
    <w:rsid w:val="0095122D"/>
    <w:rsid w:val="009518BC"/>
    <w:rsid w:val="00953D1D"/>
    <w:rsid w:val="00954782"/>
    <w:rsid w:val="009631E8"/>
    <w:rsid w:val="009703F9"/>
    <w:rsid w:val="00974488"/>
    <w:rsid w:val="0097527A"/>
    <w:rsid w:val="00975ED1"/>
    <w:rsid w:val="00977524"/>
    <w:rsid w:val="00981727"/>
    <w:rsid w:val="00983790"/>
    <w:rsid w:val="00983C55"/>
    <w:rsid w:val="00984A93"/>
    <w:rsid w:val="00986269"/>
    <w:rsid w:val="00987F34"/>
    <w:rsid w:val="00993279"/>
    <w:rsid w:val="009A0158"/>
    <w:rsid w:val="009A33D5"/>
    <w:rsid w:val="009A78DA"/>
    <w:rsid w:val="009A7D36"/>
    <w:rsid w:val="009B3E11"/>
    <w:rsid w:val="009C1649"/>
    <w:rsid w:val="009C3F5D"/>
    <w:rsid w:val="009C72E5"/>
    <w:rsid w:val="009C75BD"/>
    <w:rsid w:val="009D166A"/>
    <w:rsid w:val="009D295B"/>
    <w:rsid w:val="009D6B11"/>
    <w:rsid w:val="009E0A7D"/>
    <w:rsid w:val="009E3278"/>
    <w:rsid w:val="009E3F32"/>
    <w:rsid w:val="009E5B7A"/>
    <w:rsid w:val="009F0930"/>
    <w:rsid w:val="009F0B94"/>
    <w:rsid w:val="009F2DB0"/>
    <w:rsid w:val="009F2F0D"/>
    <w:rsid w:val="009F34DC"/>
    <w:rsid w:val="009F7093"/>
    <w:rsid w:val="00A00A17"/>
    <w:rsid w:val="00A02461"/>
    <w:rsid w:val="00A15764"/>
    <w:rsid w:val="00A167D6"/>
    <w:rsid w:val="00A25EF7"/>
    <w:rsid w:val="00A27BAB"/>
    <w:rsid w:val="00A27D97"/>
    <w:rsid w:val="00A31A44"/>
    <w:rsid w:val="00A33015"/>
    <w:rsid w:val="00A33743"/>
    <w:rsid w:val="00A33F11"/>
    <w:rsid w:val="00A37349"/>
    <w:rsid w:val="00A37AEB"/>
    <w:rsid w:val="00A40C83"/>
    <w:rsid w:val="00A41067"/>
    <w:rsid w:val="00A4626D"/>
    <w:rsid w:val="00A5190C"/>
    <w:rsid w:val="00A51A95"/>
    <w:rsid w:val="00A52D0B"/>
    <w:rsid w:val="00A54996"/>
    <w:rsid w:val="00A606B6"/>
    <w:rsid w:val="00A661AD"/>
    <w:rsid w:val="00A67E5A"/>
    <w:rsid w:val="00A70815"/>
    <w:rsid w:val="00A70B1A"/>
    <w:rsid w:val="00A76F3D"/>
    <w:rsid w:val="00A8049A"/>
    <w:rsid w:val="00A860A0"/>
    <w:rsid w:val="00A91EFC"/>
    <w:rsid w:val="00A9218B"/>
    <w:rsid w:val="00A96651"/>
    <w:rsid w:val="00AA02D3"/>
    <w:rsid w:val="00AA0F88"/>
    <w:rsid w:val="00AA2CE8"/>
    <w:rsid w:val="00AA773A"/>
    <w:rsid w:val="00AA78C1"/>
    <w:rsid w:val="00AB3EF3"/>
    <w:rsid w:val="00AB4F74"/>
    <w:rsid w:val="00AB6B91"/>
    <w:rsid w:val="00AC35FE"/>
    <w:rsid w:val="00AC37EF"/>
    <w:rsid w:val="00AC3FA9"/>
    <w:rsid w:val="00AC5127"/>
    <w:rsid w:val="00AD1097"/>
    <w:rsid w:val="00AD3BAE"/>
    <w:rsid w:val="00AE00CB"/>
    <w:rsid w:val="00AE062B"/>
    <w:rsid w:val="00AE181F"/>
    <w:rsid w:val="00AE323A"/>
    <w:rsid w:val="00AE4776"/>
    <w:rsid w:val="00AE7119"/>
    <w:rsid w:val="00AE7886"/>
    <w:rsid w:val="00AF071E"/>
    <w:rsid w:val="00AF0942"/>
    <w:rsid w:val="00AF3CFB"/>
    <w:rsid w:val="00AF501C"/>
    <w:rsid w:val="00AF5F19"/>
    <w:rsid w:val="00AF6B62"/>
    <w:rsid w:val="00AF7C70"/>
    <w:rsid w:val="00AF7C9A"/>
    <w:rsid w:val="00B0291D"/>
    <w:rsid w:val="00B0478D"/>
    <w:rsid w:val="00B10E86"/>
    <w:rsid w:val="00B121AB"/>
    <w:rsid w:val="00B15063"/>
    <w:rsid w:val="00B1531F"/>
    <w:rsid w:val="00B15D5D"/>
    <w:rsid w:val="00B23B6F"/>
    <w:rsid w:val="00B24584"/>
    <w:rsid w:val="00B317A3"/>
    <w:rsid w:val="00B31CB4"/>
    <w:rsid w:val="00B31E20"/>
    <w:rsid w:val="00B3236B"/>
    <w:rsid w:val="00B33F5A"/>
    <w:rsid w:val="00B37159"/>
    <w:rsid w:val="00B376E9"/>
    <w:rsid w:val="00B4143E"/>
    <w:rsid w:val="00B42EFB"/>
    <w:rsid w:val="00B44308"/>
    <w:rsid w:val="00B456AB"/>
    <w:rsid w:val="00B458CB"/>
    <w:rsid w:val="00B4621B"/>
    <w:rsid w:val="00B51B73"/>
    <w:rsid w:val="00B52446"/>
    <w:rsid w:val="00B5385B"/>
    <w:rsid w:val="00B542D2"/>
    <w:rsid w:val="00B614B9"/>
    <w:rsid w:val="00B61641"/>
    <w:rsid w:val="00B6520B"/>
    <w:rsid w:val="00B67594"/>
    <w:rsid w:val="00B7231F"/>
    <w:rsid w:val="00B72B3A"/>
    <w:rsid w:val="00B72B9A"/>
    <w:rsid w:val="00B77C23"/>
    <w:rsid w:val="00B814A2"/>
    <w:rsid w:val="00B83B3A"/>
    <w:rsid w:val="00B85119"/>
    <w:rsid w:val="00B855A6"/>
    <w:rsid w:val="00B879FC"/>
    <w:rsid w:val="00B90AAF"/>
    <w:rsid w:val="00B93106"/>
    <w:rsid w:val="00B9476F"/>
    <w:rsid w:val="00B978B8"/>
    <w:rsid w:val="00BA1C52"/>
    <w:rsid w:val="00BA40DD"/>
    <w:rsid w:val="00BA5CF8"/>
    <w:rsid w:val="00BB04BC"/>
    <w:rsid w:val="00BB2941"/>
    <w:rsid w:val="00BB67FC"/>
    <w:rsid w:val="00BB768C"/>
    <w:rsid w:val="00BC1DA2"/>
    <w:rsid w:val="00BC3082"/>
    <w:rsid w:val="00BC466D"/>
    <w:rsid w:val="00BC4D4D"/>
    <w:rsid w:val="00BC69EF"/>
    <w:rsid w:val="00BC7B89"/>
    <w:rsid w:val="00BD0191"/>
    <w:rsid w:val="00BE1635"/>
    <w:rsid w:val="00BE4B61"/>
    <w:rsid w:val="00BE51B1"/>
    <w:rsid w:val="00BF0F5C"/>
    <w:rsid w:val="00BF427D"/>
    <w:rsid w:val="00BF42A8"/>
    <w:rsid w:val="00BF59D7"/>
    <w:rsid w:val="00BF689C"/>
    <w:rsid w:val="00C00887"/>
    <w:rsid w:val="00C015BE"/>
    <w:rsid w:val="00C05A41"/>
    <w:rsid w:val="00C201EB"/>
    <w:rsid w:val="00C2079F"/>
    <w:rsid w:val="00C234A6"/>
    <w:rsid w:val="00C23CAE"/>
    <w:rsid w:val="00C274FF"/>
    <w:rsid w:val="00C30F69"/>
    <w:rsid w:val="00C333D0"/>
    <w:rsid w:val="00C35A29"/>
    <w:rsid w:val="00C476BC"/>
    <w:rsid w:val="00C5041B"/>
    <w:rsid w:val="00C5226E"/>
    <w:rsid w:val="00C526C8"/>
    <w:rsid w:val="00C54534"/>
    <w:rsid w:val="00C549A9"/>
    <w:rsid w:val="00C5516D"/>
    <w:rsid w:val="00C565F9"/>
    <w:rsid w:val="00C568A3"/>
    <w:rsid w:val="00C651E8"/>
    <w:rsid w:val="00C6680A"/>
    <w:rsid w:val="00C71EAF"/>
    <w:rsid w:val="00C72077"/>
    <w:rsid w:val="00C7535E"/>
    <w:rsid w:val="00C7792E"/>
    <w:rsid w:val="00C82F74"/>
    <w:rsid w:val="00C83603"/>
    <w:rsid w:val="00C8378F"/>
    <w:rsid w:val="00C878F6"/>
    <w:rsid w:val="00C87D6C"/>
    <w:rsid w:val="00C93E11"/>
    <w:rsid w:val="00C94106"/>
    <w:rsid w:val="00C95DC0"/>
    <w:rsid w:val="00CA1991"/>
    <w:rsid w:val="00CA34EF"/>
    <w:rsid w:val="00CA4C0C"/>
    <w:rsid w:val="00CA4D1A"/>
    <w:rsid w:val="00CA7F39"/>
    <w:rsid w:val="00CB0B9D"/>
    <w:rsid w:val="00CB50B3"/>
    <w:rsid w:val="00CB6BB8"/>
    <w:rsid w:val="00CD52D0"/>
    <w:rsid w:val="00CD583D"/>
    <w:rsid w:val="00CD59A8"/>
    <w:rsid w:val="00CD5F79"/>
    <w:rsid w:val="00CD6CBC"/>
    <w:rsid w:val="00CD723D"/>
    <w:rsid w:val="00CD7661"/>
    <w:rsid w:val="00CD79BC"/>
    <w:rsid w:val="00CE312B"/>
    <w:rsid w:val="00CE6C9A"/>
    <w:rsid w:val="00CF17FC"/>
    <w:rsid w:val="00D02118"/>
    <w:rsid w:val="00D03006"/>
    <w:rsid w:val="00D10A5F"/>
    <w:rsid w:val="00D113B9"/>
    <w:rsid w:val="00D23BDD"/>
    <w:rsid w:val="00D260BF"/>
    <w:rsid w:val="00D3073E"/>
    <w:rsid w:val="00D32121"/>
    <w:rsid w:val="00D327D0"/>
    <w:rsid w:val="00D43C57"/>
    <w:rsid w:val="00D46F6A"/>
    <w:rsid w:val="00D557DC"/>
    <w:rsid w:val="00D57BCD"/>
    <w:rsid w:val="00D655DE"/>
    <w:rsid w:val="00D66E92"/>
    <w:rsid w:val="00D72D61"/>
    <w:rsid w:val="00D74603"/>
    <w:rsid w:val="00D855D7"/>
    <w:rsid w:val="00D90779"/>
    <w:rsid w:val="00D92E2F"/>
    <w:rsid w:val="00D97B13"/>
    <w:rsid w:val="00DA74CC"/>
    <w:rsid w:val="00DB06A9"/>
    <w:rsid w:val="00DB321D"/>
    <w:rsid w:val="00DC482A"/>
    <w:rsid w:val="00DC77B5"/>
    <w:rsid w:val="00DC7D08"/>
    <w:rsid w:val="00DD094C"/>
    <w:rsid w:val="00DD38A9"/>
    <w:rsid w:val="00DD39AD"/>
    <w:rsid w:val="00DE02F2"/>
    <w:rsid w:val="00DE30E7"/>
    <w:rsid w:val="00DE407E"/>
    <w:rsid w:val="00DE5868"/>
    <w:rsid w:val="00DE7BDE"/>
    <w:rsid w:val="00DF2C21"/>
    <w:rsid w:val="00DF30EF"/>
    <w:rsid w:val="00DF6FD6"/>
    <w:rsid w:val="00E07CBF"/>
    <w:rsid w:val="00E120CC"/>
    <w:rsid w:val="00E13159"/>
    <w:rsid w:val="00E132BF"/>
    <w:rsid w:val="00E170D0"/>
    <w:rsid w:val="00E202B3"/>
    <w:rsid w:val="00E20B70"/>
    <w:rsid w:val="00E266E4"/>
    <w:rsid w:val="00E355AD"/>
    <w:rsid w:val="00E35A57"/>
    <w:rsid w:val="00E36184"/>
    <w:rsid w:val="00E377C3"/>
    <w:rsid w:val="00E43CD8"/>
    <w:rsid w:val="00E52714"/>
    <w:rsid w:val="00E537D5"/>
    <w:rsid w:val="00E54DB7"/>
    <w:rsid w:val="00E57A41"/>
    <w:rsid w:val="00E66690"/>
    <w:rsid w:val="00E70FF8"/>
    <w:rsid w:val="00E833AD"/>
    <w:rsid w:val="00E84BEF"/>
    <w:rsid w:val="00E85544"/>
    <w:rsid w:val="00E86E24"/>
    <w:rsid w:val="00E87B34"/>
    <w:rsid w:val="00E91C09"/>
    <w:rsid w:val="00E931DE"/>
    <w:rsid w:val="00E97131"/>
    <w:rsid w:val="00EA014E"/>
    <w:rsid w:val="00EA01EE"/>
    <w:rsid w:val="00EA2E2D"/>
    <w:rsid w:val="00EA2E5E"/>
    <w:rsid w:val="00EA4528"/>
    <w:rsid w:val="00EA6171"/>
    <w:rsid w:val="00EA7326"/>
    <w:rsid w:val="00EB0FCC"/>
    <w:rsid w:val="00EB436D"/>
    <w:rsid w:val="00EB4936"/>
    <w:rsid w:val="00EC29E6"/>
    <w:rsid w:val="00ED33A8"/>
    <w:rsid w:val="00ED5A47"/>
    <w:rsid w:val="00ED5C9E"/>
    <w:rsid w:val="00ED769D"/>
    <w:rsid w:val="00EE64CB"/>
    <w:rsid w:val="00EE6F95"/>
    <w:rsid w:val="00EE7492"/>
    <w:rsid w:val="00EF1F6D"/>
    <w:rsid w:val="00EF34B1"/>
    <w:rsid w:val="00EF3979"/>
    <w:rsid w:val="00EF502A"/>
    <w:rsid w:val="00EF5B01"/>
    <w:rsid w:val="00EF6D3C"/>
    <w:rsid w:val="00EF725F"/>
    <w:rsid w:val="00F01F90"/>
    <w:rsid w:val="00F0447A"/>
    <w:rsid w:val="00F1042D"/>
    <w:rsid w:val="00F11A76"/>
    <w:rsid w:val="00F15439"/>
    <w:rsid w:val="00F16B86"/>
    <w:rsid w:val="00F17471"/>
    <w:rsid w:val="00F235C6"/>
    <w:rsid w:val="00F257FB"/>
    <w:rsid w:val="00F25BAB"/>
    <w:rsid w:val="00F3537A"/>
    <w:rsid w:val="00F40EBE"/>
    <w:rsid w:val="00F43D92"/>
    <w:rsid w:val="00F45644"/>
    <w:rsid w:val="00F5059D"/>
    <w:rsid w:val="00F52B09"/>
    <w:rsid w:val="00F53AF4"/>
    <w:rsid w:val="00F55A93"/>
    <w:rsid w:val="00F56319"/>
    <w:rsid w:val="00F76495"/>
    <w:rsid w:val="00F77947"/>
    <w:rsid w:val="00F81762"/>
    <w:rsid w:val="00F81909"/>
    <w:rsid w:val="00F82D8E"/>
    <w:rsid w:val="00F87E74"/>
    <w:rsid w:val="00F92330"/>
    <w:rsid w:val="00F96B43"/>
    <w:rsid w:val="00FA3FBC"/>
    <w:rsid w:val="00FA6382"/>
    <w:rsid w:val="00FA7EB3"/>
    <w:rsid w:val="00FB0697"/>
    <w:rsid w:val="00FB0D2C"/>
    <w:rsid w:val="00FB2E74"/>
    <w:rsid w:val="00FB6410"/>
    <w:rsid w:val="00FC13ED"/>
    <w:rsid w:val="00FC3B6C"/>
    <w:rsid w:val="00FC4892"/>
    <w:rsid w:val="00FC4999"/>
    <w:rsid w:val="00FC5E5B"/>
    <w:rsid w:val="00FC5F8C"/>
    <w:rsid w:val="00FC685F"/>
    <w:rsid w:val="00FC7F52"/>
    <w:rsid w:val="00FD1302"/>
    <w:rsid w:val="00FE37FD"/>
    <w:rsid w:val="00FE490B"/>
    <w:rsid w:val="00FF2175"/>
    <w:rsid w:val="00FF4910"/>
    <w:rsid w:val="00FF5523"/>
    <w:rsid w:val="03885F5A"/>
    <w:rsid w:val="03CE7DEB"/>
    <w:rsid w:val="03D64614"/>
    <w:rsid w:val="04C340BA"/>
    <w:rsid w:val="06446342"/>
    <w:rsid w:val="09246EE8"/>
    <w:rsid w:val="0A622431"/>
    <w:rsid w:val="0D087B62"/>
    <w:rsid w:val="0E30395A"/>
    <w:rsid w:val="0ED5435B"/>
    <w:rsid w:val="10C45B6F"/>
    <w:rsid w:val="11624BF1"/>
    <w:rsid w:val="11675F9F"/>
    <w:rsid w:val="14492AC1"/>
    <w:rsid w:val="14C17383"/>
    <w:rsid w:val="16832AA4"/>
    <w:rsid w:val="17E47134"/>
    <w:rsid w:val="1AC160D2"/>
    <w:rsid w:val="1BC64A17"/>
    <w:rsid w:val="1D54755E"/>
    <w:rsid w:val="1DEC564B"/>
    <w:rsid w:val="20214D11"/>
    <w:rsid w:val="20D97F98"/>
    <w:rsid w:val="23F43745"/>
    <w:rsid w:val="23F842B2"/>
    <w:rsid w:val="25CB0366"/>
    <w:rsid w:val="26060FBA"/>
    <w:rsid w:val="27413C39"/>
    <w:rsid w:val="27A111E1"/>
    <w:rsid w:val="28607FF4"/>
    <w:rsid w:val="291E3B71"/>
    <w:rsid w:val="2ABC2858"/>
    <w:rsid w:val="2DF353FD"/>
    <w:rsid w:val="2E887975"/>
    <w:rsid w:val="307418E4"/>
    <w:rsid w:val="33016E74"/>
    <w:rsid w:val="34B62C11"/>
    <w:rsid w:val="35270F15"/>
    <w:rsid w:val="3617242F"/>
    <w:rsid w:val="362A1707"/>
    <w:rsid w:val="37202BDD"/>
    <w:rsid w:val="37F27777"/>
    <w:rsid w:val="3B297EC1"/>
    <w:rsid w:val="3BB62F1E"/>
    <w:rsid w:val="3CAC1BB6"/>
    <w:rsid w:val="3D091F18"/>
    <w:rsid w:val="3E2629A0"/>
    <w:rsid w:val="3E37003C"/>
    <w:rsid w:val="3F821FB5"/>
    <w:rsid w:val="400213A5"/>
    <w:rsid w:val="415A2BBC"/>
    <w:rsid w:val="416B66B6"/>
    <w:rsid w:val="419F6D45"/>
    <w:rsid w:val="43141933"/>
    <w:rsid w:val="434D4827"/>
    <w:rsid w:val="43F301CB"/>
    <w:rsid w:val="47643B20"/>
    <w:rsid w:val="48990BDA"/>
    <w:rsid w:val="4D7A6CC6"/>
    <w:rsid w:val="4E25509C"/>
    <w:rsid w:val="50A05CDC"/>
    <w:rsid w:val="542A3020"/>
    <w:rsid w:val="561B0424"/>
    <w:rsid w:val="57AC6F5A"/>
    <w:rsid w:val="58255FD1"/>
    <w:rsid w:val="5903504A"/>
    <w:rsid w:val="5A0E4941"/>
    <w:rsid w:val="5A9735AE"/>
    <w:rsid w:val="5BCB35A6"/>
    <w:rsid w:val="5CA821DA"/>
    <w:rsid w:val="5E3A644E"/>
    <w:rsid w:val="5EEF2997"/>
    <w:rsid w:val="60084B4D"/>
    <w:rsid w:val="611513AA"/>
    <w:rsid w:val="64080159"/>
    <w:rsid w:val="667F606D"/>
    <w:rsid w:val="672E257E"/>
    <w:rsid w:val="67642C11"/>
    <w:rsid w:val="6B756535"/>
    <w:rsid w:val="6FF22212"/>
    <w:rsid w:val="70CF6B3F"/>
    <w:rsid w:val="712E152E"/>
    <w:rsid w:val="722A36AC"/>
    <w:rsid w:val="728C7F4B"/>
    <w:rsid w:val="74CA420C"/>
    <w:rsid w:val="75246630"/>
    <w:rsid w:val="75A217FC"/>
    <w:rsid w:val="7B6D12DE"/>
    <w:rsid w:val="7C494F03"/>
    <w:rsid w:val="7C4B4B8E"/>
    <w:rsid w:val="7DA55D10"/>
    <w:rsid w:val="7E877D5E"/>
    <w:rsid w:val="7F6D2E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uiPriority="39"/>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qFormat="1"/>
    <w:lsdException w:name="Subtitle" w:semiHidden="0" w:uiPriority="11" w:unhideWhenUsed="0" w:qFormat="1"/>
    <w:lsdException w:name="Date" w:semiHidden="0" w:uiPriority="0" w:unhideWhenUsed="0" w:qFormat="1"/>
    <w:lsdException w:name="Body Text First Indent" w:semiHidden="0" w:uiPriority="0" w:unhideWhenUsed="0" w:qFormat="1"/>
    <w:lsdException w:name="Body Text Indent 2" w:semiHidden="0" w:uiPriority="0" w:unhideWhenUsed="0" w:qFormat="1"/>
    <w:lsdException w:name="Body Text Indent 3" w:qFormat="1"/>
    <w:lsdException w:name="Hyperlink" w:semiHidden="0" w:uiPriority="0" w:unhideWhenUsed="0" w:qFormat="1"/>
    <w:lsdException w:name="Strong" w:semiHidden="0" w:uiPriority="22" w:unhideWhenUsed="0" w:qFormat="1"/>
    <w:lsdException w:name="Emphasis" w:semiHidden="0" w:uiPriority="20" w:unhideWhenUsed="0" w:qFormat="1"/>
    <w:lsdException w:name="Document Map" w:semiHidden="0" w:uiPriority="0" w:unhideWhenUsed="0" w:qFormat="1"/>
    <w:lsdException w:name="Plain Text" w:semiHidden="0" w:uiPriority="0" w:unhideWhenUsed="0" w:qFormat="1"/>
    <w:lsdException w:name="Normal (Web)" w:semiHidden="0" w:uiPriority="0" w:unhideWhenUsed="0" w:qFormat="1"/>
    <w:lsdException w:name="HTML Code" w:qFormat="1"/>
    <w:lsdException w:name="HTML Definition" w:qFormat="1"/>
    <w:lsdException w:name="HTML Typewriter" w:qFormat="1"/>
    <w:lsdException w:name="HTML Variable" w:qFormat="1"/>
    <w:lsdException w:name="Normal Table" w:qFormat="1"/>
    <w:lsdException w:name="Balloon Text" w:qFormat="1"/>
    <w:lsdException w:name="Table Grid"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DA74CC"/>
    <w:pPr>
      <w:widowControl w:val="0"/>
      <w:jc w:val="both"/>
    </w:pPr>
    <w:rPr>
      <w:kern w:val="2"/>
      <w:sz w:val="21"/>
      <w:szCs w:val="24"/>
    </w:rPr>
  </w:style>
  <w:style w:type="paragraph" w:styleId="1">
    <w:name w:val="heading 1"/>
    <w:basedOn w:val="a"/>
    <w:next w:val="a1"/>
    <w:qFormat/>
    <w:rsid w:val="00DA74CC"/>
    <w:pPr>
      <w:pageBreakBefore/>
      <w:autoSpaceDE w:val="0"/>
      <w:autoSpaceDN w:val="0"/>
      <w:adjustRightInd w:val="0"/>
      <w:spacing w:before="480" w:after="240"/>
      <w:jc w:val="center"/>
      <w:textAlignment w:val="baseline"/>
      <w:outlineLvl w:val="0"/>
    </w:pPr>
    <w:rPr>
      <w:rFonts w:eastAsia="黑体"/>
      <w:snapToGrid w:val="0"/>
      <w:kern w:val="0"/>
      <w:sz w:val="36"/>
      <w:szCs w:val="20"/>
    </w:rPr>
  </w:style>
  <w:style w:type="paragraph" w:styleId="2">
    <w:name w:val="heading 2"/>
    <w:basedOn w:val="a"/>
    <w:next w:val="a"/>
    <w:qFormat/>
    <w:rsid w:val="00DA74CC"/>
    <w:pPr>
      <w:keepNext/>
      <w:keepLines/>
      <w:tabs>
        <w:tab w:val="left" w:pos="502"/>
      </w:tabs>
      <w:spacing w:line="400" w:lineRule="exact"/>
      <w:jc w:val="left"/>
      <w:outlineLvl w:val="1"/>
    </w:pPr>
    <w:rPr>
      <w:b/>
      <w:bCs/>
      <w:kern w:val="0"/>
      <w:szCs w:val="32"/>
    </w:rPr>
  </w:style>
  <w:style w:type="paragraph" w:styleId="3">
    <w:name w:val="heading 3"/>
    <w:basedOn w:val="a"/>
    <w:next w:val="a1"/>
    <w:qFormat/>
    <w:rsid w:val="00DA74CC"/>
    <w:pPr>
      <w:keepLines/>
      <w:widowControl/>
      <w:autoSpaceDE w:val="0"/>
      <w:autoSpaceDN w:val="0"/>
      <w:adjustRightInd w:val="0"/>
      <w:spacing w:before="60"/>
      <w:jc w:val="left"/>
      <w:textAlignment w:val="baseline"/>
      <w:outlineLvl w:val="2"/>
    </w:pPr>
    <w:rPr>
      <w:rFonts w:eastAsia="黑体"/>
      <w:b/>
      <w:kern w:val="0"/>
      <w:sz w:val="24"/>
      <w:szCs w:val="20"/>
    </w:rPr>
  </w:style>
  <w:style w:type="paragraph" w:styleId="4">
    <w:name w:val="heading 4"/>
    <w:basedOn w:val="a"/>
    <w:next w:val="a1"/>
    <w:qFormat/>
    <w:rsid w:val="00DA74CC"/>
    <w:pPr>
      <w:keepLines/>
      <w:widowControl/>
      <w:autoSpaceDE w:val="0"/>
      <w:autoSpaceDN w:val="0"/>
      <w:adjustRightInd w:val="0"/>
      <w:jc w:val="left"/>
      <w:textAlignment w:val="baseline"/>
      <w:outlineLvl w:val="3"/>
    </w:pPr>
    <w:rPr>
      <w:rFonts w:eastAsia="楷体_GB2312"/>
      <w:b/>
      <w:snapToGrid w:val="0"/>
      <w:kern w:val="0"/>
      <w:sz w:val="24"/>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First Indent"/>
    <w:basedOn w:val="a5"/>
    <w:qFormat/>
    <w:rsid w:val="00DA74CC"/>
    <w:pPr>
      <w:ind w:firstLineChars="100" w:firstLine="420"/>
    </w:pPr>
  </w:style>
  <w:style w:type="paragraph" w:styleId="a5">
    <w:name w:val="Body Text"/>
    <w:basedOn w:val="a"/>
    <w:link w:val="Char"/>
    <w:qFormat/>
    <w:rsid w:val="00DA74CC"/>
    <w:pPr>
      <w:spacing w:after="120"/>
    </w:pPr>
  </w:style>
  <w:style w:type="paragraph" w:styleId="a1">
    <w:name w:val="Normal Indent"/>
    <w:basedOn w:val="a"/>
    <w:qFormat/>
    <w:rsid w:val="00DA74CC"/>
    <w:pPr>
      <w:autoSpaceDE w:val="0"/>
      <w:autoSpaceDN w:val="0"/>
      <w:adjustRightInd w:val="0"/>
      <w:ind w:firstLine="488"/>
      <w:textAlignment w:val="baseline"/>
    </w:pPr>
    <w:rPr>
      <w:kern w:val="0"/>
      <w:sz w:val="24"/>
      <w:szCs w:val="20"/>
    </w:rPr>
  </w:style>
  <w:style w:type="paragraph" w:styleId="a6">
    <w:name w:val="Document Map"/>
    <w:basedOn w:val="a"/>
    <w:qFormat/>
    <w:rsid w:val="00DA74CC"/>
    <w:pPr>
      <w:shd w:val="clear" w:color="auto" w:fill="000080"/>
    </w:pPr>
  </w:style>
  <w:style w:type="paragraph" w:styleId="a7">
    <w:name w:val="Body Text Indent"/>
    <w:basedOn w:val="a"/>
    <w:link w:val="Char0"/>
    <w:uiPriority w:val="99"/>
    <w:unhideWhenUsed/>
    <w:qFormat/>
    <w:rsid w:val="00DA74CC"/>
    <w:pPr>
      <w:spacing w:after="120"/>
      <w:ind w:leftChars="200" w:left="420"/>
    </w:pPr>
  </w:style>
  <w:style w:type="paragraph" w:styleId="30">
    <w:name w:val="toc 3"/>
    <w:basedOn w:val="a"/>
    <w:next w:val="a"/>
    <w:qFormat/>
    <w:rsid w:val="00DA74CC"/>
    <w:pPr>
      <w:tabs>
        <w:tab w:val="right" w:leader="dot" w:pos="8640"/>
      </w:tabs>
      <w:autoSpaceDE w:val="0"/>
      <w:autoSpaceDN w:val="0"/>
      <w:adjustRightInd w:val="0"/>
      <w:spacing w:line="360" w:lineRule="auto"/>
      <w:ind w:left="480"/>
      <w:jc w:val="left"/>
      <w:textAlignment w:val="baseline"/>
    </w:pPr>
    <w:rPr>
      <w:i/>
      <w:iCs/>
      <w:kern w:val="0"/>
      <w:sz w:val="24"/>
    </w:rPr>
  </w:style>
  <w:style w:type="paragraph" w:styleId="a8">
    <w:name w:val="Plain Text"/>
    <w:basedOn w:val="a"/>
    <w:link w:val="Char1"/>
    <w:qFormat/>
    <w:rsid w:val="00DA74CC"/>
    <w:rPr>
      <w:rFonts w:ascii="宋体" w:hAnsi="Courier New"/>
      <w:szCs w:val="20"/>
    </w:rPr>
  </w:style>
  <w:style w:type="paragraph" w:styleId="a9">
    <w:name w:val="Date"/>
    <w:basedOn w:val="a"/>
    <w:next w:val="a"/>
    <w:link w:val="Char2"/>
    <w:qFormat/>
    <w:rsid w:val="00DA74CC"/>
    <w:rPr>
      <w:rFonts w:eastAsia="仿宋_GB2312"/>
      <w:sz w:val="28"/>
      <w:szCs w:val="20"/>
    </w:rPr>
  </w:style>
  <w:style w:type="paragraph" w:styleId="20">
    <w:name w:val="Body Text Indent 2"/>
    <w:basedOn w:val="a"/>
    <w:qFormat/>
    <w:rsid w:val="00DA74CC"/>
    <w:pPr>
      <w:autoSpaceDE w:val="0"/>
      <w:autoSpaceDN w:val="0"/>
      <w:adjustRightInd w:val="0"/>
      <w:spacing w:after="120" w:line="480" w:lineRule="auto"/>
      <w:ind w:leftChars="200" w:left="420"/>
      <w:textAlignment w:val="baseline"/>
    </w:pPr>
    <w:rPr>
      <w:kern w:val="0"/>
      <w:sz w:val="24"/>
      <w:szCs w:val="20"/>
    </w:rPr>
  </w:style>
  <w:style w:type="paragraph" w:styleId="aa">
    <w:name w:val="Balloon Text"/>
    <w:basedOn w:val="a"/>
    <w:link w:val="Char3"/>
    <w:uiPriority w:val="99"/>
    <w:semiHidden/>
    <w:unhideWhenUsed/>
    <w:qFormat/>
    <w:rsid w:val="00DA74CC"/>
    <w:rPr>
      <w:sz w:val="18"/>
      <w:szCs w:val="18"/>
    </w:rPr>
  </w:style>
  <w:style w:type="paragraph" w:styleId="ab">
    <w:name w:val="footer"/>
    <w:basedOn w:val="a"/>
    <w:link w:val="Char4"/>
    <w:qFormat/>
    <w:rsid w:val="00DA74CC"/>
    <w:pPr>
      <w:pBdr>
        <w:top w:val="single" w:sz="6" w:space="1" w:color="auto"/>
      </w:pBdr>
      <w:tabs>
        <w:tab w:val="center" w:pos="4153"/>
        <w:tab w:val="right" w:pos="8306"/>
      </w:tabs>
      <w:autoSpaceDE w:val="0"/>
      <w:autoSpaceDN w:val="0"/>
      <w:adjustRightInd w:val="0"/>
      <w:jc w:val="left"/>
      <w:textAlignment w:val="baseline"/>
    </w:pPr>
    <w:rPr>
      <w:kern w:val="0"/>
      <w:sz w:val="18"/>
      <w:szCs w:val="20"/>
    </w:rPr>
  </w:style>
  <w:style w:type="paragraph" w:styleId="ac">
    <w:name w:val="header"/>
    <w:basedOn w:val="a"/>
    <w:link w:val="Char5"/>
    <w:qFormat/>
    <w:rsid w:val="00DA74CC"/>
    <w:pPr>
      <w:pBdr>
        <w:bottom w:val="single" w:sz="6" w:space="1" w:color="auto"/>
      </w:pBdr>
      <w:tabs>
        <w:tab w:val="center" w:pos="4153"/>
        <w:tab w:val="right" w:pos="8306"/>
      </w:tabs>
      <w:autoSpaceDE w:val="0"/>
      <w:autoSpaceDN w:val="0"/>
      <w:adjustRightInd w:val="0"/>
      <w:jc w:val="left"/>
      <w:textAlignment w:val="baseline"/>
    </w:pPr>
    <w:rPr>
      <w:kern w:val="0"/>
      <w:sz w:val="18"/>
      <w:szCs w:val="20"/>
    </w:rPr>
  </w:style>
  <w:style w:type="paragraph" w:styleId="10">
    <w:name w:val="toc 1"/>
    <w:basedOn w:val="a"/>
    <w:next w:val="a"/>
    <w:qFormat/>
    <w:rsid w:val="00DA74CC"/>
    <w:pPr>
      <w:autoSpaceDE w:val="0"/>
      <w:autoSpaceDN w:val="0"/>
      <w:adjustRightInd w:val="0"/>
      <w:textAlignment w:val="baseline"/>
    </w:pPr>
    <w:rPr>
      <w:kern w:val="0"/>
      <w:sz w:val="24"/>
      <w:szCs w:val="20"/>
    </w:rPr>
  </w:style>
  <w:style w:type="paragraph" w:styleId="31">
    <w:name w:val="Body Text Indent 3"/>
    <w:basedOn w:val="a"/>
    <w:link w:val="3Char"/>
    <w:uiPriority w:val="99"/>
    <w:semiHidden/>
    <w:unhideWhenUsed/>
    <w:qFormat/>
    <w:rsid w:val="00DA74CC"/>
    <w:pPr>
      <w:spacing w:after="120"/>
      <w:ind w:leftChars="200" w:left="420"/>
    </w:pPr>
    <w:rPr>
      <w:sz w:val="16"/>
      <w:szCs w:val="16"/>
    </w:rPr>
  </w:style>
  <w:style w:type="paragraph" w:styleId="ad">
    <w:name w:val="Normal (Web)"/>
    <w:basedOn w:val="a"/>
    <w:qFormat/>
    <w:rsid w:val="00DA74CC"/>
    <w:pPr>
      <w:widowControl/>
      <w:spacing w:before="100" w:beforeAutospacing="1" w:after="100" w:afterAutospacing="1"/>
      <w:jc w:val="left"/>
    </w:pPr>
    <w:rPr>
      <w:rFonts w:ascii="宋体" w:hAnsi="宋体" w:cs="宋体"/>
      <w:kern w:val="0"/>
      <w:sz w:val="24"/>
    </w:rPr>
  </w:style>
  <w:style w:type="table" w:styleId="ae">
    <w:name w:val="Table Grid"/>
    <w:basedOn w:val="a3"/>
    <w:uiPriority w:val="99"/>
    <w:unhideWhenUsed/>
    <w:qFormat/>
    <w:rsid w:val="00DA74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uiPriority w:val="22"/>
    <w:qFormat/>
    <w:rsid w:val="00DA74CC"/>
    <w:rPr>
      <w:b/>
      <w:bCs/>
    </w:rPr>
  </w:style>
  <w:style w:type="character" w:styleId="af0">
    <w:name w:val="page number"/>
    <w:qFormat/>
    <w:rsid w:val="00DA74CC"/>
    <w:rPr>
      <w:rFonts w:ascii="Times New Roman" w:hAnsi="Times New Roman"/>
      <w:sz w:val="18"/>
    </w:rPr>
  </w:style>
  <w:style w:type="character" w:styleId="af1">
    <w:name w:val="FollowedHyperlink"/>
    <w:basedOn w:val="a2"/>
    <w:uiPriority w:val="99"/>
    <w:semiHidden/>
    <w:unhideWhenUsed/>
    <w:rsid w:val="00DA74CC"/>
    <w:rPr>
      <w:color w:val="800080"/>
      <w:u w:val="none"/>
    </w:rPr>
  </w:style>
  <w:style w:type="character" w:styleId="af2">
    <w:name w:val="Emphasis"/>
    <w:basedOn w:val="a2"/>
    <w:uiPriority w:val="20"/>
    <w:qFormat/>
    <w:rsid w:val="00DA74CC"/>
    <w:rPr>
      <w:i/>
      <w:iCs/>
    </w:rPr>
  </w:style>
  <w:style w:type="character" w:styleId="HTML">
    <w:name w:val="HTML Definition"/>
    <w:basedOn w:val="a2"/>
    <w:uiPriority w:val="99"/>
    <w:semiHidden/>
    <w:unhideWhenUsed/>
    <w:qFormat/>
    <w:rsid w:val="00DA74CC"/>
  </w:style>
  <w:style w:type="character" w:styleId="HTML0">
    <w:name w:val="HTML Typewriter"/>
    <w:basedOn w:val="a2"/>
    <w:uiPriority w:val="99"/>
    <w:semiHidden/>
    <w:unhideWhenUsed/>
    <w:qFormat/>
    <w:rsid w:val="00DA74CC"/>
    <w:rPr>
      <w:rFonts w:ascii="monospace" w:eastAsia="monospace" w:hAnsi="monospace" w:cs="monospace"/>
      <w:sz w:val="20"/>
    </w:rPr>
  </w:style>
  <w:style w:type="character" w:styleId="HTML1">
    <w:name w:val="HTML Acronym"/>
    <w:basedOn w:val="a2"/>
    <w:uiPriority w:val="99"/>
    <w:semiHidden/>
    <w:unhideWhenUsed/>
    <w:rsid w:val="00DA74CC"/>
  </w:style>
  <w:style w:type="character" w:styleId="HTML2">
    <w:name w:val="HTML Variable"/>
    <w:basedOn w:val="a2"/>
    <w:uiPriority w:val="99"/>
    <w:semiHidden/>
    <w:unhideWhenUsed/>
    <w:qFormat/>
    <w:rsid w:val="00DA74CC"/>
  </w:style>
  <w:style w:type="character" w:styleId="af3">
    <w:name w:val="Hyperlink"/>
    <w:basedOn w:val="a2"/>
    <w:qFormat/>
    <w:rsid w:val="00DA74CC"/>
    <w:rPr>
      <w:color w:val="0000FF"/>
      <w:u w:val="none"/>
    </w:rPr>
  </w:style>
  <w:style w:type="character" w:styleId="HTML3">
    <w:name w:val="HTML Code"/>
    <w:basedOn w:val="a2"/>
    <w:uiPriority w:val="99"/>
    <w:semiHidden/>
    <w:unhideWhenUsed/>
    <w:qFormat/>
    <w:rsid w:val="00DA74CC"/>
    <w:rPr>
      <w:rFonts w:ascii="monospace" w:eastAsia="monospace" w:hAnsi="monospace" w:cs="monospace" w:hint="default"/>
      <w:sz w:val="20"/>
    </w:rPr>
  </w:style>
  <w:style w:type="character" w:styleId="HTML4">
    <w:name w:val="HTML Cite"/>
    <w:basedOn w:val="a2"/>
    <w:uiPriority w:val="99"/>
    <w:semiHidden/>
    <w:unhideWhenUsed/>
    <w:rsid w:val="00DA74CC"/>
  </w:style>
  <w:style w:type="character" w:styleId="HTML5">
    <w:name w:val="HTML Keyboard"/>
    <w:basedOn w:val="a2"/>
    <w:uiPriority w:val="99"/>
    <w:semiHidden/>
    <w:unhideWhenUsed/>
    <w:rsid w:val="00DA74CC"/>
    <w:rPr>
      <w:rFonts w:ascii="monospace" w:eastAsia="monospace" w:hAnsi="monospace" w:cs="monospace" w:hint="default"/>
      <w:sz w:val="20"/>
    </w:rPr>
  </w:style>
  <w:style w:type="character" w:styleId="HTML6">
    <w:name w:val="HTML Sample"/>
    <w:basedOn w:val="a2"/>
    <w:uiPriority w:val="99"/>
    <w:semiHidden/>
    <w:unhideWhenUsed/>
    <w:rsid w:val="00DA74CC"/>
    <w:rPr>
      <w:rFonts w:ascii="monospace" w:eastAsia="monospace" w:hAnsi="monospace" w:cs="monospace" w:hint="default"/>
    </w:rPr>
  </w:style>
  <w:style w:type="character" w:customStyle="1" w:styleId="ft1">
    <w:name w:val="ft1"/>
    <w:qFormat/>
    <w:rsid w:val="00DA74CC"/>
    <w:rPr>
      <w:rFonts w:ascii="Arial" w:hAnsi="Arial" w:cs="Arial" w:hint="default"/>
      <w:color w:val="000000"/>
      <w:sz w:val="22"/>
      <w:szCs w:val="22"/>
      <w:u w:val="none"/>
    </w:rPr>
  </w:style>
  <w:style w:type="paragraph" w:customStyle="1" w:styleId="3NewNew">
    <w:name w:val="正文文本缩进 3 New New"/>
    <w:basedOn w:val="a"/>
    <w:qFormat/>
    <w:rsid w:val="00DA74CC"/>
    <w:pPr>
      <w:spacing w:line="560" w:lineRule="atLeast"/>
      <w:ind w:firstLine="573"/>
    </w:pPr>
    <w:rPr>
      <w:rFonts w:ascii="宋体"/>
      <w:sz w:val="24"/>
      <w:szCs w:val="20"/>
    </w:rPr>
  </w:style>
  <w:style w:type="character" w:customStyle="1" w:styleId="Char0">
    <w:name w:val="正文文本缩进 Char"/>
    <w:link w:val="a7"/>
    <w:uiPriority w:val="99"/>
    <w:qFormat/>
    <w:rsid w:val="00DA74CC"/>
    <w:rPr>
      <w:kern w:val="2"/>
      <w:sz w:val="21"/>
      <w:szCs w:val="24"/>
    </w:rPr>
  </w:style>
  <w:style w:type="paragraph" w:customStyle="1" w:styleId="6">
    <w:name w:val="正文_6"/>
    <w:qFormat/>
    <w:rsid w:val="00DA74CC"/>
    <w:pPr>
      <w:widowControl w:val="0"/>
      <w:jc w:val="both"/>
    </w:pPr>
    <w:rPr>
      <w:rFonts w:ascii="Calibri" w:hAnsi="Calibri"/>
      <w:kern w:val="2"/>
      <w:sz w:val="21"/>
      <w:szCs w:val="22"/>
    </w:rPr>
  </w:style>
  <w:style w:type="character" w:customStyle="1" w:styleId="3Char">
    <w:name w:val="正文文本缩进 3 Char"/>
    <w:link w:val="31"/>
    <w:uiPriority w:val="99"/>
    <w:semiHidden/>
    <w:qFormat/>
    <w:rsid w:val="00DA74CC"/>
    <w:rPr>
      <w:kern w:val="2"/>
      <w:sz w:val="16"/>
      <w:szCs w:val="16"/>
    </w:rPr>
  </w:style>
  <w:style w:type="paragraph" w:customStyle="1" w:styleId="0">
    <w:name w:val="正文_0"/>
    <w:qFormat/>
    <w:rsid w:val="00DA74CC"/>
    <w:pPr>
      <w:widowControl w:val="0"/>
      <w:jc w:val="both"/>
    </w:pPr>
    <w:rPr>
      <w:rFonts w:ascii="Calibri" w:hAnsi="Calibri"/>
      <w:kern w:val="2"/>
      <w:sz w:val="21"/>
      <w:szCs w:val="22"/>
    </w:rPr>
  </w:style>
  <w:style w:type="character" w:customStyle="1" w:styleId="Char2">
    <w:name w:val="日期 Char"/>
    <w:link w:val="a9"/>
    <w:qFormat/>
    <w:rsid w:val="00DA74CC"/>
    <w:rPr>
      <w:rFonts w:eastAsia="仿宋_GB2312"/>
      <w:kern w:val="2"/>
      <w:sz w:val="28"/>
    </w:rPr>
  </w:style>
  <w:style w:type="character" w:customStyle="1" w:styleId="Char10">
    <w:name w:val="日期 Char1"/>
    <w:uiPriority w:val="99"/>
    <w:semiHidden/>
    <w:qFormat/>
    <w:rsid w:val="00DA74CC"/>
    <w:rPr>
      <w:kern w:val="2"/>
      <w:sz w:val="21"/>
      <w:szCs w:val="24"/>
    </w:rPr>
  </w:style>
  <w:style w:type="character" w:customStyle="1" w:styleId="Char1">
    <w:name w:val="纯文本 Char"/>
    <w:link w:val="a8"/>
    <w:qFormat/>
    <w:rsid w:val="00DA74CC"/>
    <w:rPr>
      <w:rFonts w:ascii="宋体" w:hAnsi="Courier New"/>
      <w:kern w:val="2"/>
      <w:sz w:val="21"/>
    </w:rPr>
  </w:style>
  <w:style w:type="character" w:customStyle="1" w:styleId="Char">
    <w:name w:val="正文文本 Char"/>
    <w:link w:val="a5"/>
    <w:qFormat/>
    <w:rsid w:val="00DA74CC"/>
    <w:rPr>
      <w:kern w:val="2"/>
      <w:sz w:val="21"/>
      <w:szCs w:val="24"/>
    </w:rPr>
  </w:style>
  <w:style w:type="character" w:customStyle="1" w:styleId="Char11">
    <w:name w:val="正文文本 Char1"/>
    <w:uiPriority w:val="99"/>
    <w:semiHidden/>
    <w:qFormat/>
    <w:rsid w:val="00DA74CC"/>
    <w:rPr>
      <w:kern w:val="2"/>
      <w:sz w:val="21"/>
      <w:szCs w:val="24"/>
    </w:rPr>
  </w:style>
  <w:style w:type="paragraph" w:customStyle="1" w:styleId="00">
    <w:name w:val="正文_0_0"/>
    <w:qFormat/>
    <w:rsid w:val="00DA74CC"/>
    <w:pPr>
      <w:widowControl w:val="0"/>
      <w:jc w:val="both"/>
    </w:pPr>
    <w:rPr>
      <w:rFonts w:ascii="Calibri" w:hAnsi="Calibri"/>
      <w:kern w:val="2"/>
      <w:sz w:val="21"/>
      <w:szCs w:val="22"/>
    </w:rPr>
  </w:style>
  <w:style w:type="paragraph" w:customStyle="1" w:styleId="60">
    <w:name w:val="正文_6_0"/>
    <w:qFormat/>
    <w:rsid w:val="00DA74CC"/>
    <w:pPr>
      <w:widowControl w:val="0"/>
      <w:jc w:val="both"/>
    </w:pPr>
    <w:rPr>
      <w:rFonts w:ascii="Calibri" w:hAnsi="Calibri"/>
      <w:kern w:val="2"/>
      <w:sz w:val="21"/>
      <w:szCs w:val="22"/>
    </w:rPr>
  </w:style>
  <w:style w:type="character" w:customStyle="1" w:styleId="Char5">
    <w:name w:val="页眉 Char"/>
    <w:link w:val="ac"/>
    <w:qFormat/>
    <w:rsid w:val="00DA74CC"/>
    <w:rPr>
      <w:sz w:val="18"/>
    </w:rPr>
  </w:style>
  <w:style w:type="character" w:customStyle="1" w:styleId="Char4">
    <w:name w:val="页脚 Char"/>
    <w:link w:val="ab"/>
    <w:qFormat/>
    <w:rsid w:val="00DA74CC"/>
    <w:rPr>
      <w:sz w:val="18"/>
    </w:rPr>
  </w:style>
  <w:style w:type="character" w:customStyle="1" w:styleId="Char3">
    <w:name w:val="批注框文本 Char"/>
    <w:link w:val="aa"/>
    <w:uiPriority w:val="99"/>
    <w:semiHidden/>
    <w:qFormat/>
    <w:rsid w:val="00DA74CC"/>
    <w:rPr>
      <w:kern w:val="2"/>
      <w:sz w:val="18"/>
      <w:szCs w:val="18"/>
    </w:rPr>
  </w:style>
  <w:style w:type="paragraph" w:customStyle="1" w:styleId="11">
    <w:name w:val="正文_1"/>
    <w:qFormat/>
    <w:rsid w:val="00DA74CC"/>
    <w:pPr>
      <w:widowControl w:val="0"/>
      <w:jc w:val="both"/>
    </w:pPr>
    <w:rPr>
      <w:kern w:val="2"/>
      <w:sz w:val="21"/>
      <w:szCs w:val="24"/>
    </w:rPr>
  </w:style>
  <w:style w:type="character" w:customStyle="1" w:styleId="style9">
    <w:name w:val="style9"/>
    <w:qFormat/>
    <w:rsid w:val="00DA74CC"/>
    <w:rPr>
      <w:rFonts w:ascii="Calibri" w:hAnsi="Calibri"/>
      <w:lang w:val="en-US" w:eastAsia="zh-CN" w:bidi="ar-SA"/>
    </w:rPr>
  </w:style>
  <w:style w:type="paragraph" w:customStyle="1" w:styleId="01">
    <w:name w:val="纯文本_0"/>
    <w:basedOn w:val="a"/>
    <w:qFormat/>
    <w:rsid w:val="00DA74CC"/>
    <w:pPr>
      <w:tabs>
        <w:tab w:val="left" w:pos="5890"/>
        <w:tab w:val="left" w:leader="middleDot" w:pos="8108"/>
      </w:tabs>
      <w:spacing w:line="223" w:lineRule="auto"/>
      <w:ind w:firstLine="380"/>
    </w:pPr>
    <w:rPr>
      <w:rFonts w:ascii="宋体" w:hAnsi="Courier New"/>
      <w:color w:val="000000"/>
      <w:kern w:val="0"/>
      <w:szCs w:val="20"/>
    </w:rPr>
  </w:style>
  <w:style w:type="paragraph" w:customStyle="1" w:styleId="02">
    <w:name w:val="普通(网站)_0"/>
    <w:basedOn w:val="a"/>
    <w:qFormat/>
    <w:rsid w:val="00DA74CC"/>
    <w:pPr>
      <w:widowControl/>
      <w:spacing w:before="100" w:beforeAutospacing="1" w:after="100" w:afterAutospacing="1"/>
      <w:jc w:val="left"/>
    </w:pPr>
    <w:rPr>
      <w:rFonts w:ascii="宋体" w:hAnsi="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C9CD190-FDA8-4AEB-AF8A-35749FA0DE5B}">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47</Pages>
  <Words>5037</Words>
  <Characters>28712</Characters>
  <Application>Microsoft Office Word</Application>
  <DocSecurity>0</DocSecurity>
  <Lines>239</Lines>
  <Paragraphs>67</Paragraphs>
  <ScaleCrop>false</ScaleCrop>
  <Company>微软中国</Company>
  <LinksUpToDate>false</LinksUpToDate>
  <CharactersWithSpaces>33682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绍兴市2104年马山东片高标准建设项目工程</dc:title>
  <dc:creator>Windows 用户</dc:creator>
  <cp:lastModifiedBy>sxzb</cp:lastModifiedBy>
  <cp:revision>7</cp:revision>
  <cp:lastPrinted>2020-01-15T08:31:00Z</cp:lastPrinted>
  <dcterms:created xsi:type="dcterms:W3CDTF">2020-01-15T08:28:00Z</dcterms:created>
  <dcterms:modified xsi:type="dcterms:W3CDTF">2020-01-16T07:17:00Z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