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阳明故里整体开发建设项目-状元府工程设计项目</w:t>
      </w:r>
    </w:p>
    <w:p>
      <w:pPr>
        <w:jc w:val="center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澄清文件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2"/>
        <w:jc w:val="both"/>
        <w:textAlignment w:val="auto"/>
        <w:rPr>
          <w:rFonts w:hint="eastAsia" w:ascii="宋体" w:hAnsi="宋体" w:cs="宋体" w:eastAsiaTheme="minorEastAsia"/>
          <w:sz w:val="24"/>
          <w:szCs w:val="24"/>
          <w:lang w:eastAsia="zh-CN"/>
        </w:rPr>
      </w:pPr>
      <w:bookmarkStart w:id="0" w:name="_GoBack"/>
      <w:r>
        <w:rPr>
          <w:rFonts w:hint="eastAsia" w:ascii="宋体" w:hAnsi="宋体" w:cs="宋体"/>
          <w:color w:val="auto"/>
          <w:kern w:val="0"/>
          <w:sz w:val="24"/>
          <w:highlight w:val="none"/>
        </w:rPr>
        <w:t>各潜在投标人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eastAsia="zh-CN"/>
        </w:rPr>
        <w:t>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1027" w:firstLineChars="428"/>
        <w:jc w:val="both"/>
        <w:textAlignment w:val="auto"/>
      </w:pPr>
      <w:r>
        <w:rPr>
          <w:rFonts w:hint="eastAsia" w:ascii="宋体" w:hAnsi="宋体" w:eastAsia="宋体" w:cs="宋体"/>
          <w:sz w:val="24"/>
          <w:szCs w:val="24"/>
        </w:rPr>
        <w:t>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招标人</w:t>
      </w:r>
      <w:r>
        <w:rPr>
          <w:rFonts w:hint="eastAsia" w:ascii="宋体" w:hAnsi="宋体" w:eastAsia="宋体" w:cs="宋体"/>
          <w:sz w:val="24"/>
          <w:szCs w:val="24"/>
        </w:rPr>
        <w:t>就阳明故里整体开发建设项目-状元府工程设计项目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的招标公告及文件</w:t>
      </w:r>
      <w:r>
        <w:rPr>
          <w:rFonts w:hint="eastAsia" w:ascii="宋体" w:hAnsi="宋体" w:eastAsia="宋体" w:cs="宋体"/>
          <w:sz w:val="24"/>
          <w:szCs w:val="24"/>
        </w:rPr>
        <w:t>内容作如下调整：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原招标公告“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5.投标保证金-</w:t>
      </w:r>
      <w:r>
        <w:rPr>
          <w:rFonts w:hint="eastAsia" w:ascii="宋体" w:hAnsi="宋体" w:eastAsia="宋体" w:cs="宋体"/>
          <w:sz w:val="24"/>
          <w:szCs w:val="24"/>
        </w:rPr>
        <w:t>本项目需缴纳投标保证金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陆 </w:t>
      </w:r>
      <w:r>
        <w:rPr>
          <w:rFonts w:hint="eastAsia" w:ascii="宋体" w:hAnsi="宋体" w:eastAsia="宋体" w:cs="宋体"/>
          <w:sz w:val="24"/>
          <w:szCs w:val="24"/>
        </w:rPr>
        <w:t>万元，投标保证金在投标人自行获取招标文件后，在</w:t>
      </w:r>
      <w:r>
        <w:rPr>
          <w:rFonts w:hint="eastAsia" w:ascii="宋体" w:hAnsi="宋体" w:eastAsia="宋体" w:cs="宋体"/>
          <w:sz w:val="24"/>
          <w:szCs w:val="24"/>
          <w:u w:val="single"/>
        </w:rPr>
        <w:t>2023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>23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u w:val="single"/>
        </w:rPr>
        <w:t>17:00</w:t>
      </w:r>
      <w:r>
        <w:rPr>
          <w:rFonts w:hint="eastAsia" w:ascii="宋体" w:hAnsi="宋体" w:eastAsia="宋体" w:cs="宋体"/>
          <w:sz w:val="24"/>
          <w:szCs w:val="24"/>
        </w:rPr>
        <w:t>时前缴纳。”调整为“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5.投标保证金-</w:t>
      </w:r>
      <w:r>
        <w:rPr>
          <w:rFonts w:hint="eastAsia" w:ascii="宋体" w:hAnsi="宋体" w:eastAsia="宋体" w:cs="宋体"/>
          <w:sz w:val="24"/>
          <w:szCs w:val="24"/>
        </w:rPr>
        <w:t>本项目需缴纳投标保证金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陆 </w:t>
      </w:r>
      <w:r>
        <w:rPr>
          <w:rFonts w:hint="eastAsia" w:ascii="宋体" w:hAnsi="宋体" w:eastAsia="宋体" w:cs="宋体"/>
          <w:sz w:val="24"/>
          <w:szCs w:val="24"/>
        </w:rPr>
        <w:t>万元，投标保证金在投标人自行获取招标文件后，在</w:t>
      </w:r>
      <w:r>
        <w:rPr>
          <w:rFonts w:hint="eastAsia" w:ascii="宋体" w:hAnsi="宋体" w:eastAsia="宋体" w:cs="宋体"/>
          <w:sz w:val="24"/>
          <w:szCs w:val="24"/>
          <w:u w:val="single"/>
        </w:rPr>
        <w:t>2023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i/>
          <w:iCs/>
          <w:sz w:val="24"/>
          <w:szCs w:val="24"/>
          <w:u w:val="single"/>
          <w:lang w:val="en-US" w:eastAsia="zh-CN"/>
        </w:rPr>
        <w:t>12</w:t>
      </w:r>
      <w:r>
        <w:rPr>
          <w:rFonts w:hint="eastAsia" w:ascii="宋体" w:hAnsi="宋体" w:eastAsia="宋体" w:cs="宋体"/>
          <w:i/>
          <w:iCs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u w:val="single"/>
        </w:rPr>
        <w:t>17:00</w:t>
      </w:r>
      <w:r>
        <w:rPr>
          <w:rFonts w:hint="eastAsia" w:ascii="宋体" w:hAnsi="宋体" w:eastAsia="宋体" w:cs="宋体"/>
          <w:sz w:val="24"/>
          <w:szCs w:val="24"/>
        </w:rPr>
        <w:t>时前缴纳。”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原招标公告“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6.4</w:t>
      </w:r>
      <w:r>
        <w:rPr>
          <w:rFonts w:hint="eastAsia" w:ascii="宋体" w:hAnsi="宋体" w:eastAsia="宋体" w:cs="宋体"/>
          <w:sz w:val="24"/>
          <w:szCs w:val="24"/>
        </w:rPr>
        <w:t>投标文件的递交：投标文件递交的截止时间</w:t>
      </w:r>
      <w:r>
        <w:rPr>
          <w:rFonts w:hint="eastAsia" w:ascii="宋体" w:hAnsi="宋体" w:eastAsia="宋体" w:cs="宋体"/>
          <w:sz w:val="24"/>
          <w:szCs w:val="24"/>
          <w:u w:val="single"/>
        </w:rPr>
        <w:t>2023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>27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u w:val="single"/>
        </w:rPr>
        <w:t>9:30</w:t>
      </w:r>
      <w:r>
        <w:rPr>
          <w:rFonts w:hint="eastAsia" w:ascii="宋体" w:hAnsi="宋体" w:eastAsia="宋体" w:cs="宋体"/>
          <w:sz w:val="24"/>
          <w:szCs w:val="24"/>
        </w:rPr>
        <w:t>时，地点为绍兴市公共资源交易中心四楼指定的开标室。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”调整为</w:t>
      </w:r>
      <w:r>
        <w:rPr>
          <w:rFonts w:hint="eastAsia" w:ascii="宋体" w:hAnsi="宋体" w:eastAsia="宋体" w:cs="宋体"/>
          <w:sz w:val="24"/>
          <w:szCs w:val="24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6.4</w:t>
      </w:r>
      <w:r>
        <w:rPr>
          <w:rFonts w:hint="eastAsia" w:ascii="宋体" w:hAnsi="宋体" w:eastAsia="宋体" w:cs="宋体"/>
          <w:sz w:val="24"/>
          <w:szCs w:val="24"/>
        </w:rPr>
        <w:t>投标文件的递交：投标文件递交的截止时间</w:t>
      </w:r>
      <w:r>
        <w:rPr>
          <w:rFonts w:hint="eastAsia" w:ascii="宋体" w:hAnsi="宋体" w:eastAsia="宋体" w:cs="宋体"/>
          <w:sz w:val="24"/>
          <w:szCs w:val="24"/>
          <w:u w:val="single"/>
        </w:rPr>
        <w:t>2023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i/>
          <w:iCs/>
          <w:sz w:val="24"/>
          <w:szCs w:val="24"/>
          <w:u w:val="single"/>
          <w:lang w:val="en-US" w:eastAsia="zh-CN"/>
        </w:rPr>
        <w:t>15</w:t>
      </w:r>
      <w:r>
        <w:rPr>
          <w:rFonts w:hint="eastAsia" w:ascii="宋体" w:hAnsi="宋体" w:eastAsia="宋体" w:cs="宋体"/>
          <w:i/>
          <w:iCs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u w:val="single"/>
        </w:rPr>
        <w:t>9:30</w:t>
      </w:r>
      <w:r>
        <w:rPr>
          <w:rFonts w:hint="eastAsia" w:ascii="宋体" w:hAnsi="宋体" w:eastAsia="宋体" w:cs="宋体"/>
          <w:sz w:val="24"/>
          <w:szCs w:val="24"/>
        </w:rPr>
        <w:t>时，地点为绍兴市公共资源交易中心四楼指定的开标室。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482" w:leftChars="0" w:right="0" w:right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三、招标文件涉及上述两项条款内容做同步修改。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2"/>
        <w:jc w:val="both"/>
        <w:textAlignment w:val="auto"/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四</w:t>
      </w:r>
      <w:r>
        <w:rPr>
          <w:rFonts w:hint="eastAsia" w:ascii="宋体" w:hAnsi="宋体" w:eastAsia="宋体" w:cs="宋体"/>
          <w:sz w:val="24"/>
          <w:szCs w:val="24"/>
        </w:rPr>
        <w:t>、其余内容仍按原招标文件执行。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93" w:lineRule="atLeast"/>
        <w:ind w:left="0" w:right="0"/>
        <w:jc w:val="both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93" w:lineRule="atLeast"/>
        <w:ind w:left="0" w:right="0"/>
        <w:jc w:val="both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招标人：绍兴市阳明故里开发建设有限公司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right"/>
      </w:pPr>
      <w:r>
        <w:rPr>
          <w:rFonts w:hint="eastAsia" w:ascii="宋体" w:hAnsi="宋体" w:eastAsia="宋体" w:cs="宋体"/>
        </w:rPr>
        <w:t>代理机构：浙江建诚工程管理咨询有限公司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right"/>
      </w:pPr>
      <w:r>
        <w:rPr>
          <w:rFonts w:hint="eastAsia" w:ascii="宋体" w:hAnsi="宋体" w:eastAsia="宋体" w:cs="宋体"/>
          <w:lang w:val="en-US" w:eastAsia="zh-CN"/>
        </w:rPr>
        <w:t xml:space="preserve"> </w:t>
      </w: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5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>日</w:t>
      </w:r>
    </w:p>
    <w:bookmarkEnd w:id="0"/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93" w:lineRule="atLeast"/>
        <w:ind w:left="0" w:right="0"/>
        <w:jc w:val="both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/>
        <w:jc w:val="both"/>
      </w:pPr>
    </w:p>
    <w:p>
      <w:pPr>
        <w:jc w:val="both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3676D"/>
    <w:multiLevelType w:val="singleLevel"/>
    <w:tmpl w:val="7503676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NTk1ZTRiMGI4YWZmNWQzMTM4MmIwYzljOTgzNTQifQ=="/>
  </w:docVars>
  <w:rsids>
    <w:rsidRoot w:val="00000000"/>
    <w:rsid w:val="088B0328"/>
    <w:rsid w:val="11D80755"/>
    <w:rsid w:val="13BB7B00"/>
    <w:rsid w:val="1F021907"/>
    <w:rsid w:val="295A26F1"/>
    <w:rsid w:val="2BF44E34"/>
    <w:rsid w:val="32C43EEA"/>
    <w:rsid w:val="49D8733E"/>
    <w:rsid w:val="500152D1"/>
    <w:rsid w:val="5CDE465B"/>
    <w:rsid w:val="63DF4432"/>
    <w:rsid w:val="6DD908B1"/>
    <w:rsid w:val="709B7837"/>
    <w:rsid w:val="7CB02B6A"/>
    <w:rsid w:val="7D4C6307"/>
    <w:rsid w:val="7F71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tLeast"/>
      <w:outlineLvl w:val="0"/>
    </w:pPr>
    <w:rPr>
      <w:rFonts w:ascii="Times New Roman" w:hAnsi="Times New Roman" w:eastAsia="宋体" w:cs="Times New Roman"/>
      <w:b/>
      <w:kern w:val="44"/>
      <w:sz w:val="30"/>
      <w:szCs w:val="20"/>
    </w:rPr>
  </w:style>
  <w:style w:type="paragraph" w:styleId="4">
    <w:name w:val="heading 2"/>
    <w:basedOn w:val="1"/>
    <w:next w:val="1"/>
    <w:link w:val="11"/>
    <w:semiHidden/>
    <w:unhideWhenUsed/>
    <w:qFormat/>
    <w:uiPriority w:val="0"/>
    <w:pPr>
      <w:keepNext/>
      <w:keepLines/>
      <w:spacing w:line="440" w:lineRule="exact"/>
      <w:outlineLvl w:val="1"/>
    </w:pPr>
    <w:rPr>
      <w:rFonts w:ascii="Arial" w:hAnsi="Arial" w:eastAsia="宋体"/>
      <w:bCs/>
      <w:sz w:val="30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"/>
    <w:basedOn w:val="1"/>
    <w:qFormat/>
    <w:uiPriority w:val="0"/>
    <w:pPr>
      <w:widowControl/>
      <w:ind w:firstLine="420" w:firstLineChars="1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uiPriority w:val="0"/>
    <w:rPr>
      <w:color w:val="800080"/>
      <w:u w:val="none"/>
    </w:rPr>
  </w:style>
  <w:style w:type="character" w:styleId="10">
    <w:name w:val="Hyperlink"/>
    <w:basedOn w:val="7"/>
    <w:uiPriority w:val="0"/>
    <w:rPr>
      <w:color w:val="0000FF"/>
      <w:u w:val="none"/>
    </w:rPr>
  </w:style>
  <w:style w:type="character" w:customStyle="1" w:styleId="11">
    <w:name w:val="标题 2 Char"/>
    <w:link w:val="4"/>
    <w:qFormat/>
    <w:uiPriority w:val="0"/>
    <w:rPr>
      <w:rFonts w:ascii="Arial" w:hAnsi="Arial" w:eastAsia="宋体"/>
      <w:bCs/>
      <w:kern w:val="2"/>
      <w:sz w:val="30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427</Words>
  <Characters>474</Characters>
  <Lines>0</Lines>
  <Paragraphs>0</Paragraphs>
  <TotalTime>4</TotalTime>
  <ScaleCrop>false</ScaleCrop>
  <LinksUpToDate>false</LinksUpToDate>
  <CharactersWithSpaces>491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2022-06-08T09:05:00Z</dcterms:created>
  <dc:creator>Administrator</dc:creator>
  <cp:lastModifiedBy>LJFY</cp:lastModifiedBy>
  <dcterms:modified xsi:type="dcterms:W3CDTF">2023-05-30T01:36:22Z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37C300934A504A1E92D6F1ABC920CB1A_13</vt:lpwstr>
  </property>
</Properties>
</file>