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1B2" w:rsidRPr="00706349" w:rsidRDefault="005901B2">
      <w:pPr>
        <w:rPr>
          <w:rFonts w:asciiTheme="minorEastAsia" w:eastAsiaTheme="minorEastAsia" w:hAnsiTheme="minorEastAsia" w:cstheme="minorEastAsia"/>
        </w:rPr>
      </w:pPr>
    </w:p>
    <w:p w:rsidR="005901B2" w:rsidRPr="00706349" w:rsidRDefault="005901B2">
      <w:pPr>
        <w:spacing w:line="360" w:lineRule="auto"/>
        <w:jc w:val="center"/>
        <w:rPr>
          <w:rFonts w:asciiTheme="minorEastAsia" w:eastAsiaTheme="minorEastAsia" w:hAnsiTheme="minorEastAsia" w:cstheme="minorEastAsia"/>
          <w:sz w:val="24"/>
          <w:szCs w:val="24"/>
        </w:rPr>
      </w:pPr>
    </w:p>
    <w:p w:rsidR="00DB4627" w:rsidRPr="00706349" w:rsidRDefault="00DB4627">
      <w:pPr>
        <w:spacing w:line="360" w:lineRule="auto"/>
        <w:jc w:val="center"/>
        <w:rPr>
          <w:rFonts w:asciiTheme="minorEastAsia" w:eastAsiaTheme="minorEastAsia" w:hAnsiTheme="minorEastAsia" w:cstheme="minorEastAsia"/>
          <w:b/>
          <w:sz w:val="36"/>
          <w:szCs w:val="36"/>
        </w:rPr>
      </w:pPr>
      <w:r w:rsidRPr="00706349">
        <w:rPr>
          <w:rFonts w:asciiTheme="minorEastAsia" w:eastAsiaTheme="minorEastAsia" w:hAnsiTheme="minorEastAsia" w:cstheme="minorEastAsia" w:hint="eastAsia"/>
          <w:b/>
          <w:sz w:val="36"/>
          <w:szCs w:val="36"/>
        </w:rPr>
        <w:t>绍兴市中医院改扩建工程EPC总承包内检验科专项</w:t>
      </w:r>
    </w:p>
    <w:p w:rsidR="005901B2" w:rsidRPr="00706349" w:rsidRDefault="00DB4627">
      <w:pPr>
        <w:spacing w:line="360" w:lineRule="auto"/>
        <w:jc w:val="center"/>
        <w:rPr>
          <w:rFonts w:asciiTheme="minorEastAsia" w:eastAsiaTheme="minorEastAsia" w:hAnsiTheme="minorEastAsia" w:cstheme="minorEastAsia"/>
          <w:b/>
          <w:sz w:val="36"/>
          <w:szCs w:val="36"/>
        </w:rPr>
      </w:pPr>
      <w:r w:rsidRPr="00706349">
        <w:rPr>
          <w:rFonts w:asciiTheme="minorEastAsia" w:eastAsiaTheme="minorEastAsia" w:hAnsiTheme="minorEastAsia" w:cstheme="minorEastAsia" w:hint="eastAsia"/>
          <w:b/>
          <w:sz w:val="36"/>
          <w:szCs w:val="36"/>
        </w:rPr>
        <w:t>招标文件</w:t>
      </w:r>
    </w:p>
    <w:p w:rsidR="005901B2" w:rsidRPr="00706349" w:rsidRDefault="005901B2">
      <w:pPr>
        <w:spacing w:line="360" w:lineRule="auto"/>
        <w:ind w:firstLine="3040"/>
        <w:rPr>
          <w:rFonts w:asciiTheme="minorEastAsia" w:eastAsiaTheme="minorEastAsia" w:hAnsiTheme="minorEastAsia" w:cstheme="minorEastAsia"/>
          <w:sz w:val="28"/>
          <w:szCs w:val="28"/>
        </w:rPr>
      </w:pPr>
    </w:p>
    <w:p w:rsidR="005901B2" w:rsidRPr="00706349" w:rsidRDefault="005901B2">
      <w:pPr>
        <w:spacing w:line="360" w:lineRule="auto"/>
        <w:ind w:firstLine="3040"/>
        <w:rPr>
          <w:rFonts w:asciiTheme="minorEastAsia" w:eastAsiaTheme="minorEastAsia" w:hAnsiTheme="minorEastAsia" w:cstheme="minorEastAsia"/>
          <w:sz w:val="28"/>
          <w:szCs w:val="28"/>
        </w:rPr>
      </w:pPr>
    </w:p>
    <w:p w:rsidR="005901B2" w:rsidRPr="00706349" w:rsidRDefault="005901B2">
      <w:pPr>
        <w:spacing w:line="360" w:lineRule="auto"/>
        <w:jc w:val="center"/>
        <w:rPr>
          <w:rFonts w:asciiTheme="minorEastAsia" w:eastAsiaTheme="minorEastAsia" w:hAnsiTheme="minorEastAsia" w:cstheme="minorEastAsia"/>
          <w:sz w:val="28"/>
          <w:szCs w:val="28"/>
        </w:rPr>
      </w:pPr>
    </w:p>
    <w:p w:rsidR="005901B2" w:rsidRPr="00706349" w:rsidRDefault="005901B2">
      <w:pPr>
        <w:spacing w:line="360" w:lineRule="auto"/>
        <w:jc w:val="center"/>
        <w:rPr>
          <w:rFonts w:asciiTheme="minorEastAsia" w:eastAsiaTheme="minorEastAsia" w:hAnsiTheme="minorEastAsia" w:cstheme="minorEastAsia"/>
          <w:sz w:val="28"/>
          <w:szCs w:val="28"/>
        </w:rPr>
      </w:pPr>
    </w:p>
    <w:p w:rsidR="005901B2" w:rsidRPr="00706349" w:rsidRDefault="005901B2">
      <w:pPr>
        <w:spacing w:line="360" w:lineRule="auto"/>
        <w:jc w:val="center"/>
        <w:rPr>
          <w:rFonts w:asciiTheme="minorEastAsia" w:eastAsiaTheme="minorEastAsia" w:hAnsiTheme="minorEastAsia" w:cstheme="minorEastAsia"/>
          <w:b/>
          <w:sz w:val="28"/>
          <w:szCs w:val="28"/>
        </w:rPr>
      </w:pPr>
    </w:p>
    <w:p w:rsidR="005901B2" w:rsidRPr="00706349" w:rsidRDefault="005901B2">
      <w:pPr>
        <w:spacing w:line="360" w:lineRule="auto"/>
        <w:jc w:val="center"/>
        <w:rPr>
          <w:rFonts w:asciiTheme="minorEastAsia" w:eastAsiaTheme="minorEastAsia" w:hAnsiTheme="minorEastAsia" w:cstheme="minorEastAsia"/>
          <w:b/>
          <w:sz w:val="28"/>
          <w:szCs w:val="28"/>
        </w:rPr>
      </w:pPr>
    </w:p>
    <w:p w:rsidR="005901B2" w:rsidRPr="00706349" w:rsidRDefault="005901B2">
      <w:pPr>
        <w:pStyle w:val="a0"/>
        <w:rPr>
          <w:rFonts w:asciiTheme="minorEastAsia" w:eastAsiaTheme="minorEastAsia" w:hAnsiTheme="minorEastAsia" w:cstheme="minorEastAsia"/>
          <w:b/>
          <w:sz w:val="28"/>
          <w:szCs w:val="28"/>
        </w:rPr>
      </w:pPr>
    </w:p>
    <w:p w:rsidR="005901B2" w:rsidRPr="00706349" w:rsidRDefault="005901B2">
      <w:pPr>
        <w:pStyle w:val="20"/>
      </w:pPr>
    </w:p>
    <w:p w:rsidR="005901B2" w:rsidRPr="00706349" w:rsidRDefault="005901B2">
      <w:pPr>
        <w:spacing w:line="360" w:lineRule="auto"/>
        <w:jc w:val="center"/>
        <w:rPr>
          <w:rFonts w:asciiTheme="minorEastAsia" w:eastAsiaTheme="minorEastAsia" w:hAnsiTheme="minorEastAsia" w:cstheme="minorEastAsia"/>
          <w:b/>
          <w:sz w:val="28"/>
          <w:szCs w:val="28"/>
        </w:rPr>
      </w:pPr>
    </w:p>
    <w:p w:rsidR="005901B2" w:rsidRPr="00706349" w:rsidRDefault="005901B2">
      <w:pPr>
        <w:spacing w:line="360" w:lineRule="auto"/>
        <w:jc w:val="center"/>
        <w:rPr>
          <w:rFonts w:asciiTheme="minorEastAsia" w:eastAsiaTheme="minorEastAsia" w:hAnsiTheme="minorEastAsia" w:cstheme="minorEastAsia"/>
          <w:b/>
          <w:sz w:val="28"/>
          <w:szCs w:val="28"/>
        </w:rPr>
      </w:pPr>
    </w:p>
    <w:p w:rsidR="005901B2" w:rsidRPr="00706349" w:rsidRDefault="005901B2">
      <w:pPr>
        <w:spacing w:line="360" w:lineRule="auto"/>
        <w:rPr>
          <w:rFonts w:asciiTheme="minorEastAsia" w:eastAsiaTheme="minorEastAsia" w:hAnsiTheme="minorEastAsia" w:cstheme="minorEastAsia"/>
          <w:b/>
          <w:sz w:val="28"/>
          <w:szCs w:val="28"/>
        </w:rPr>
      </w:pPr>
    </w:p>
    <w:p w:rsidR="005901B2" w:rsidRPr="00706349" w:rsidRDefault="005901B2">
      <w:pPr>
        <w:spacing w:line="360" w:lineRule="auto"/>
        <w:jc w:val="center"/>
        <w:rPr>
          <w:rFonts w:asciiTheme="minorEastAsia" w:eastAsiaTheme="minorEastAsia" w:hAnsiTheme="minorEastAsia" w:cstheme="minorEastAsia"/>
          <w:b/>
          <w:sz w:val="28"/>
          <w:szCs w:val="28"/>
        </w:rPr>
      </w:pPr>
    </w:p>
    <w:p w:rsidR="005901B2" w:rsidRPr="00706349" w:rsidRDefault="005901B2">
      <w:pPr>
        <w:spacing w:line="360" w:lineRule="auto"/>
        <w:jc w:val="center"/>
        <w:rPr>
          <w:rFonts w:asciiTheme="minorEastAsia" w:eastAsiaTheme="minorEastAsia" w:hAnsiTheme="minorEastAsia" w:cstheme="minorEastAsia"/>
          <w:b/>
          <w:sz w:val="28"/>
          <w:szCs w:val="28"/>
        </w:rPr>
      </w:pPr>
    </w:p>
    <w:p w:rsidR="005901B2" w:rsidRPr="00706349" w:rsidRDefault="005901B2">
      <w:pPr>
        <w:spacing w:line="360" w:lineRule="auto"/>
        <w:jc w:val="center"/>
        <w:rPr>
          <w:rFonts w:asciiTheme="minorEastAsia" w:eastAsiaTheme="minorEastAsia" w:hAnsiTheme="minorEastAsia" w:cstheme="minorEastAsia"/>
          <w:b/>
          <w:sz w:val="28"/>
          <w:szCs w:val="28"/>
        </w:rPr>
      </w:pPr>
    </w:p>
    <w:p w:rsidR="005901B2" w:rsidRPr="00706349" w:rsidRDefault="005901B2">
      <w:pPr>
        <w:spacing w:line="360" w:lineRule="auto"/>
        <w:jc w:val="center"/>
        <w:rPr>
          <w:rFonts w:asciiTheme="minorEastAsia" w:eastAsiaTheme="minorEastAsia" w:hAnsiTheme="minorEastAsia" w:cstheme="minorEastAsia"/>
          <w:b/>
          <w:sz w:val="28"/>
          <w:szCs w:val="28"/>
        </w:rPr>
      </w:pPr>
    </w:p>
    <w:p w:rsidR="005901B2" w:rsidRPr="00706349" w:rsidRDefault="005901B2">
      <w:pPr>
        <w:spacing w:line="360" w:lineRule="auto"/>
        <w:rPr>
          <w:rFonts w:asciiTheme="minorEastAsia" w:eastAsiaTheme="minorEastAsia" w:hAnsiTheme="minorEastAsia" w:cstheme="minorEastAsia"/>
          <w:b/>
          <w:sz w:val="28"/>
          <w:szCs w:val="28"/>
        </w:rPr>
      </w:pPr>
    </w:p>
    <w:p w:rsidR="005901B2" w:rsidRPr="00706349" w:rsidRDefault="005901B2">
      <w:pPr>
        <w:pStyle w:val="af5"/>
      </w:pPr>
    </w:p>
    <w:p w:rsidR="005901B2" w:rsidRPr="00706349" w:rsidRDefault="005901B2">
      <w:pPr>
        <w:spacing w:line="360" w:lineRule="auto"/>
        <w:jc w:val="center"/>
        <w:rPr>
          <w:rFonts w:asciiTheme="minorEastAsia" w:eastAsiaTheme="minorEastAsia" w:hAnsiTheme="minorEastAsia" w:cstheme="minorEastAsia"/>
          <w:b/>
          <w:sz w:val="28"/>
          <w:szCs w:val="28"/>
        </w:rPr>
      </w:pPr>
    </w:p>
    <w:p w:rsidR="005901B2" w:rsidRPr="00706349" w:rsidRDefault="00DB4627">
      <w:pPr>
        <w:spacing w:line="360" w:lineRule="auto"/>
        <w:jc w:val="center"/>
        <w:rPr>
          <w:rFonts w:asciiTheme="minorEastAsia" w:eastAsiaTheme="minorEastAsia" w:hAnsiTheme="minorEastAsia" w:cstheme="minorEastAsia"/>
          <w:b/>
          <w:sz w:val="28"/>
          <w:szCs w:val="28"/>
        </w:rPr>
      </w:pPr>
      <w:r w:rsidRPr="00706349">
        <w:rPr>
          <w:rFonts w:asciiTheme="minorEastAsia" w:eastAsiaTheme="minorEastAsia" w:hAnsiTheme="minorEastAsia" w:cstheme="minorEastAsia" w:hint="eastAsia"/>
          <w:b/>
          <w:sz w:val="28"/>
          <w:szCs w:val="28"/>
        </w:rPr>
        <w:t>招  标  人：浙江中成建工集团有限公司</w:t>
      </w:r>
    </w:p>
    <w:p w:rsidR="005901B2" w:rsidRPr="00706349" w:rsidRDefault="00DB4627">
      <w:pPr>
        <w:spacing w:line="360" w:lineRule="auto"/>
        <w:jc w:val="center"/>
        <w:rPr>
          <w:rFonts w:asciiTheme="minorEastAsia" w:eastAsiaTheme="minorEastAsia" w:hAnsiTheme="minorEastAsia" w:cstheme="minorEastAsia"/>
          <w:b/>
          <w:sz w:val="28"/>
          <w:szCs w:val="28"/>
        </w:rPr>
      </w:pPr>
      <w:r w:rsidRPr="00706349">
        <w:rPr>
          <w:rFonts w:asciiTheme="minorEastAsia" w:eastAsiaTheme="minorEastAsia" w:hAnsiTheme="minorEastAsia" w:cstheme="minorEastAsia" w:hint="eastAsia"/>
          <w:b/>
          <w:sz w:val="28"/>
          <w:szCs w:val="28"/>
        </w:rPr>
        <w:t>招标代理机构：浙江翔实建设项目管理有限公司</w:t>
      </w:r>
    </w:p>
    <w:p w:rsidR="005901B2" w:rsidRPr="00706349" w:rsidRDefault="00316499">
      <w:pPr>
        <w:spacing w:line="360" w:lineRule="auto"/>
        <w:jc w:val="center"/>
        <w:rPr>
          <w:rFonts w:asciiTheme="minorEastAsia" w:eastAsiaTheme="minorEastAsia" w:hAnsiTheme="minorEastAsia" w:cstheme="minorEastAsia"/>
          <w:b/>
          <w:sz w:val="28"/>
          <w:szCs w:val="28"/>
        </w:rPr>
      </w:pPr>
      <w:r w:rsidRPr="00706349">
        <w:rPr>
          <w:rFonts w:asciiTheme="minorEastAsia" w:eastAsiaTheme="minorEastAsia" w:hAnsiTheme="minorEastAsia" w:cstheme="minorEastAsia" w:hint="eastAsia"/>
          <w:b/>
          <w:sz w:val="28"/>
          <w:szCs w:val="28"/>
        </w:rPr>
        <w:t>2021年</w:t>
      </w:r>
      <w:r w:rsidR="00DD0D3E">
        <w:rPr>
          <w:rFonts w:asciiTheme="minorEastAsia" w:eastAsiaTheme="minorEastAsia" w:hAnsiTheme="minorEastAsia" w:cstheme="minorEastAsia" w:hint="eastAsia"/>
          <w:b/>
          <w:sz w:val="28"/>
          <w:szCs w:val="28"/>
        </w:rPr>
        <w:t>10</w:t>
      </w:r>
      <w:r w:rsidR="00DB4627" w:rsidRPr="00706349">
        <w:rPr>
          <w:rFonts w:asciiTheme="minorEastAsia" w:eastAsiaTheme="minorEastAsia" w:hAnsiTheme="minorEastAsia" w:cstheme="minorEastAsia" w:hint="eastAsia"/>
          <w:b/>
          <w:sz w:val="28"/>
          <w:szCs w:val="28"/>
        </w:rPr>
        <w:t>月</w:t>
      </w:r>
    </w:p>
    <w:p w:rsidR="005901B2" w:rsidRPr="00706349" w:rsidRDefault="00DB4627" w:rsidP="009B7047">
      <w:pPr>
        <w:spacing w:line="300" w:lineRule="auto"/>
        <w:jc w:val="center"/>
        <w:rPr>
          <w:rFonts w:ascii="宋体" w:hAnsi="宋体" w:cs="宋体"/>
          <w:b/>
          <w:sz w:val="36"/>
          <w:szCs w:val="36"/>
        </w:rPr>
      </w:pPr>
      <w:r w:rsidRPr="00706349">
        <w:rPr>
          <w:rFonts w:hint="eastAsia"/>
          <w:b/>
          <w:sz w:val="32"/>
          <w:szCs w:val="32"/>
        </w:rPr>
        <w:br w:type="page"/>
      </w:r>
      <w:bookmarkStart w:id="0" w:name="_Toc10676"/>
      <w:r w:rsidRPr="00706349">
        <w:rPr>
          <w:rFonts w:ascii="宋体" w:hAnsi="宋体" w:cs="宋体" w:hint="eastAsia"/>
          <w:b/>
          <w:sz w:val="36"/>
          <w:szCs w:val="36"/>
        </w:rPr>
        <w:lastRenderedPageBreak/>
        <w:t>绍兴市中医院改扩建工程EPC总承包内检验科专项</w:t>
      </w:r>
    </w:p>
    <w:p w:rsidR="005901B2" w:rsidRPr="00706349" w:rsidRDefault="00DB4627" w:rsidP="009B7047">
      <w:pPr>
        <w:spacing w:line="300" w:lineRule="auto"/>
        <w:jc w:val="center"/>
        <w:rPr>
          <w:rFonts w:ascii="宋体" w:hAnsi="宋体" w:cs="宋体"/>
          <w:b/>
          <w:sz w:val="36"/>
          <w:szCs w:val="36"/>
        </w:rPr>
      </w:pPr>
      <w:r w:rsidRPr="00706349">
        <w:rPr>
          <w:rFonts w:ascii="宋体" w:hAnsi="宋体" w:cs="宋体" w:hint="eastAsia"/>
          <w:b/>
          <w:sz w:val="36"/>
          <w:szCs w:val="36"/>
        </w:rPr>
        <w:t>招标文件</w:t>
      </w:r>
    </w:p>
    <w:p w:rsidR="005901B2" w:rsidRPr="00706349" w:rsidRDefault="005901B2">
      <w:pPr>
        <w:spacing w:line="300" w:lineRule="auto"/>
        <w:jc w:val="center"/>
        <w:rPr>
          <w:b/>
          <w:sz w:val="32"/>
          <w:szCs w:val="32"/>
        </w:rPr>
      </w:pPr>
    </w:p>
    <w:p w:rsidR="005901B2" w:rsidRPr="00706349" w:rsidRDefault="005901B2">
      <w:pPr>
        <w:pStyle w:val="af5"/>
      </w:pPr>
    </w:p>
    <w:p w:rsidR="005901B2" w:rsidRPr="00706349" w:rsidRDefault="005901B2">
      <w:pPr>
        <w:pStyle w:val="ad"/>
        <w:ind w:firstLine="340"/>
      </w:pPr>
    </w:p>
    <w:p w:rsidR="005901B2" w:rsidRPr="00706349" w:rsidRDefault="00DB4627">
      <w:pPr>
        <w:spacing w:line="560" w:lineRule="exact"/>
        <w:ind w:firstLineChars="350" w:firstLine="840"/>
        <w:rPr>
          <w:rFonts w:ascii="宋体" w:hAnsi="宋体" w:cs="宋体"/>
          <w:sz w:val="24"/>
          <w:szCs w:val="24"/>
          <w:u w:val="single"/>
        </w:rPr>
      </w:pPr>
      <w:r w:rsidRPr="00706349">
        <w:rPr>
          <w:rFonts w:ascii="宋体" w:hAnsi="宋体" w:cs="宋体" w:hint="eastAsia"/>
          <w:sz w:val="24"/>
          <w:szCs w:val="24"/>
        </w:rPr>
        <w:t>招标人名称：</w:t>
      </w:r>
      <w:r w:rsidRPr="00706349">
        <w:rPr>
          <w:rFonts w:ascii="宋体" w:hAnsi="宋体" w:cs="宋体" w:hint="eastAsia"/>
          <w:sz w:val="24"/>
          <w:szCs w:val="24"/>
          <w:u w:val="single"/>
        </w:rPr>
        <w:t xml:space="preserve">      浙江中成建工集团有限公司          </w:t>
      </w:r>
      <w:r w:rsidRPr="00706349">
        <w:rPr>
          <w:rFonts w:ascii="宋体" w:hAnsi="宋体" w:cs="宋体" w:hint="eastAsia"/>
          <w:sz w:val="24"/>
          <w:szCs w:val="24"/>
        </w:rPr>
        <w:t>（盖章）</w:t>
      </w:r>
    </w:p>
    <w:p w:rsidR="005901B2" w:rsidRPr="00706349" w:rsidRDefault="00DB4627">
      <w:pPr>
        <w:spacing w:line="560" w:lineRule="exact"/>
        <w:ind w:firstLineChars="350" w:firstLine="840"/>
        <w:rPr>
          <w:rFonts w:ascii="宋体" w:hAnsi="宋体" w:cs="宋体"/>
          <w:sz w:val="24"/>
          <w:szCs w:val="24"/>
        </w:rPr>
      </w:pPr>
      <w:r w:rsidRPr="00706349">
        <w:rPr>
          <w:rFonts w:ascii="宋体" w:hAnsi="宋体" w:cs="宋体" w:hint="eastAsia"/>
          <w:sz w:val="24"/>
          <w:szCs w:val="24"/>
        </w:rPr>
        <w:t>招标人法人代表：</w:t>
      </w:r>
      <w:r w:rsidRPr="00706349">
        <w:rPr>
          <w:rFonts w:ascii="宋体" w:hAnsi="宋体" w:cs="宋体" w:hint="eastAsia"/>
          <w:sz w:val="24"/>
          <w:szCs w:val="24"/>
          <w:u w:val="single"/>
        </w:rPr>
        <w:t xml:space="preserve">    高建兴      </w:t>
      </w:r>
      <w:r w:rsidRPr="00706349">
        <w:rPr>
          <w:rFonts w:ascii="宋体" w:hAnsi="宋体" w:cs="宋体" w:hint="eastAsia"/>
          <w:sz w:val="24"/>
          <w:szCs w:val="24"/>
        </w:rPr>
        <w:t>（盖章）</w:t>
      </w:r>
    </w:p>
    <w:p w:rsidR="005901B2" w:rsidRPr="00706349" w:rsidRDefault="00DB4627">
      <w:pPr>
        <w:spacing w:line="560" w:lineRule="exact"/>
        <w:ind w:firstLineChars="350" w:firstLine="840"/>
        <w:rPr>
          <w:rFonts w:ascii="宋体" w:hAnsi="宋体" w:cs="宋体"/>
          <w:sz w:val="24"/>
          <w:szCs w:val="24"/>
          <w:u w:val="single"/>
        </w:rPr>
      </w:pPr>
      <w:r w:rsidRPr="00706349">
        <w:rPr>
          <w:rFonts w:ascii="宋体" w:hAnsi="宋体" w:cs="宋体" w:hint="eastAsia"/>
          <w:sz w:val="24"/>
          <w:szCs w:val="24"/>
        </w:rPr>
        <w:t>招标人地址：</w:t>
      </w:r>
      <w:r w:rsidRPr="00706349">
        <w:rPr>
          <w:rFonts w:ascii="宋体" w:hAnsi="宋体" w:cs="宋体" w:hint="eastAsia"/>
          <w:sz w:val="24"/>
          <w:szCs w:val="24"/>
          <w:u w:val="single"/>
        </w:rPr>
        <w:t xml:space="preserve">   凤林西路123号中成大厦    </w:t>
      </w:r>
    </w:p>
    <w:p w:rsidR="005901B2" w:rsidRPr="00706349" w:rsidRDefault="00DB4627">
      <w:pPr>
        <w:spacing w:line="560" w:lineRule="exact"/>
        <w:ind w:firstLineChars="350" w:firstLine="840"/>
        <w:rPr>
          <w:rFonts w:ascii="宋体" w:hAnsi="宋体" w:cs="宋体"/>
          <w:sz w:val="24"/>
          <w:szCs w:val="24"/>
        </w:rPr>
      </w:pPr>
      <w:r w:rsidRPr="00706349">
        <w:rPr>
          <w:rFonts w:ascii="宋体" w:hAnsi="宋体" w:cs="宋体" w:hint="eastAsia"/>
          <w:sz w:val="24"/>
          <w:szCs w:val="24"/>
        </w:rPr>
        <w:t>邮政编码：</w:t>
      </w:r>
      <w:r w:rsidRPr="00706349">
        <w:rPr>
          <w:rFonts w:ascii="宋体" w:hAnsi="宋体" w:cs="宋体" w:hint="eastAsia"/>
          <w:sz w:val="24"/>
          <w:szCs w:val="24"/>
          <w:u w:val="single"/>
        </w:rPr>
        <w:t xml:space="preserve">   312000   </w:t>
      </w:r>
    </w:p>
    <w:p w:rsidR="005901B2" w:rsidRPr="00706349" w:rsidRDefault="00DB4627">
      <w:pPr>
        <w:spacing w:line="560" w:lineRule="exact"/>
        <w:ind w:firstLineChars="350" w:firstLine="840"/>
        <w:rPr>
          <w:rFonts w:ascii="宋体" w:hAnsi="宋体" w:cs="宋体"/>
          <w:sz w:val="24"/>
          <w:szCs w:val="24"/>
          <w:u w:val="single"/>
        </w:rPr>
      </w:pPr>
      <w:r w:rsidRPr="00706349">
        <w:rPr>
          <w:rFonts w:ascii="宋体" w:hAnsi="宋体" w:cs="宋体" w:hint="eastAsia"/>
          <w:sz w:val="24"/>
          <w:szCs w:val="24"/>
        </w:rPr>
        <w:t>联 系 人：</w:t>
      </w:r>
      <w:r w:rsidRPr="00706349">
        <w:rPr>
          <w:rFonts w:ascii="宋体" w:hAnsi="宋体" w:cs="宋体" w:hint="eastAsia"/>
          <w:sz w:val="24"/>
          <w:szCs w:val="24"/>
          <w:u w:val="single"/>
        </w:rPr>
        <w:t xml:space="preserve">  冯文君  </w:t>
      </w:r>
      <w:r w:rsidRPr="00706349">
        <w:rPr>
          <w:rFonts w:ascii="宋体" w:hAnsi="宋体" w:cs="宋体" w:hint="eastAsia"/>
          <w:sz w:val="24"/>
          <w:szCs w:val="24"/>
        </w:rPr>
        <w:t xml:space="preserve"> 电    话：</w:t>
      </w:r>
      <w:r w:rsidRPr="00706349">
        <w:rPr>
          <w:rFonts w:ascii="宋体" w:hAnsi="宋体" w:cs="宋体" w:hint="eastAsia"/>
          <w:sz w:val="24"/>
          <w:szCs w:val="24"/>
          <w:u w:val="single"/>
        </w:rPr>
        <w:t xml:space="preserve">15967559599 </w:t>
      </w:r>
    </w:p>
    <w:p w:rsidR="005901B2" w:rsidRPr="00706349" w:rsidRDefault="005901B2">
      <w:pPr>
        <w:pStyle w:val="af5"/>
      </w:pPr>
    </w:p>
    <w:p w:rsidR="005901B2" w:rsidRPr="00706349" w:rsidRDefault="005901B2">
      <w:pPr>
        <w:pStyle w:val="af5"/>
      </w:pPr>
    </w:p>
    <w:p w:rsidR="005901B2" w:rsidRPr="00706349" w:rsidRDefault="005901B2">
      <w:pPr>
        <w:pStyle w:val="ad"/>
        <w:ind w:firstLine="340"/>
      </w:pPr>
    </w:p>
    <w:p w:rsidR="009B7047" w:rsidRPr="00706349" w:rsidRDefault="009B7047" w:rsidP="009B7047"/>
    <w:p w:rsidR="005901B2" w:rsidRPr="00706349" w:rsidRDefault="00DB4627">
      <w:pPr>
        <w:spacing w:line="560" w:lineRule="exact"/>
        <w:ind w:firstLineChars="350" w:firstLine="840"/>
        <w:rPr>
          <w:rFonts w:ascii="宋体" w:hAnsi="宋体" w:cs="宋体"/>
          <w:spacing w:val="-10"/>
          <w:sz w:val="24"/>
          <w:szCs w:val="24"/>
        </w:rPr>
      </w:pPr>
      <w:r w:rsidRPr="00706349">
        <w:rPr>
          <w:rFonts w:ascii="宋体" w:hAnsi="宋体" w:cs="宋体" w:hint="eastAsia"/>
          <w:sz w:val="24"/>
          <w:szCs w:val="24"/>
        </w:rPr>
        <w:t>招</w:t>
      </w:r>
      <w:r w:rsidRPr="00706349">
        <w:rPr>
          <w:rFonts w:ascii="宋体" w:hAnsi="宋体" w:cs="宋体" w:hint="eastAsia"/>
          <w:spacing w:val="-10"/>
          <w:sz w:val="24"/>
          <w:szCs w:val="24"/>
        </w:rPr>
        <w:t>标代理机构名称：</w:t>
      </w:r>
      <w:r w:rsidRPr="00706349">
        <w:rPr>
          <w:rFonts w:ascii="宋体" w:hAnsi="宋体" w:cs="宋体" w:hint="eastAsia"/>
          <w:spacing w:val="-10"/>
          <w:sz w:val="24"/>
          <w:szCs w:val="24"/>
          <w:u w:val="single"/>
        </w:rPr>
        <w:t xml:space="preserve">  浙江翔实建设项目管理有限公司        </w:t>
      </w:r>
      <w:r w:rsidRPr="00706349">
        <w:rPr>
          <w:rFonts w:ascii="宋体" w:hAnsi="宋体" w:cs="宋体" w:hint="eastAsia"/>
          <w:spacing w:val="-10"/>
          <w:sz w:val="24"/>
          <w:szCs w:val="24"/>
        </w:rPr>
        <w:t>（盖章）</w:t>
      </w:r>
    </w:p>
    <w:p w:rsidR="005901B2" w:rsidRPr="00706349" w:rsidRDefault="00DB4627" w:rsidP="00DB4627">
      <w:pPr>
        <w:spacing w:line="560" w:lineRule="exact"/>
        <w:ind w:firstLineChars="377" w:firstLine="867"/>
        <w:rPr>
          <w:rFonts w:ascii="宋体" w:hAnsi="宋体" w:cs="宋体"/>
          <w:spacing w:val="-10"/>
          <w:sz w:val="24"/>
          <w:szCs w:val="24"/>
        </w:rPr>
      </w:pPr>
      <w:r w:rsidRPr="00706349">
        <w:rPr>
          <w:rFonts w:ascii="宋体" w:hAnsi="宋体" w:cs="宋体" w:hint="eastAsia"/>
          <w:spacing w:val="-10"/>
          <w:sz w:val="24"/>
          <w:szCs w:val="24"/>
        </w:rPr>
        <w:t>招标代理机构法人代表：</w:t>
      </w:r>
      <w:r w:rsidRPr="00706349">
        <w:rPr>
          <w:rFonts w:ascii="宋体" w:hAnsi="宋体" w:cs="宋体" w:hint="eastAsia"/>
          <w:spacing w:val="-10"/>
          <w:sz w:val="24"/>
          <w:szCs w:val="24"/>
          <w:u w:val="single"/>
        </w:rPr>
        <w:t xml:space="preserve">     </w:t>
      </w:r>
      <w:r w:rsidRPr="00706349">
        <w:rPr>
          <w:rFonts w:ascii="宋体" w:hAnsi="宋体" w:cs="宋体" w:hint="eastAsia"/>
          <w:iCs/>
          <w:spacing w:val="-10"/>
          <w:sz w:val="24"/>
          <w:szCs w:val="24"/>
          <w:u w:val="single"/>
        </w:rPr>
        <w:t xml:space="preserve">袁小雷    </w:t>
      </w:r>
      <w:r w:rsidRPr="00706349">
        <w:rPr>
          <w:rFonts w:ascii="宋体" w:hAnsi="宋体" w:cs="宋体" w:hint="eastAsia"/>
          <w:iCs/>
          <w:spacing w:val="-10"/>
          <w:sz w:val="24"/>
          <w:szCs w:val="24"/>
          <w:u w:val="single"/>
        </w:rPr>
        <w:tab/>
      </w:r>
      <w:r w:rsidRPr="00706349">
        <w:rPr>
          <w:rFonts w:ascii="宋体" w:hAnsi="宋体" w:cs="宋体" w:hint="eastAsia"/>
          <w:spacing w:val="-10"/>
          <w:sz w:val="24"/>
          <w:szCs w:val="24"/>
        </w:rPr>
        <w:t>（盖章）</w:t>
      </w:r>
    </w:p>
    <w:p w:rsidR="005901B2" w:rsidRPr="00706349" w:rsidRDefault="00DB4627">
      <w:pPr>
        <w:spacing w:line="560" w:lineRule="exact"/>
        <w:ind w:firstLineChars="350" w:firstLine="840"/>
        <w:rPr>
          <w:rFonts w:ascii="宋体" w:hAnsi="宋体" w:cs="宋体"/>
          <w:sz w:val="24"/>
          <w:szCs w:val="24"/>
          <w:u w:val="single"/>
        </w:rPr>
      </w:pPr>
      <w:r w:rsidRPr="00706349">
        <w:rPr>
          <w:rFonts w:ascii="宋体" w:hAnsi="宋体" w:cs="宋体" w:hint="eastAsia"/>
          <w:sz w:val="24"/>
          <w:szCs w:val="24"/>
        </w:rPr>
        <w:t>联系人：</w:t>
      </w:r>
      <w:r w:rsidRPr="00706349">
        <w:rPr>
          <w:rFonts w:ascii="宋体" w:hAnsi="宋体" w:cs="宋体" w:hint="eastAsia"/>
          <w:sz w:val="24"/>
          <w:szCs w:val="24"/>
          <w:u w:val="single"/>
        </w:rPr>
        <w:t xml:space="preserve">    </w:t>
      </w:r>
      <w:r w:rsidRPr="00706349">
        <w:rPr>
          <w:rFonts w:ascii="宋体" w:hAnsi="宋体" w:cs="宋体" w:hint="eastAsia"/>
          <w:iCs/>
          <w:sz w:val="24"/>
          <w:szCs w:val="24"/>
          <w:u w:val="single"/>
        </w:rPr>
        <w:t xml:space="preserve">黄跃文   </w:t>
      </w:r>
      <w:r w:rsidRPr="00706349">
        <w:rPr>
          <w:rFonts w:ascii="宋体" w:hAnsi="宋体" w:cs="宋体" w:hint="eastAsia"/>
          <w:sz w:val="24"/>
          <w:szCs w:val="24"/>
        </w:rPr>
        <w:t>电    话：</w:t>
      </w:r>
      <w:r w:rsidRPr="00706349">
        <w:rPr>
          <w:rFonts w:ascii="宋体" w:hAnsi="宋体" w:cs="宋体" w:hint="eastAsia"/>
          <w:sz w:val="24"/>
          <w:szCs w:val="24"/>
          <w:u w:val="single"/>
        </w:rPr>
        <w:t xml:space="preserve">   0575-88689178   </w:t>
      </w:r>
    </w:p>
    <w:p w:rsidR="005901B2" w:rsidRPr="00706349" w:rsidRDefault="00DB4627">
      <w:pPr>
        <w:spacing w:line="560" w:lineRule="exact"/>
        <w:ind w:firstLineChars="350" w:firstLine="840"/>
        <w:rPr>
          <w:rFonts w:ascii="宋体" w:hAnsi="宋体" w:cs="宋体"/>
          <w:sz w:val="24"/>
          <w:szCs w:val="24"/>
          <w:u w:val="single"/>
        </w:rPr>
      </w:pPr>
      <w:r w:rsidRPr="00706349">
        <w:rPr>
          <w:rFonts w:ascii="宋体" w:hAnsi="宋体" w:cs="宋体" w:hint="eastAsia"/>
          <w:sz w:val="24"/>
          <w:szCs w:val="24"/>
        </w:rPr>
        <w:t>手  机：</w:t>
      </w:r>
      <w:r w:rsidRPr="00706349">
        <w:rPr>
          <w:rFonts w:ascii="宋体" w:hAnsi="宋体" w:cs="宋体" w:hint="eastAsia"/>
          <w:sz w:val="24"/>
          <w:szCs w:val="24"/>
          <w:u w:val="single"/>
        </w:rPr>
        <w:t xml:space="preserve">  13325955895  </w:t>
      </w:r>
    </w:p>
    <w:p w:rsidR="005901B2" w:rsidRPr="00706349" w:rsidRDefault="00DB4627">
      <w:pPr>
        <w:spacing w:line="560" w:lineRule="exact"/>
        <w:ind w:firstLineChars="350" w:firstLine="840"/>
        <w:rPr>
          <w:rFonts w:ascii="宋体" w:hAnsi="宋体" w:cs="宋体"/>
          <w:sz w:val="24"/>
          <w:szCs w:val="24"/>
        </w:rPr>
      </w:pPr>
      <w:r w:rsidRPr="00706349">
        <w:rPr>
          <w:rFonts w:ascii="宋体" w:hAnsi="宋体" w:cs="宋体" w:hint="eastAsia"/>
          <w:sz w:val="24"/>
          <w:szCs w:val="24"/>
        </w:rPr>
        <w:t>签发日期：</w:t>
      </w:r>
      <w:r w:rsidRPr="00706349">
        <w:rPr>
          <w:rFonts w:ascii="宋体" w:hAnsi="宋体" w:cs="宋体" w:hint="eastAsia"/>
          <w:sz w:val="24"/>
          <w:szCs w:val="24"/>
          <w:u w:val="single"/>
        </w:rPr>
        <w:t xml:space="preserve">  </w:t>
      </w:r>
      <w:r w:rsidRPr="00706349">
        <w:rPr>
          <w:rFonts w:ascii="宋体" w:hAnsi="宋体" w:cs="宋体" w:hint="eastAsia"/>
          <w:iCs/>
          <w:sz w:val="24"/>
          <w:szCs w:val="24"/>
          <w:u w:val="single"/>
        </w:rPr>
        <w:t xml:space="preserve">2021  </w:t>
      </w:r>
      <w:r w:rsidRPr="00706349">
        <w:rPr>
          <w:rFonts w:ascii="宋体" w:hAnsi="宋体" w:cs="宋体" w:hint="eastAsia"/>
          <w:sz w:val="24"/>
          <w:szCs w:val="24"/>
        </w:rPr>
        <w:t>年</w:t>
      </w:r>
      <w:r w:rsidRPr="00706349">
        <w:rPr>
          <w:rFonts w:ascii="宋体" w:hAnsi="宋体" w:cs="宋体" w:hint="eastAsia"/>
          <w:sz w:val="24"/>
          <w:szCs w:val="24"/>
          <w:u w:val="single"/>
        </w:rPr>
        <w:t xml:space="preserve">     </w:t>
      </w:r>
      <w:r w:rsidRPr="00706349">
        <w:rPr>
          <w:rFonts w:ascii="宋体" w:hAnsi="宋体" w:cs="宋体" w:hint="eastAsia"/>
          <w:sz w:val="24"/>
          <w:szCs w:val="24"/>
        </w:rPr>
        <w:t>月</w:t>
      </w:r>
      <w:r w:rsidRPr="00706349">
        <w:rPr>
          <w:rFonts w:ascii="宋体" w:hAnsi="宋体" w:cs="宋体" w:hint="eastAsia"/>
          <w:sz w:val="24"/>
          <w:szCs w:val="24"/>
          <w:u w:val="single"/>
        </w:rPr>
        <w:t xml:space="preserve">    </w:t>
      </w:r>
      <w:r w:rsidRPr="00706349">
        <w:rPr>
          <w:rFonts w:ascii="宋体" w:hAnsi="宋体" w:cs="宋体" w:hint="eastAsia"/>
          <w:sz w:val="24"/>
          <w:szCs w:val="24"/>
        </w:rPr>
        <w:t>日</w:t>
      </w:r>
    </w:p>
    <w:p w:rsidR="005901B2" w:rsidRPr="00706349" w:rsidRDefault="005901B2">
      <w:pPr>
        <w:spacing w:line="560" w:lineRule="exact"/>
        <w:rPr>
          <w:rFonts w:ascii="宋体" w:hAnsi="宋体" w:cs="宋体"/>
          <w:sz w:val="24"/>
          <w:szCs w:val="24"/>
          <w:u w:val="single"/>
        </w:rPr>
      </w:pPr>
    </w:p>
    <w:p w:rsidR="005901B2" w:rsidRPr="00706349" w:rsidRDefault="005901B2">
      <w:pPr>
        <w:pStyle w:val="ad"/>
        <w:spacing w:line="560" w:lineRule="exact"/>
        <w:ind w:firstLineChars="0" w:firstLine="0"/>
        <w:rPr>
          <w:rFonts w:ascii="宋体" w:hAnsi="宋体" w:cs="宋体"/>
          <w:sz w:val="24"/>
          <w:szCs w:val="24"/>
        </w:rPr>
      </w:pPr>
    </w:p>
    <w:p w:rsidR="005901B2" w:rsidRPr="00706349" w:rsidRDefault="005901B2"/>
    <w:p w:rsidR="005901B2" w:rsidRPr="00706349" w:rsidRDefault="00DB4627">
      <w:pPr>
        <w:spacing w:line="560" w:lineRule="exact"/>
        <w:ind w:firstLineChars="350" w:firstLine="840"/>
        <w:jc w:val="left"/>
        <w:rPr>
          <w:rFonts w:ascii="宋体" w:hAnsi="宋体" w:cs="宋体"/>
          <w:sz w:val="24"/>
          <w:szCs w:val="24"/>
        </w:rPr>
      </w:pPr>
      <w:r w:rsidRPr="00706349">
        <w:rPr>
          <w:rFonts w:ascii="宋体" w:hAnsi="宋体" w:cs="宋体" w:hint="eastAsia"/>
          <w:sz w:val="24"/>
          <w:szCs w:val="24"/>
        </w:rPr>
        <w:t>备案单位：</w:t>
      </w:r>
      <w:r w:rsidRPr="00706349">
        <w:rPr>
          <w:rFonts w:ascii="宋体" w:hAnsi="宋体" w:cs="宋体" w:hint="eastAsia"/>
          <w:sz w:val="24"/>
          <w:szCs w:val="24"/>
          <w:u w:val="single"/>
        </w:rPr>
        <w:t xml:space="preserve">                                            </w:t>
      </w:r>
      <w:r w:rsidRPr="00706349">
        <w:rPr>
          <w:rFonts w:ascii="宋体" w:hAnsi="宋体" w:cs="宋体" w:hint="eastAsia"/>
          <w:sz w:val="24"/>
          <w:szCs w:val="24"/>
        </w:rPr>
        <w:t>（盖章）</w:t>
      </w:r>
    </w:p>
    <w:p w:rsidR="005901B2" w:rsidRPr="00706349" w:rsidRDefault="00DB4627">
      <w:pPr>
        <w:spacing w:line="560" w:lineRule="exact"/>
        <w:ind w:firstLineChars="350" w:firstLine="840"/>
        <w:jc w:val="left"/>
        <w:rPr>
          <w:rFonts w:ascii="宋体" w:hAnsi="宋体" w:cs="宋体"/>
          <w:sz w:val="24"/>
          <w:szCs w:val="24"/>
        </w:rPr>
      </w:pPr>
      <w:r w:rsidRPr="00706349">
        <w:rPr>
          <w:rFonts w:ascii="宋体" w:hAnsi="宋体" w:cs="宋体" w:hint="eastAsia"/>
          <w:sz w:val="24"/>
          <w:szCs w:val="24"/>
        </w:rPr>
        <w:t>备案经办人：</w:t>
      </w:r>
      <w:r w:rsidRPr="00706349">
        <w:rPr>
          <w:rFonts w:ascii="宋体" w:hAnsi="宋体" w:cs="宋体" w:hint="eastAsia"/>
          <w:sz w:val="24"/>
          <w:szCs w:val="24"/>
          <w:u w:val="single"/>
        </w:rPr>
        <w:t xml:space="preserve">                                       </w:t>
      </w:r>
      <w:r w:rsidRPr="00706349">
        <w:rPr>
          <w:rFonts w:ascii="宋体" w:hAnsi="宋体" w:cs="宋体" w:hint="eastAsia"/>
          <w:sz w:val="24"/>
          <w:szCs w:val="24"/>
        </w:rPr>
        <w:t>（签字）</w:t>
      </w:r>
    </w:p>
    <w:p w:rsidR="005901B2" w:rsidRPr="00706349" w:rsidRDefault="00DB4627">
      <w:pPr>
        <w:spacing w:line="560" w:lineRule="exact"/>
        <w:ind w:firstLineChars="350" w:firstLine="840"/>
        <w:jc w:val="left"/>
        <w:rPr>
          <w:rFonts w:ascii="宋体" w:hAnsi="宋体" w:cs="宋体"/>
          <w:sz w:val="24"/>
          <w:szCs w:val="24"/>
        </w:rPr>
        <w:sectPr w:rsidR="005901B2" w:rsidRPr="00706349" w:rsidSect="00C86A1B">
          <w:footerReference w:type="default" r:id="rId10"/>
          <w:pgSz w:w="11910" w:h="16840"/>
          <w:pgMar w:top="1440" w:right="1134" w:bottom="1440" w:left="1134" w:header="720" w:footer="720" w:gutter="0"/>
          <w:cols w:space="720"/>
        </w:sectPr>
      </w:pPr>
      <w:r w:rsidRPr="00706349">
        <w:rPr>
          <w:rFonts w:ascii="宋体" w:hAnsi="宋体" w:cs="宋体" w:hint="eastAsia"/>
          <w:sz w:val="24"/>
          <w:szCs w:val="24"/>
        </w:rPr>
        <w:t>备案日期：</w:t>
      </w:r>
      <w:r w:rsidRPr="00706349">
        <w:rPr>
          <w:rFonts w:ascii="宋体" w:hAnsi="宋体" w:cs="宋体" w:hint="eastAsia"/>
          <w:sz w:val="24"/>
          <w:szCs w:val="24"/>
          <w:u w:val="single"/>
        </w:rPr>
        <w:t xml:space="preserve">             </w:t>
      </w:r>
      <w:r w:rsidRPr="00706349">
        <w:rPr>
          <w:rFonts w:ascii="宋体" w:hAnsi="宋体" w:cs="宋体" w:hint="eastAsia"/>
          <w:sz w:val="24"/>
          <w:szCs w:val="24"/>
        </w:rPr>
        <w:t>年</w:t>
      </w:r>
      <w:r w:rsidRPr="00706349">
        <w:rPr>
          <w:rFonts w:ascii="宋体" w:hAnsi="宋体" w:cs="宋体" w:hint="eastAsia"/>
          <w:sz w:val="24"/>
          <w:szCs w:val="24"/>
          <w:u w:val="single"/>
        </w:rPr>
        <w:t xml:space="preserve">           </w:t>
      </w:r>
      <w:r w:rsidRPr="00706349">
        <w:rPr>
          <w:rFonts w:ascii="宋体" w:hAnsi="宋体" w:cs="宋体" w:hint="eastAsia"/>
          <w:sz w:val="24"/>
          <w:szCs w:val="24"/>
        </w:rPr>
        <w:t>月</w:t>
      </w:r>
      <w:r w:rsidRPr="00706349">
        <w:rPr>
          <w:rFonts w:ascii="宋体" w:hAnsi="宋体" w:cs="宋体" w:hint="eastAsia"/>
          <w:sz w:val="24"/>
          <w:szCs w:val="24"/>
          <w:u w:val="single"/>
        </w:rPr>
        <w:t xml:space="preserve">            </w:t>
      </w:r>
      <w:r w:rsidRPr="00706349">
        <w:rPr>
          <w:rFonts w:ascii="宋体" w:hAnsi="宋体" w:cs="宋体" w:hint="eastAsia"/>
          <w:sz w:val="24"/>
          <w:szCs w:val="24"/>
        </w:rPr>
        <w:t>日</w:t>
      </w:r>
    </w:p>
    <w:p w:rsidR="005901B2" w:rsidRPr="00706349" w:rsidRDefault="00DB4627" w:rsidP="00584EDE">
      <w:pPr>
        <w:pStyle w:val="1"/>
        <w:spacing w:beforeLines="50" w:before="156" w:afterLines="100" w:after="312"/>
        <w:rPr>
          <w:rFonts w:asciiTheme="minorEastAsia" w:eastAsiaTheme="minorEastAsia" w:hAnsiTheme="minorEastAsia" w:cstheme="minorEastAsia"/>
          <w:sz w:val="36"/>
          <w:szCs w:val="36"/>
        </w:rPr>
      </w:pPr>
      <w:r w:rsidRPr="00706349">
        <w:rPr>
          <w:rFonts w:asciiTheme="minorEastAsia" w:eastAsiaTheme="minorEastAsia" w:hAnsiTheme="minorEastAsia" w:cstheme="minorEastAsia" w:hint="eastAsia"/>
          <w:sz w:val="36"/>
          <w:szCs w:val="36"/>
        </w:rPr>
        <w:lastRenderedPageBreak/>
        <w:t>目  录</w:t>
      </w:r>
    </w:p>
    <w:p w:rsidR="009B7047" w:rsidRPr="00706349" w:rsidRDefault="009B7047" w:rsidP="009B7047">
      <w:pPr>
        <w:spacing w:line="480" w:lineRule="auto"/>
        <w:ind w:firstLineChars="200" w:firstLine="480"/>
        <w:rPr>
          <w:rFonts w:ascii="宋体" w:hAnsi="宋体" w:cs="宋体"/>
          <w:sz w:val="24"/>
          <w:szCs w:val="24"/>
        </w:rPr>
      </w:pPr>
      <w:r w:rsidRPr="00706349">
        <w:rPr>
          <w:rFonts w:ascii="宋体" w:hAnsi="宋体" w:cs="宋体" w:hint="eastAsia"/>
          <w:sz w:val="24"/>
          <w:szCs w:val="24"/>
        </w:rPr>
        <w:t xml:space="preserve">第一章  招标公告 </w:t>
      </w:r>
    </w:p>
    <w:p w:rsidR="009B7047" w:rsidRPr="00706349" w:rsidRDefault="009B7047" w:rsidP="009B7047">
      <w:pPr>
        <w:spacing w:line="480" w:lineRule="auto"/>
        <w:ind w:firstLineChars="200" w:firstLine="480"/>
        <w:rPr>
          <w:rFonts w:ascii="宋体" w:hAnsi="宋体" w:cs="宋体"/>
          <w:sz w:val="24"/>
          <w:szCs w:val="24"/>
        </w:rPr>
      </w:pPr>
      <w:r w:rsidRPr="00706349">
        <w:rPr>
          <w:rFonts w:ascii="宋体" w:hAnsi="宋体" w:cs="宋体" w:hint="eastAsia"/>
          <w:sz w:val="24"/>
          <w:szCs w:val="24"/>
        </w:rPr>
        <w:t xml:space="preserve">第二章  投标人须知 </w:t>
      </w:r>
    </w:p>
    <w:p w:rsidR="009B7047" w:rsidRPr="00706349" w:rsidRDefault="009B7047" w:rsidP="009B7047">
      <w:pPr>
        <w:spacing w:line="480" w:lineRule="auto"/>
        <w:ind w:firstLineChars="200" w:firstLine="480"/>
        <w:rPr>
          <w:sz w:val="24"/>
          <w:szCs w:val="24"/>
        </w:rPr>
      </w:pPr>
      <w:r w:rsidRPr="00706349">
        <w:rPr>
          <w:rFonts w:hint="eastAsia"/>
          <w:sz w:val="24"/>
          <w:szCs w:val="24"/>
        </w:rPr>
        <w:t>第一节投标人须知前附表</w:t>
      </w:r>
      <w:r w:rsidRPr="00706349">
        <w:rPr>
          <w:rFonts w:hint="eastAsia"/>
          <w:sz w:val="24"/>
          <w:szCs w:val="24"/>
        </w:rPr>
        <w:t xml:space="preserve"> </w:t>
      </w:r>
    </w:p>
    <w:p w:rsidR="009B7047" w:rsidRPr="00706349" w:rsidRDefault="009B7047" w:rsidP="009B7047">
      <w:pPr>
        <w:pStyle w:val="af5"/>
        <w:spacing w:line="480" w:lineRule="auto"/>
        <w:rPr>
          <w:szCs w:val="24"/>
        </w:rPr>
      </w:pPr>
      <w:r w:rsidRPr="00706349">
        <w:rPr>
          <w:rFonts w:hint="eastAsia"/>
          <w:szCs w:val="24"/>
        </w:rPr>
        <w:t>第二节投标人须知</w:t>
      </w:r>
    </w:p>
    <w:p w:rsidR="009B7047" w:rsidRPr="00706349" w:rsidRDefault="009B7047" w:rsidP="009B7047">
      <w:pPr>
        <w:spacing w:line="480" w:lineRule="auto"/>
        <w:ind w:firstLineChars="400" w:firstLine="960"/>
        <w:rPr>
          <w:sz w:val="24"/>
          <w:szCs w:val="24"/>
        </w:rPr>
      </w:pPr>
      <w:r w:rsidRPr="00706349">
        <w:rPr>
          <w:rFonts w:hint="eastAsia"/>
          <w:sz w:val="24"/>
          <w:szCs w:val="24"/>
        </w:rPr>
        <w:t>附表</w:t>
      </w:r>
      <w:proofErr w:type="gramStart"/>
      <w:r w:rsidRPr="00706349">
        <w:rPr>
          <w:rFonts w:hint="eastAsia"/>
          <w:sz w:val="24"/>
          <w:szCs w:val="24"/>
        </w:rPr>
        <w:t>一</w:t>
      </w:r>
      <w:proofErr w:type="gramEnd"/>
      <w:r w:rsidRPr="00706349">
        <w:rPr>
          <w:rFonts w:hint="eastAsia"/>
          <w:sz w:val="24"/>
          <w:szCs w:val="24"/>
        </w:rPr>
        <w:t>：开标记录表</w:t>
      </w:r>
      <w:r w:rsidRPr="00706349">
        <w:rPr>
          <w:rFonts w:hint="eastAsia"/>
          <w:sz w:val="24"/>
          <w:szCs w:val="24"/>
        </w:rPr>
        <w:t xml:space="preserve"> </w:t>
      </w:r>
    </w:p>
    <w:p w:rsidR="009B7047" w:rsidRPr="00706349" w:rsidRDefault="009B7047" w:rsidP="009B7047">
      <w:pPr>
        <w:spacing w:line="480" w:lineRule="auto"/>
        <w:ind w:firstLineChars="400" w:firstLine="960"/>
        <w:rPr>
          <w:sz w:val="24"/>
          <w:szCs w:val="24"/>
        </w:rPr>
      </w:pPr>
      <w:r w:rsidRPr="00706349">
        <w:rPr>
          <w:rFonts w:hint="eastAsia"/>
          <w:sz w:val="24"/>
          <w:szCs w:val="24"/>
        </w:rPr>
        <w:t>附表二：问题澄清通知</w:t>
      </w:r>
      <w:r w:rsidRPr="00706349">
        <w:rPr>
          <w:rFonts w:hint="eastAsia"/>
          <w:sz w:val="24"/>
          <w:szCs w:val="24"/>
        </w:rPr>
        <w:t xml:space="preserve"> </w:t>
      </w:r>
    </w:p>
    <w:p w:rsidR="009B7047" w:rsidRPr="00706349" w:rsidRDefault="009B7047" w:rsidP="009B7047">
      <w:pPr>
        <w:spacing w:line="480" w:lineRule="auto"/>
        <w:ind w:firstLineChars="400" w:firstLine="960"/>
        <w:rPr>
          <w:sz w:val="24"/>
          <w:szCs w:val="24"/>
        </w:rPr>
      </w:pPr>
      <w:r w:rsidRPr="00706349">
        <w:rPr>
          <w:rFonts w:hint="eastAsia"/>
          <w:sz w:val="24"/>
          <w:szCs w:val="24"/>
        </w:rPr>
        <w:t>附表三：问题的澄清</w:t>
      </w:r>
      <w:r w:rsidRPr="00706349">
        <w:rPr>
          <w:rFonts w:hint="eastAsia"/>
          <w:sz w:val="24"/>
          <w:szCs w:val="24"/>
        </w:rPr>
        <w:t xml:space="preserve">  </w:t>
      </w:r>
    </w:p>
    <w:p w:rsidR="009B7047" w:rsidRPr="00706349" w:rsidRDefault="009B7047" w:rsidP="009B7047">
      <w:pPr>
        <w:spacing w:line="480" w:lineRule="auto"/>
        <w:ind w:firstLineChars="400" w:firstLine="960"/>
        <w:rPr>
          <w:sz w:val="24"/>
          <w:szCs w:val="24"/>
        </w:rPr>
      </w:pPr>
      <w:r w:rsidRPr="00706349">
        <w:rPr>
          <w:rFonts w:hint="eastAsia"/>
          <w:sz w:val="24"/>
          <w:szCs w:val="24"/>
        </w:rPr>
        <w:t>附表四：中标通知书</w:t>
      </w:r>
      <w:r w:rsidRPr="00706349">
        <w:rPr>
          <w:rFonts w:hint="eastAsia"/>
          <w:sz w:val="24"/>
          <w:szCs w:val="24"/>
        </w:rPr>
        <w:t xml:space="preserve"> </w:t>
      </w:r>
    </w:p>
    <w:p w:rsidR="009B7047" w:rsidRPr="00706349" w:rsidRDefault="009B7047" w:rsidP="009B7047">
      <w:pPr>
        <w:spacing w:line="480" w:lineRule="auto"/>
        <w:ind w:firstLineChars="400" w:firstLine="960"/>
        <w:rPr>
          <w:sz w:val="24"/>
          <w:szCs w:val="24"/>
        </w:rPr>
      </w:pPr>
      <w:r w:rsidRPr="00706349">
        <w:rPr>
          <w:rFonts w:hint="eastAsia"/>
          <w:sz w:val="24"/>
          <w:szCs w:val="24"/>
        </w:rPr>
        <w:t>附表五：中标结果通知书</w:t>
      </w:r>
      <w:r w:rsidRPr="00706349">
        <w:rPr>
          <w:rFonts w:hint="eastAsia"/>
          <w:sz w:val="24"/>
          <w:szCs w:val="24"/>
        </w:rPr>
        <w:t xml:space="preserve">  </w:t>
      </w:r>
    </w:p>
    <w:p w:rsidR="009B7047" w:rsidRPr="00706349" w:rsidRDefault="009B7047" w:rsidP="009B7047">
      <w:pPr>
        <w:spacing w:line="480" w:lineRule="auto"/>
        <w:ind w:firstLineChars="400" w:firstLine="960"/>
        <w:rPr>
          <w:sz w:val="24"/>
          <w:szCs w:val="24"/>
        </w:rPr>
      </w:pPr>
      <w:r w:rsidRPr="00706349">
        <w:rPr>
          <w:rFonts w:hint="eastAsia"/>
          <w:sz w:val="24"/>
          <w:szCs w:val="24"/>
        </w:rPr>
        <w:t>附表六：确认通知</w:t>
      </w:r>
      <w:r w:rsidRPr="00706349">
        <w:rPr>
          <w:rFonts w:hint="eastAsia"/>
          <w:sz w:val="24"/>
          <w:szCs w:val="24"/>
        </w:rPr>
        <w:t xml:space="preserve"> </w:t>
      </w:r>
    </w:p>
    <w:p w:rsidR="009B7047" w:rsidRPr="00706349" w:rsidRDefault="009B7047" w:rsidP="009B7047">
      <w:pPr>
        <w:spacing w:line="480" w:lineRule="auto"/>
        <w:ind w:firstLineChars="200" w:firstLine="480"/>
        <w:rPr>
          <w:rFonts w:ascii="宋体" w:hAnsi="宋体" w:cs="宋体"/>
          <w:sz w:val="24"/>
          <w:szCs w:val="24"/>
        </w:rPr>
      </w:pPr>
      <w:r w:rsidRPr="00706349">
        <w:rPr>
          <w:rFonts w:ascii="宋体" w:hAnsi="宋体" w:cs="宋体" w:hint="eastAsia"/>
          <w:sz w:val="24"/>
          <w:szCs w:val="24"/>
        </w:rPr>
        <w:t>第三章  评标办法（综合评估法）</w:t>
      </w:r>
    </w:p>
    <w:p w:rsidR="009B7047" w:rsidRPr="00706349" w:rsidRDefault="009B7047" w:rsidP="009B7047">
      <w:pPr>
        <w:spacing w:line="480" w:lineRule="auto"/>
        <w:ind w:firstLineChars="200" w:firstLine="480"/>
        <w:rPr>
          <w:rFonts w:ascii="宋体" w:hAnsi="宋体" w:cs="宋体"/>
          <w:sz w:val="24"/>
          <w:szCs w:val="24"/>
        </w:rPr>
      </w:pPr>
      <w:r w:rsidRPr="00706349">
        <w:rPr>
          <w:rFonts w:ascii="宋体" w:hAnsi="宋体" w:cs="宋体" w:hint="eastAsia"/>
          <w:sz w:val="24"/>
          <w:szCs w:val="24"/>
        </w:rPr>
        <w:t>第四章  合同条款及格式</w:t>
      </w:r>
    </w:p>
    <w:p w:rsidR="009B7047" w:rsidRPr="00706349" w:rsidRDefault="009B7047" w:rsidP="009B7047">
      <w:pPr>
        <w:pStyle w:val="af5"/>
        <w:spacing w:line="480" w:lineRule="auto"/>
        <w:rPr>
          <w:szCs w:val="24"/>
          <w:lang w:val="en-US"/>
        </w:rPr>
      </w:pPr>
      <w:r w:rsidRPr="00706349">
        <w:rPr>
          <w:rFonts w:ascii="宋体" w:hAnsi="宋体" w:cs="宋体" w:hint="eastAsia"/>
          <w:szCs w:val="24"/>
        </w:rPr>
        <w:t>第五章</w:t>
      </w:r>
      <w:r w:rsidRPr="00706349">
        <w:rPr>
          <w:rFonts w:ascii="宋体" w:hAnsi="宋体" w:cs="宋体" w:hint="eastAsia"/>
          <w:szCs w:val="24"/>
          <w:lang w:val="en-US"/>
        </w:rPr>
        <w:t xml:space="preserve">  图纸</w:t>
      </w:r>
    </w:p>
    <w:p w:rsidR="009B7047" w:rsidRPr="00706349" w:rsidRDefault="009B7047" w:rsidP="009B7047">
      <w:pPr>
        <w:spacing w:line="480" w:lineRule="auto"/>
        <w:ind w:firstLineChars="200" w:firstLine="480"/>
        <w:rPr>
          <w:rFonts w:ascii="宋体" w:hAnsi="宋体" w:cs="宋体"/>
          <w:sz w:val="24"/>
          <w:szCs w:val="24"/>
        </w:rPr>
      </w:pPr>
      <w:r w:rsidRPr="00706349">
        <w:rPr>
          <w:rFonts w:ascii="宋体" w:hAnsi="宋体" w:cs="宋体" w:hint="eastAsia"/>
          <w:sz w:val="24"/>
          <w:szCs w:val="24"/>
        </w:rPr>
        <w:t>第六章  技术标准和要求</w:t>
      </w:r>
    </w:p>
    <w:p w:rsidR="009B7047" w:rsidRPr="00706349" w:rsidRDefault="009B7047" w:rsidP="009B7047">
      <w:pPr>
        <w:spacing w:line="480" w:lineRule="auto"/>
        <w:ind w:firstLineChars="200" w:firstLine="480"/>
        <w:rPr>
          <w:rFonts w:ascii="宋体" w:hAnsi="宋体" w:cs="宋体"/>
          <w:sz w:val="24"/>
          <w:szCs w:val="24"/>
        </w:rPr>
      </w:pPr>
      <w:r w:rsidRPr="00706349">
        <w:rPr>
          <w:rFonts w:ascii="宋体" w:hAnsi="宋体" w:cs="宋体" w:hint="eastAsia"/>
          <w:sz w:val="24"/>
          <w:szCs w:val="24"/>
        </w:rPr>
        <w:t>第七章  投标文件格式</w:t>
      </w:r>
    </w:p>
    <w:p w:rsidR="005901B2" w:rsidRPr="00706349" w:rsidRDefault="00DB4627">
      <w:pPr>
        <w:pStyle w:val="1"/>
        <w:rPr>
          <w:rFonts w:asciiTheme="minorEastAsia" w:eastAsiaTheme="minorEastAsia" w:hAnsiTheme="minorEastAsia" w:cstheme="minorEastAsia"/>
        </w:rPr>
      </w:pPr>
      <w:r w:rsidRPr="00706349">
        <w:rPr>
          <w:rFonts w:asciiTheme="minorEastAsia" w:eastAsiaTheme="minorEastAsia" w:hAnsiTheme="minorEastAsia" w:cstheme="minorEastAsia" w:hint="eastAsia"/>
        </w:rPr>
        <w:br w:type="page"/>
      </w:r>
      <w:r w:rsidRPr="00706349">
        <w:rPr>
          <w:rFonts w:asciiTheme="minorEastAsia" w:eastAsiaTheme="minorEastAsia" w:hAnsiTheme="minorEastAsia" w:cstheme="minorEastAsia" w:hint="eastAsia"/>
        </w:rPr>
        <w:lastRenderedPageBreak/>
        <w:t>第一章 招标公告</w:t>
      </w:r>
      <w:bookmarkEnd w:id="0"/>
    </w:p>
    <w:p w:rsidR="005901B2" w:rsidRPr="00706349" w:rsidRDefault="00DB4627" w:rsidP="00C16AE6">
      <w:pPr>
        <w:spacing w:line="360" w:lineRule="exact"/>
        <w:ind w:firstLineChars="200" w:firstLine="602"/>
        <w:jc w:val="center"/>
        <w:rPr>
          <w:rFonts w:ascii="宋体" w:hAnsi="宋体"/>
          <w:b/>
          <w:sz w:val="30"/>
          <w:szCs w:val="30"/>
          <w:u w:val="single"/>
        </w:rPr>
      </w:pPr>
      <w:r w:rsidRPr="00706349">
        <w:rPr>
          <w:rFonts w:ascii="宋体" w:hAnsi="宋体" w:hint="eastAsia"/>
          <w:b/>
          <w:sz w:val="30"/>
          <w:szCs w:val="30"/>
          <w:u w:val="single"/>
        </w:rPr>
        <w:t>绍兴市中医院改扩建工程EPC总承包内检验科专项</w:t>
      </w:r>
    </w:p>
    <w:p w:rsidR="005901B2" w:rsidRPr="00706349" w:rsidRDefault="00DB4627" w:rsidP="00584EDE">
      <w:pPr>
        <w:spacing w:afterLines="50" w:after="156" w:line="360" w:lineRule="exact"/>
        <w:ind w:firstLineChars="200" w:firstLine="602"/>
        <w:jc w:val="center"/>
        <w:rPr>
          <w:rFonts w:ascii="宋体" w:hAnsi="宋体"/>
          <w:b/>
          <w:sz w:val="30"/>
          <w:szCs w:val="30"/>
        </w:rPr>
      </w:pPr>
      <w:r w:rsidRPr="00706349">
        <w:rPr>
          <w:rFonts w:ascii="宋体" w:hAnsi="宋体" w:hint="eastAsia"/>
          <w:b/>
          <w:sz w:val="30"/>
          <w:szCs w:val="30"/>
        </w:rPr>
        <w:t>招标公告</w:t>
      </w:r>
    </w:p>
    <w:p w:rsidR="005901B2" w:rsidRPr="00706349" w:rsidRDefault="00DB4627" w:rsidP="001E6900">
      <w:pPr>
        <w:widowControl/>
        <w:spacing w:line="370" w:lineRule="exact"/>
        <w:ind w:firstLineChars="200" w:firstLine="420"/>
        <w:rPr>
          <w:rFonts w:ascii="宋体" w:hAnsi="宋体" w:cs="宋体"/>
          <w:szCs w:val="21"/>
        </w:rPr>
      </w:pPr>
      <w:r w:rsidRPr="00706349">
        <w:rPr>
          <w:rFonts w:ascii="宋体" w:hAnsi="宋体" w:cs="宋体" w:hint="eastAsia"/>
          <w:szCs w:val="21"/>
        </w:rPr>
        <w:t>1.招标条件</w:t>
      </w:r>
    </w:p>
    <w:p w:rsidR="005901B2" w:rsidRPr="00706349" w:rsidRDefault="00DB4627" w:rsidP="001E6900">
      <w:pPr>
        <w:widowControl/>
        <w:spacing w:line="370" w:lineRule="exact"/>
        <w:ind w:firstLineChars="200" w:firstLine="420"/>
        <w:rPr>
          <w:rFonts w:ascii="宋体" w:hAnsi="宋体" w:cs="宋体"/>
          <w:szCs w:val="21"/>
        </w:rPr>
      </w:pPr>
      <w:r w:rsidRPr="00706349">
        <w:rPr>
          <w:rFonts w:ascii="宋体" w:hAnsi="宋体" w:cs="宋体" w:hint="eastAsia"/>
          <w:szCs w:val="21"/>
        </w:rPr>
        <w:t>本招标项目</w:t>
      </w:r>
      <w:r w:rsidRPr="00706349">
        <w:rPr>
          <w:rFonts w:ascii="宋体" w:hAnsi="宋体" w:cs="宋体" w:hint="eastAsia"/>
          <w:b/>
          <w:bCs/>
          <w:szCs w:val="21"/>
          <w:u w:val="single"/>
        </w:rPr>
        <w:t>绍兴市中医院改扩建工程</w:t>
      </w:r>
      <w:r w:rsidRPr="00706349">
        <w:rPr>
          <w:rFonts w:ascii="宋体" w:hAnsi="宋体" w:cs="宋体" w:hint="eastAsia"/>
          <w:szCs w:val="21"/>
        </w:rPr>
        <w:t>（项目名称）已由</w:t>
      </w:r>
      <w:r w:rsidRPr="00706349">
        <w:rPr>
          <w:rFonts w:ascii="宋体" w:hAnsi="宋体" w:cs="宋体" w:hint="eastAsia"/>
          <w:b/>
          <w:szCs w:val="21"/>
          <w:u w:val="single"/>
        </w:rPr>
        <w:t>绍兴市发展和改革委员会</w:t>
      </w:r>
      <w:r w:rsidRPr="00706349">
        <w:rPr>
          <w:rFonts w:ascii="宋体" w:hAnsi="宋体" w:cs="宋体" w:hint="eastAsia"/>
          <w:szCs w:val="21"/>
          <w:u w:val="single"/>
        </w:rPr>
        <w:t>（</w:t>
      </w:r>
      <w:r w:rsidRPr="00706349">
        <w:rPr>
          <w:rFonts w:ascii="宋体" w:hAnsi="宋体" w:cs="宋体" w:hint="eastAsia"/>
          <w:szCs w:val="21"/>
        </w:rPr>
        <w:t>项目审批、核准或备案机关名称）以</w:t>
      </w:r>
      <w:r w:rsidRPr="00706349">
        <w:rPr>
          <w:rFonts w:ascii="宋体" w:hAnsi="宋体" w:cs="宋体" w:hint="eastAsia"/>
          <w:b/>
          <w:szCs w:val="21"/>
          <w:u w:val="single"/>
        </w:rPr>
        <w:t>绍市发改中心〔2018〕49号</w:t>
      </w:r>
      <w:r w:rsidRPr="00706349">
        <w:rPr>
          <w:rFonts w:ascii="宋体" w:hAnsi="宋体" w:cs="宋体" w:hint="eastAsia"/>
          <w:szCs w:val="21"/>
        </w:rPr>
        <w:t>（批文名称及编号）批准建设，项目业主为</w:t>
      </w:r>
      <w:r w:rsidRPr="00706349">
        <w:rPr>
          <w:rFonts w:ascii="宋体" w:hAnsi="宋体" w:cs="宋体" w:hint="eastAsia"/>
          <w:b/>
          <w:iCs/>
          <w:szCs w:val="21"/>
          <w:u w:val="single"/>
        </w:rPr>
        <w:t>绍兴市中医院</w:t>
      </w:r>
      <w:r w:rsidRPr="00706349">
        <w:rPr>
          <w:rFonts w:ascii="宋体" w:hAnsi="宋体" w:cs="宋体" w:hint="eastAsia"/>
          <w:szCs w:val="21"/>
        </w:rPr>
        <w:t>，建设资金来自</w:t>
      </w:r>
      <w:r w:rsidRPr="00706349">
        <w:rPr>
          <w:rFonts w:ascii="宋体" w:hAnsi="宋体" w:cs="宋体" w:hint="eastAsia"/>
          <w:b/>
          <w:szCs w:val="21"/>
          <w:u w:val="single"/>
        </w:rPr>
        <w:t>财政拨款</w:t>
      </w:r>
      <w:r w:rsidRPr="00706349">
        <w:rPr>
          <w:rFonts w:ascii="宋体" w:hAnsi="宋体" w:cs="宋体" w:hint="eastAsia"/>
          <w:szCs w:val="21"/>
        </w:rPr>
        <w:t>（资金来源），项目出资比例为</w:t>
      </w:r>
      <w:r w:rsidRPr="00706349">
        <w:rPr>
          <w:rFonts w:ascii="宋体" w:hAnsi="宋体" w:cs="宋体" w:hint="eastAsia"/>
          <w:b/>
          <w:szCs w:val="21"/>
          <w:u w:val="single"/>
        </w:rPr>
        <w:t>100%</w:t>
      </w:r>
      <w:r w:rsidRPr="00706349">
        <w:rPr>
          <w:rFonts w:ascii="宋体" w:hAnsi="宋体" w:cs="宋体" w:hint="eastAsia"/>
          <w:szCs w:val="21"/>
        </w:rPr>
        <w:t>，招标人为</w:t>
      </w:r>
      <w:r w:rsidRPr="00706349">
        <w:rPr>
          <w:rFonts w:ascii="宋体" w:hAnsi="宋体" w:cs="宋体" w:hint="eastAsia"/>
          <w:b/>
          <w:iCs/>
          <w:szCs w:val="21"/>
          <w:u w:val="single"/>
        </w:rPr>
        <w:t>浙江中成建工集团有限公司</w:t>
      </w:r>
      <w:r w:rsidRPr="00706349">
        <w:rPr>
          <w:rFonts w:ascii="宋体" w:hAnsi="宋体" w:cs="宋体" w:hint="eastAsia"/>
          <w:szCs w:val="21"/>
        </w:rPr>
        <w:t>。项目已具备招标条件，现对该项目的</w:t>
      </w:r>
      <w:r w:rsidR="00C16AE6" w:rsidRPr="00706349">
        <w:rPr>
          <w:rFonts w:ascii="宋体" w:hAnsi="宋体" w:cs="宋体" w:hint="eastAsia"/>
          <w:b/>
          <w:bCs/>
          <w:szCs w:val="21"/>
          <w:u w:val="single"/>
        </w:rPr>
        <w:t>检验科专项</w:t>
      </w:r>
      <w:r w:rsidRPr="00706349">
        <w:rPr>
          <w:rFonts w:ascii="宋体" w:hAnsi="宋体" w:cs="宋体" w:hint="eastAsia"/>
          <w:szCs w:val="21"/>
        </w:rPr>
        <w:t>进行</w:t>
      </w:r>
      <w:r w:rsidRPr="00706349">
        <w:rPr>
          <w:rFonts w:ascii="宋体" w:hAnsi="宋体" w:cs="宋体" w:hint="eastAsia"/>
          <w:b/>
          <w:szCs w:val="21"/>
          <w:u w:val="single"/>
        </w:rPr>
        <w:t>公开</w:t>
      </w:r>
      <w:r w:rsidRPr="00706349">
        <w:rPr>
          <w:rFonts w:ascii="宋体" w:hAnsi="宋体" w:cs="宋体" w:hint="eastAsia"/>
          <w:szCs w:val="21"/>
        </w:rPr>
        <w:t>招标。</w:t>
      </w:r>
    </w:p>
    <w:p w:rsidR="005901B2" w:rsidRPr="00706349" w:rsidRDefault="00DB4627" w:rsidP="001E6900">
      <w:pPr>
        <w:widowControl/>
        <w:spacing w:line="370" w:lineRule="exact"/>
        <w:ind w:firstLineChars="200" w:firstLine="420"/>
        <w:rPr>
          <w:rFonts w:ascii="宋体" w:hAnsi="宋体" w:cs="宋体"/>
          <w:szCs w:val="21"/>
        </w:rPr>
      </w:pPr>
      <w:r w:rsidRPr="00706349">
        <w:rPr>
          <w:rFonts w:ascii="宋体" w:hAnsi="宋体" w:cs="宋体" w:hint="eastAsia"/>
          <w:szCs w:val="21"/>
        </w:rPr>
        <w:t>2.项目概况与招标范围</w:t>
      </w:r>
    </w:p>
    <w:p w:rsidR="005901B2" w:rsidRPr="00706349" w:rsidRDefault="00DB4627" w:rsidP="001E6900">
      <w:pPr>
        <w:widowControl/>
        <w:spacing w:line="370" w:lineRule="exact"/>
        <w:ind w:firstLineChars="200" w:firstLine="420"/>
        <w:rPr>
          <w:rFonts w:ascii="宋体" w:hAnsi="宋体" w:cs="宋体"/>
          <w:szCs w:val="21"/>
        </w:rPr>
      </w:pPr>
      <w:r w:rsidRPr="00706349">
        <w:rPr>
          <w:rFonts w:ascii="宋体" w:hAnsi="宋体" w:cs="宋体" w:hint="eastAsia"/>
          <w:szCs w:val="21"/>
        </w:rPr>
        <w:t>2.1 建设地点：</w:t>
      </w:r>
      <w:r w:rsidRPr="00706349">
        <w:rPr>
          <w:rFonts w:ascii="宋体" w:hAnsi="宋体" w:cs="Arial" w:hint="eastAsia"/>
          <w:b/>
          <w:szCs w:val="21"/>
          <w:u w:val="single"/>
        </w:rPr>
        <w:t>项目位于越城区稽山路以东、环城东路及新世纪公寓以西、人民中路以北、东街以南地块</w:t>
      </w:r>
      <w:r w:rsidRPr="00706349">
        <w:rPr>
          <w:rFonts w:ascii="宋体" w:hAnsi="宋体" w:cs="宋体" w:hint="eastAsia"/>
          <w:szCs w:val="21"/>
        </w:rPr>
        <w:t>。</w:t>
      </w:r>
    </w:p>
    <w:p w:rsidR="00DB4627" w:rsidRPr="00706349" w:rsidRDefault="00DB4627" w:rsidP="001E6900">
      <w:pPr>
        <w:widowControl/>
        <w:spacing w:line="370" w:lineRule="exact"/>
        <w:ind w:firstLineChars="200" w:firstLine="420"/>
        <w:rPr>
          <w:rFonts w:ascii="宋体" w:hAnsi="宋体" w:cs="宋体"/>
          <w:b/>
          <w:bCs/>
          <w:szCs w:val="21"/>
          <w:u w:val="single"/>
        </w:rPr>
      </w:pPr>
      <w:r w:rsidRPr="00706349">
        <w:rPr>
          <w:rFonts w:ascii="宋体" w:hAnsi="宋体" w:cs="宋体" w:hint="eastAsia"/>
          <w:szCs w:val="21"/>
        </w:rPr>
        <w:t>2.2 建设规模：</w:t>
      </w:r>
      <w:r w:rsidRPr="00706349">
        <w:rPr>
          <w:rFonts w:ascii="宋体" w:hAnsi="宋体" w:cs="宋体" w:hint="eastAsia"/>
          <w:b/>
          <w:szCs w:val="21"/>
          <w:u w:val="single"/>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sidRPr="00706349">
        <w:rPr>
          <w:rFonts w:ascii="宋体" w:hAnsi="宋体" w:cs="宋体" w:hint="eastAsia"/>
          <w:b/>
          <w:bCs/>
          <w:szCs w:val="21"/>
          <w:u w:val="single"/>
        </w:rPr>
        <w:t>。</w:t>
      </w:r>
    </w:p>
    <w:p w:rsidR="00DB4627" w:rsidRPr="00706349" w:rsidRDefault="00DB4627" w:rsidP="001E6900">
      <w:pPr>
        <w:widowControl/>
        <w:spacing w:line="370" w:lineRule="exact"/>
        <w:ind w:firstLineChars="200" w:firstLine="420"/>
        <w:rPr>
          <w:rFonts w:ascii="宋体" w:hAnsi="宋体" w:cs="宋体"/>
          <w:szCs w:val="21"/>
        </w:rPr>
      </w:pPr>
      <w:r w:rsidRPr="00706349">
        <w:rPr>
          <w:rFonts w:ascii="宋体" w:hAnsi="宋体" w:cs="宋体" w:hint="eastAsia"/>
          <w:szCs w:val="21"/>
        </w:rPr>
        <w:t>招标上限价：</w:t>
      </w:r>
      <w:r w:rsidR="000268C7" w:rsidRPr="00706349">
        <w:rPr>
          <w:rFonts w:ascii="宋体" w:hAnsi="宋体" w:cs="宋体" w:hint="eastAsia"/>
          <w:b/>
          <w:szCs w:val="21"/>
          <w:u w:val="single"/>
        </w:rPr>
        <w:t>828.79</w:t>
      </w:r>
      <w:r w:rsidRPr="00706349">
        <w:rPr>
          <w:rFonts w:ascii="宋体" w:hAnsi="宋体" w:cs="宋体" w:hint="eastAsia"/>
          <w:szCs w:val="21"/>
        </w:rPr>
        <w:t>万元。</w:t>
      </w:r>
    </w:p>
    <w:p w:rsidR="005901B2" w:rsidRPr="00706349" w:rsidRDefault="00DB4627" w:rsidP="001E6900">
      <w:pPr>
        <w:tabs>
          <w:tab w:val="left" w:pos="142"/>
          <w:tab w:val="left" w:pos="900"/>
        </w:tabs>
        <w:snapToGrid w:val="0"/>
        <w:spacing w:line="370" w:lineRule="exact"/>
        <w:ind w:firstLine="480"/>
        <w:rPr>
          <w:rFonts w:ascii="宋体" w:hAnsi="宋体" w:cs="宋体"/>
          <w:b/>
          <w:szCs w:val="21"/>
          <w:u w:val="single"/>
        </w:rPr>
      </w:pPr>
      <w:r w:rsidRPr="00706349">
        <w:rPr>
          <w:rFonts w:ascii="宋体" w:hAnsi="宋体" w:cs="宋体" w:hint="eastAsia"/>
          <w:szCs w:val="21"/>
        </w:rPr>
        <w:t>2.3 招标范围：</w:t>
      </w:r>
      <w:r w:rsidRPr="00706349">
        <w:rPr>
          <w:rFonts w:ascii="宋体" w:hAnsi="宋体" w:cs="宋体" w:hint="eastAsia"/>
          <w:b/>
          <w:szCs w:val="21"/>
          <w:u w:val="single"/>
        </w:rPr>
        <w:t>本招标项目为交钥匙工程，包括绍兴市中医院改扩建工程内</w:t>
      </w:r>
      <w:r w:rsidR="00657D75" w:rsidRPr="00706349">
        <w:rPr>
          <w:rFonts w:ascii="宋体" w:hAnsi="宋体" w:cs="宋体" w:hint="eastAsia"/>
          <w:b/>
          <w:szCs w:val="21"/>
          <w:u w:val="single"/>
        </w:rPr>
        <w:t>检验科专项</w:t>
      </w:r>
      <w:r w:rsidR="00345E24" w:rsidRPr="00706349">
        <w:rPr>
          <w:rFonts w:ascii="宋体" w:hAnsi="宋体" w:cs="宋体" w:hint="eastAsia"/>
          <w:b/>
          <w:szCs w:val="21"/>
          <w:u w:val="single"/>
        </w:rPr>
        <w:t>的深化设计及</w:t>
      </w:r>
      <w:r w:rsidRPr="00706349">
        <w:rPr>
          <w:rFonts w:ascii="宋体" w:hAnsi="宋体" w:cs="宋体" w:hint="eastAsia"/>
          <w:b/>
          <w:szCs w:val="21"/>
          <w:u w:val="single"/>
        </w:rPr>
        <w:t>施工，具体内容包括但不限于：完成按业主需求的施工图和技术规范要求的全部内容，包括</w:t>
      </w:r>
      <w:r w:rsidR="00B33FAF" w:rsidRPr="00706349">
        <w:rPr>
          <w:rFonts w:ascii="宋体" w:hAnsi="宋体" w:cs="宋体" w:hint="eastAsia"/>
          <w:b/>
          <w:szCs w:val="21"/>
          <w:u w:val="single"/>
        </w:rPr>
        <w:t>：</w:t>
      </w:r>
      <w:r w:rsidR="00657D75" w:rsidRPr="00706349">
        <w:rPr>
          <w:rFonts w:ascii="宋体" w:hAnsi="宋体" w:cs="宋体" w:hint="eastAsia"/>
          <w:b/>
          <w:szCs w:val="21"/>
          <w:u w:val="single"/>
        </w:rPr>
        <w:t>1)装饰装修系统工程；2)电气系统工程；3)给排水系统工程；4)冷库系统；5)弱电系统工程；6)净化空调工程；7)家具设备采购</w:t>
      </w:r>
      <w:r w:rsidRPr="00706349">
        <w:rPr>
          <w:rFonts w:ascii="宋体" w:hAnsi="宋体" w:cs="宋体" w:hint="eastAsia"/>
          <w:b/>
          <w:szCs w:val="21"/>
          <w:u w:val="single"/>
        </w:rPr>
        <w:t>，并最终通过验收；同时负责技术服务与培训，提交相关完整的技术资料（含操作手册）、施工技术档案以及质保期内的维修保养（含质保期内的维保人员驻点服务）等内容</w:t>
      </w:r>
      <w:r w:rsidR="001E6900" w:rsidRPr="00706349">
        <w:rPr>
          <w:rFonts w:ascii="宋体" w:hAnsi="宋体" w:cs="宋体" w:hint="eastAsia"/>
          <w:b/>
          <w:szCs w:val="21"/>
          <w:u w:val="single"/>
        </w:rPr>
        <w:t>，具体详见招标文件技术标准和要求。</w:t>
      </w:r>
    </w:p>
    <w:p w:rsidR="00702564" w:rsidRPr="00706349" w:rsidRDefault="00702564" w:rsidP="001E6900">
      <w:pPr>
        <w:widowControl/>
        <w:spacing w:line="370" w:lineRule="exact"/>
        <w:ind w:firstLineChars="200" w:firstLine="420"/>
        <w:jc w:val="left"/>
        <w:rPr>
          <w:rFonts w:ascii="宋体" w:hAnsi="宋体" w:cs="宋体"/>
          <w:szCs w:val="21"/>
        </w:rPr>
      </w:pPr>
      <w:r w:rsidRPr="00706349">
        <w:rPr>
          <w:rFonts w:ascii="宋体" w:hAnsi="宋体" w:cs="宋体" w:hint="eastAsia"/>
          <w:szCs w:val="21"/>
        </w:rPr>
        <w:t>2.4计划工期：</w:t>
      </w:r>
      <w:r w:rsidRPr="00706349">
        <w:rPr>
          <w:rFonts w:ascii="宋体" w:hAnsi="宋体" w:cs="宋体"/>
          <w:b/>
          <w:szCs w:val="21"/>
          <w:u w:val="single"/>
        </w:rPr>
        <w:t>120天</w:t>
      </w:r>
      <w:r w:rsidRPr="00706349">
        <w:rPr>
          <w:rFonts w:ascii="宋体" w:hAnsi="宋体" w:cs="宋体" w:hint="eastAsia"/>
          <w:b/>
          <w:szCs w:val="21"/>
          <w:u w:val="single"/>
        </w:rPr>
        <w:t>（</w:t>
      </w:r>
      <w:r w:rsidR="00E71BA5" w:rsidRPr="00706349">
        <w:rPr>
          <w:rFonts w:ascii="宋体" w:hAnsi="宋体" w:cs="宋体" w:hint="eastAsia"/>
          <w:b/>
          <w:szCs w:val="21"/>
          <w:u w:val="single"/>
        </w:rPr>
        <w:t>自</w:t>
      </w:r>
      <w:r w:rsidRPr="00706349">
        <w:rPr>
          <w:rFonts w:ascii="宋体" w:hAnsi="宋体" w:cs="宋体" w:hint="eastAsia"/>
          <w:b/>
          <w:szCs w:val="21"/>
          <w:u w:val="single"/>
        </w:rPr>
        <w:t>中标通知书发出</w:t>
      </w:r>
      <w:r w:rsidR="00E71BA5" w:rsidRPr="00706349">
        <w:rPr>
          <w:rFonts w:ascii="宋体" w:hAnsi="宋体" w:cs="宋体" w:hint="eastAsia"/>
          <w:b/>
          <w:szCs w:val="21"/>
          <w:u w:val="single"/>
        </w:rPr>
        <w:t>之日起</w:t>
      </w:r>
      <w:r w:rsidRPr="00706349">
        <w:rPr>
          <w:rFonts w:ascii="宋体" w:hAnsi="宋体" w:cs="宋体" w:hint="eastAsia"/>
          <w:b/>
          <w:szCs w:val="21"/>
          <w:u w:val="single"/>
        </w:rPr>
        <w:t>开始）</w:t>
      </w:r>
      <w:r w:rsidRPr="00706349">
        <w:rPr>
          <w:rFonts w:ascii="宋体" w:hAnsi="宋体" w:cs="宋体" w:hint="eastAsia"/>
          <w:szCs w:val="21"/>
        </w:rPr>
        <w:t>。</w:t>
      </w:r>
    </w:p>
    <w:p w:rsidR="00702564" w:rsidRPr="00706349" w:rsidRDefault="00702564" w:rsidP="001E6900">
      <w:pPr>
        <w:widowControl/>
        <w:spacing w:line="370" w:lineRule="exact"/>
        <w:ind w:firstLineChars="200" w:firstLine="420"/>
        <w:jc w:val="left"/>
        <w:rPr>
          <w:rFonts w:ascii="宋体" w:hAnsi="宋体" w:cs="宋体"/>
          <w:szCs w:val="21"/>
        </w:rPr>
      </w:pPr>
      <w:r w:rsidRPr="00706349">
        <w:rPr>
          <w:rFonts w:ascii="宋体" w:hAnsi="宋体" w:cs="宋体" w:hint="eastAsia"/>
          <w:szCs w:val="21"/>
        </w:rPr>
        <w:t>2.5 质量要求：</w:t>
      </w:r>
      <w:r w:rsidRPr="00706349">
        <w:rPr>
          <w:rFonts w:ascii="宋体" w:hAnsi="宋体" w:cs="宋体" w:hint="eastAsia"/>
          <w:b/>
          <w:szCs w:val="21"/>
          <w:u w:val="single"/>
        </w:rPr>
        <w:t>合格，并一次性通过</w:t>
      </w:r>
      <w:r w:rsidR="002A1ED8" w:rsidRPr="00706349">
        <w:rPr>
          <w:rFonts w:ascii="宋体" w:hAnsi="宋体" w:cs="宋体" w:hint="eastAsia"/>
          <w:b/>
          <w:szCs w:val="21"/>
          <w:u w:val="single"/>
        </w:rPr>
        <w:t>相关</w:t>
      </w:r>
      <w:r w:rsidRPr="00706349">
        <w:rPr>
          <w:rFonts w:ascii="宋体" w:hAnsi="宋体" w:cs="宋体" w:hint="eastAsia"/>
          <w:b/>
          <w:szCs w:val="21"/>
          <w:u w:val="single"/>
        </w:rPr>
        <w:t>机构检测。配合总承包单位争创钱江杯、鲁班奖</w:t>
      </w:r>
      <w:r w:rsidRPr="00706349">
        <w:rPr>
          <w:rFonts w:ascii="宋体" w:hAnsi="宋体" w:cs="宋体" w:hint="eastAsia"/>
          <w:szCs w:val="21"/>
        </w:rPr>
        <w:t>。</w:t>
      </w:r>
    </w:p>
    <w:p w:rsidR="005901B2" w:rsidRPr="00706349" w:rsidRDefault="00DB4627" w:rsidP="001E6900">
      <w:pPr>
        <w:widowControl/>
        <w:spacing w:line="370" w:lineRule="exact"/>
        <w:ind w:firstLineChars="200" w:firstLine="420"/>
        <w:rPr>
          <w:rFonts w:ascii="宋体" w:hAnsi="宋体" w:cs="宋体"/>
          <w:szCs w:val="21"/>
        </w:rPr>
      </w:pPr>
      <w:r w:rsidRPr="00706349">
        <w:rPr>
          <w:rFonts w:ascii="宋体" w:hAnsi="宋体" w:cs="宋体" w:hint="eastAsia"/>
          <w:szCs w:val="21"/>
        </w:rPr>
        <w:t>2.6标段划分：</w:t>
      </w:r>
      <w:r w:rsidRPr="00706349">
        <w:rPr>
          <w:rFonts w:ascii="宋体" w:hAnsi="宋体" w:cs="宋体" w:hint="eastAsia"/>
          <w:b/>
          <w:szCs w:val="21"/>
          <w:u w:val="single"/>
        </w:rPr>
        <w:t xml:space="preserve">/ </w:t>
      </w:r>
      <w:r w:rsidRPr="00706349">
        <w:rPr>
          <w:rFonts w:ascii="宋体" w:hAnsi="宋体" w:cs="宋体" w:hint="eastAsia"/>
          <w:szCs w:val="21"/>
        </w:rPr>
        <w:t>。</w:t>
      </w:r>
    </w:p>
    <w:p w:rsidR="005901B2" w:rsidRPr="00706349" w:rsidRDefault="00DB4627" w:rsidP="001E6900">
      <w:pPr>
        <w:widowControl/>
        <w:spacing w:line="370" w:lineRule="exact"/>
        <w:ind w:firstLineChars="200" w:firstLine="420"/>
        <w:rPr>
          <w:rFonts w:ascii="宋体" w:hAnsi="宋体" w:cs="宋体"/>
          <w:szCs w:val="21"/>
        </w:rPr>
      </w:pPr>
      <w:r w:rsidRPr="00706349">
        <w:rPr>
          <w:rFonts w:ascii="宋体" w:hAnsi="宋体" w:cs="宋体" w:hint="eastAsia"/>
          <w:szCs w:val="21"/>
        </w:rPr>
        <w:t>2.7资格审查方式：</w:t>
      </w:r>
      <w:r w:rsidRPr="00706349">
        <w:rPr>
          <w:rFonts w:ascii="宋体" w:hAnsi="宋体" w:cs="宋体" w:hint="eastAsia"/>
          <w:b/>
          <w:iCs/>
          <w:szCs w:val="21"/>
          <w:u w:val="single"/>
        </w:rPr>
        <w:t>资格后审</w:t>
      </w:r>
      <w:r w:rsidRPr="00706349">
        <w:rPr>
          <w:rFonts w:ascii="宋体" w:hAnsi="宋体" w:cs="宋体" w:hint="eastAsia"/>
          <w:szCs w:val="21"/>
        </w:rPr>
        <w:t>。</w:t>
      </w:r>
    </w:p>
    <w:p w:rsidR="005901B2" w:rsidRPr="00706349" w:rsidRDefault="00DB4627" w:rsidP="001E6900">
      <w:pPr>
        <w:widowControl/>
        <w:spacing w:line="370" w:lineRule="exact"/>
        <w:ind w:firstLineChars="200" w:firstLine="420"/>
        <w:rPr>
          <w:rFonts w:ascii="宋体" w:hAnsi="宋体" w:cs="宋体"/>
          <w:szCs w:val="21"/>
        </w:rPr>
      </w:pPr>
      <w:r w:rsidRPr="00706349">
        <w:rPr>
          <w:rFonts w:ascii="宋体" w:hAnsi="宋体" w:cs="宋体" w:hint="eastAsia"/>
          <w:szCs w:val="21"/>
        </w:rPr>
        <w:t xml:space="preserve">3.投标人资格要求 </w:t>
      </w:r>
    </w:p>
    <w:p w:rsidR="005901B2" w:rsidRPr="00706349" w:rsidRDefault="00DB4627" w:rsidP="001E6900">
      <w:pPr>
        <w:widowControl/>
        <w:spacing w:line="370" w:lineRule="exact"/>
        <w:ind w:firstLineChars="200" w:firstLine="420"/>
        <w:rPr>
          <w:rFonts w:ascii="宋体" w:hAnsi="宋体" w:cs="Arial"/>
          <w:szCs w:val="21"/>
        </w:rPr>
      </w:pPr>
      <w:r w:rsidRPr="00706349">
        <w:rPr>
          <w:rFonts w:ascii="宋体" w:hAnsi="宋体" w:cs="宋体"/>
          <w:szCs w:val="21"/>
        </w:rPr>
        <w:t xml:space="preserve">3.1 </w:t>
      </w:r>
      <w:r w:rsidRPr="00706349">
        <w:rPr>
          <w:rFonts w:ascii="宋体" w:hAnsi="宋体" w:cs="宋体" w:hint="eastAsia"/>
          <w:szCs w:val="21"/>
        </w:rPr>
        <w:t>本次招标要求投标人</w:t>
      </w:r>
      <w:r w:rsidR="00D2709A" w:rsidRPr="00706349">
        <w:rPr>
          <w:rFonts w:ascii="宋体" w:hAnsi="宋体" w:cs="宋体" w:hint="eastAsia"/>
          <w:b/>
          <w:szCs w:val="21"/>
        </w:rPr>
        <w:t>具有建设行政主管部门颁发的建筑装饰装修工程专业承包二级</w:t>
      </w:r>
      <w:r w:rsidR="0081404F" w:rsidRPr="00706349">
        <w:rPr>
          <w:rFonts w:ascii="宋体" w:hAnsi="宋体" w:cs="宋体" w:hint="eastAsia"/>
          <w:b/>
          <w:szCs w:val="21"/>
        </w:rPr>
        <w:t>及以上</w:t>
      </w:r>
      <w:r w:rsidR="00D2709A" w:rsidRPr="00706349">
        <w:rPr>
          <w:rFonts w:ascii="宋体" w:hAnsi="宋体" w:cs="宋体" w:hint="eastAsia"/>
          <w:b/>
          <w:szCs w:val="21"/>
        </w:rPr>
        <w:t>资质、建筑机电安装工程专业承包三级</w:t>
      </w:r>
      <w:r w:rsidR="0081404F" w:rsidRPr="00706349">
        <w:rPr>
          <w:rFonts w:ascii="宋体" w:hAnsi="宋体" w:cs="宋体" w:hint="eastAsia"/>
          <w:b/>
          <w:szCs w:val="21"/>
        </w:rPr>
        <w:t>及以上</w:t>
      </w:r>
      <w:r w:rsidR="00D2709A" w:rsidRPr="00706349">
        <w:rPr>
          <w:rFonts w:ascii="宋体" w:hAnsi="宋体" w:cs="宋体" w:hint="eastAsia"/>
          <w:b/>
          <w:szCs w:val="21"/>
        </w:rPr>
        <w:t>资质</w:t>
      </w:r>
      <w:r w:rsidR="00201F8B" w:rsidRPr="00706349">
        <w:rPr>
          <w:rFonts w:ascii="宋体" w:hAnsi="宋体" w:cs="Arial" w:hint="eastAsia"/>
          <w:szCs w:val="21"/>
        </w:rPr>
        <w:t>资质</w:t>
      </w:r>
      <w:r w:rsidR="009B7047" w:rsidRPr="00706349">
        <w:rPr>
          <w:rFonts w:ascii="宋体" w:hAnsi="宋体" w:cs="Arial"/>
          <w:szCs w:val="21"/>
        </w:rPr>
        <w:t>，具有</w:t>
      </w:r>
      <w:r w:rsidR="009B7047" w:rsidRPr="00706349">
        <w:rPr>
          <w:rFonts w:ascii="宋体" w:hAnsi="宋体" w:cs="Arial" w:hint="eastAsia"/>
          <w:b/>
          <w:szCs w:val="21"/>
          <w:u w:val="single"/>
        </w:rPr>
        <w:t>有效期内安全生产许可证</w:t>
      </w:r>
      <w:r w:rsidR="009B7047" w:rsidRPr="00706349">
        <w:rPr>
          <w:rFonts w:ascii="宋体" w:hAnsi="宋体" w:cs="Arial" w:hint="eastAsia"/>
          <w:szCs w:val="21"/>
        </w:rPr>
        <w:t>，</w:t>
      </w:r>
      <w:r w:rsidR="009B7047" w:rsidRPr="00706349">
        <w:rPr>
          <w:rFonts w:ascii="宋体" w:hAnsi="宋体" w:cs="宋体" w:hint="eastAsia"/>
          <w:szCs w:val="21"/>
          <w:u w:val="single"/>
        </w:rPr>
        <w:t xml:space="preserve"> </w:t>
      </w:r>
      <w:r w:rsidR="009B7047" w:rsidRPr="00706349">
        <w:rPr>
          <w:rFonts w:cs="Arial" w:hint="eastAsia"/>
          <w:szCs w:val="21"/>
          <w:u w:val="single"/>
        </w:rPr>
        <w:t xml:space="preserve"> / </w:t>
      </w:r>
      <w:r w:rsidR="009B7047" w:rsidRPr="00706349">
        <w:rPr>
          <w:rFonts w:ascii="宋体" w:hAnsi="宋体" w:cs="宋体" w:hint="eastAsia"/>
          <w:szCs w:val="21"/>
          <w:u w:val="single"/>
        </w:rPr>
        <w:t xml:space="preserve"> </w:t>
      </w:r>
      <w:r w:rsidR="009B7047" w:rsidRPr="00706349">
        <w:rPr>
          <w:rFonts w:ascii="宋体" w:hAnsi="宋体" w:cs="Arial"/>
          <w:szCs w:val="21"/>
        </w:rPr>
        <w:t>业绩，并在人员、设备、资金等方面具有相应的施工能力。项目负责人</w:t>
      </w:r>
      <w:r w:rsidR="009B7047" w:rsidRPr="00706349">
        <w:rPr>
          <w:rFonts w:ascii="宋体" w:hAnsi="宋体" w:cs="Arial" w:hint="eastAsia"/>
          <w:szCs w:val="21"/>
        </w:rPr>
        <w:t>（项目经理）</w:t>
      </w:r>
      <w:r w:rsidR="009B7047" w:rsidRPr="00706349">
        <w:rPr>
          <w:rFonts w:ascii="宋体" w:hAnsi="宋体" w:cs="Arial"/>
          <w:szCs w:val="21"/>
        </w:rPr>
        <w:t>须具备</w:t>
      </w:r>
      <w:r w:rsidR="009B7047" w:rsidRPr="00706349">
        <w:rPr>
          <w:rFonts w:ascii="宋体" w:hAnsi="宋体" w:cs="宋体" w:hint="eastAsia"/>
          <w:b/>
          <w:szCs w:val="21"/>
          <w:u w:val="single"/>
        </w:rPr>
        <w:t>建筑工程或机电工程专业二级及</w:t>
      </w:r>
      <w:r w:rsidR="009B7047" w:rsidRPr="00706349">
        <w:rPr>
          <w:rFonts w:ascii="宋体" w:hAnsi="宋体" w:cs="Arial" w:hint="eastAsia"/>
          <w:b/>
          <w:szCs w:val="21"/>
          <w:u w:val="single"/>
        </w:rPr>
        <w:t>以上注册建造师</w:t>
      </w:r>
      <w:r w:rsidR="009B7047" w:rsidRPr="00706349">
        <w:rPr>
          <w:rFonts w:ascii="宋体" w:hAnsi="宋体" w:cs="Arial"/>
          <w:szCs w:val="21"/>
        </w:rPr>
        <w:t>资格，具有</w:t>
      </w:r>
      <w:r w:rsidR="009B7047" w:rsidRPr="00706349">
        <w:rPr>
          <w:rFonts w:ascii="宋体" w:hAnsi="宋体" w:cs="Arial"/>
          <w:b/>
          <w:iCs/>
          <w:szCs w:val="21"/>
          <w:u w:val="single"/>
        </w:rPr>
        <w:t>项目负责人安全生产考核合格证（B证）</w:t>
      </w:r>
      <w:r w:rsidR="009B7047" w:rsidRPr="00706349">
        <w:rPr>
          <w:rFonts w:ascii="宋体" w:hAnsi="宋体" w:cs="Arial"/>
          <w:szCs w:val="21"/>
        </w:rPr>
        <w:t>，</w:t>
      </w:r>
      <w:r w:rsidR="009B7047" w:rsidRPr="00706349">
        <w:rPr>
          <w:rFonts w:ascii="宋体" w:hAnsi="宋体" w:cs="Arial"/>
          <w:b/>
          <w:szCs w:val="21"/>
        </w:rPr>
        <w:t>且无在建工程</w:t>
      </w:r>
      <w:r w:rsidR="009B7047" w:rsidRPr="00706349">
        <w:rPr>
          <w:rFonts w:ascii="宋体" w:hAnsi="宋体" w:cs="Arial" w:hint="eastAsia"/>
          <w:szCs w:val="21"/>
        </w:rPr>
        <w:t>，</w:t>
      </w:r>
      <w:r w:rsidR="009B7047" w:rsidRPr="00706349">
        <w:rPr>
          <w:rFonts w:ascii="宋体" w:hAnsi="宋体" w:hint="eastAsia"/>
          <w:b/>
          <w:u w:val="single"/>
        </w:rPr>
        <w:t>拟派项目负责人须为投标企业在职职工（在职职工不包括离、退休返聘人员），须提供缴费期限包含</w:t>
      </w:r>
      <w:r w:rsidR="003E4869" w:rsidRPr="00706349">
        <w:rPr>
          <w:rFonts w:ascii="宋体" w:hAnsi="宋体" w:cs="Arial" w:hint="eastAsia"/>
          <w:b/>
          <w:szCs w:val="21"/>
          <w:u w:val="single"/>
        </w:rPr>
        <w:t>2021年</w:t>
      </w:r>
      <w:r w:rsidR="00F754D1">
        <w:rPr>
          <w:rFonts w:ascii="宋体" w:hAnsi="宋体" w:cs="Arial" w:hint="eastAsia"/>
          <w:b/>
          <w:szCs w:val="21"/>
          <w:u w:val="single"/>
        </w:rPr>
        <w:t>7</w:t>
      </w:r>
      <w:r w:rsidR="009B7047" w:rsidRPr="00706349">
        <w:rPr>
          <w:rFonts w:ascii="宋体" w:hAnsi="宋体" w:cs="Arial" w:hint="eastAsia"/>
          <w:b/>
          <w:szCs w:val="21"/>
          <w:u w:val="single"/>
        </w:rPr>
        <w:t>月至</w:t>
      </w:r>
      <w:r w:rsidR="003E4869" w:rsidRPr="00706349">
        <w:rPr>
          <w:rFonts w:ascii="宋体" w:hAnsi="宋体" w:cs="Arial" w:hint="eastAsia"/>
          <w:b/>
          <w:szCs w:val="21"/>
          <w:u w:val="single"/>
        </w:rPr>
        <w:t>2021年</w:t>
      </w:r>
      <w:r w:rsidR="00F754D1">
        <w:rPr>
          <w:rFonts w:ascii="宋体" w:hAnsi="宋体" w:cs="Arial" w:hint="eastAsia"/>
          <w:b/>
          <w:szCs w:val="21"/>
          <w:u w:val="single"/>
        </w:rPr>
        <w:t>9</w:t>
      </w:r>
      <w:r w:rsidR="009B7047" w:rsidRPr="00706349">
        <w:rPr>
          <w:rFonts w:ascii="宋体" w:hAnsi="宋体" w:cs="Arial" w:hint="eastAsia"/>
          <w:b/>
          <w:szCs w:val="21"/>
          <w:u w:val="single"/>
        </w:rPr>
        <w:t>月</w:t>
      </w:r>
      <w:r w:rsidR="009B7047" w:rsidRPr="00706349">
        <w:rPr>
          <w:rFonts w:ascii="宋体" w:hAnsi="宋体" w:hint="eastAsia"/>
          <w:b/>
          <w:u w:val="single"/>
        </w:rPr>
        <w:t>的投标人所属社保机构养老保险交纳清单或证明（缴费单位和投标单位名称必须一致，并加盖社保缴费证明</w:t>
      </w:r>
      <w:r w:rsidR="009B7047" w:rsidRPr="00706349">
        <w:rPr>
          <w:rFonts w:ascii="宋体" w:hAnsi="宋体" w:cs="Arial" w:hint="eastAsia"/>
          <w:b/>
          <w:szCs w:val="21"/>
          <w:u w:val="single"/>
        </w:rPr>
        <w:t>专用章［或电子专用章］）</w:t>
      </w:r>
      <w:r w:rsidR="00B33FAF" w:rsidRPr="00706349">
        <w:rPr>
          <w:rFonts w:ascii="宋体" w:hAnsi="宋体" w:cs="宋体" w:hint="eastAsia"/>
          <w:szCs w:val="21"/>
        </w:rPr>
        <w:t>。</w:t>
      </w:r>
    </w:p>
    <w:p w:rsidR="005901B2" w:rsidRPr="00706349" w:rsidRDefault="00DB4627" w:rsidP="009B7047">
      <w:pPr>
        <w:widowControl/>
        <w:spacing w:line="360" w:lineRule="auto"/>
        <w:ind w:firstLineChars="200" w:firstLine="420"/>
        <w:rPr>
          <w:rFonts w:ascii="宋体" w:hAnsi="宋体" w:cs="宋体"/>
          <w:szCs w:val="21"/>
        </w:rPr>
      </w:pPr>
      <w:r w:rsidRPr="00706349">
        <w:rPr>
          <w:rFonts w:ascii="宋体" w:hAnsi="宋体" w:cs="宋体" w:hint="eastAsia"/>
          <w:szCs w:val="21"/>
        </w:rPr>
        <w:t>3.2主要设备、材料要求：</w:t>
      </w:r>
      <w:r w:rsidRPr="00706349">
        <w:rPr>
          <w:rFonts w:ascii="宋体" w:hAnsi="宋体" w:cs="宋体" w:hint="eastAsia"/>
          <w:b/>
          <w:szCs w:val="21"/>
          <w:u w:val="single"/>
        </w:rPr>
        <w:t>/</w:t>
      </w:r>
      <w:r w:rsidRPr="00706349">
        <w:rPr>
          <w:rFonts w:ascii="宋体" w:hAnsi="宋体" w:cs="宋体" w:hint="eastAsia"/>
          <w:szCs w:val="21"/>
        </w:rPr>
        <w:t>。</w:t>
      </w:r>
    </w:p>
    <w:p w:rsidR="005901B2" w:rsidRPr="00706349" w:rsidRDefault="00DB4627" w:rsidP="00750846">
      <w:pPr>
        <w:widowControl/>
        <w:spacing w:line="430" w:lineRule="exact"/>
        <w:ind w:firstLineChars="200" w:firstLine="420"/>
        <w:rPr>
          <w:rFonts w:ascii="宋体" w:hAnsi="宋体" w:cs="宋体"/>
          <w:szCs w:val="21"/>
        </w:rPr>
      </w:pPr>
      <w:r w:rsidRPr="00706349">
        <w:rPr>
          <w:rFonts w:ascii="宋体" w:hAnsi="宋体" w:cs="宋体" w:hint="eastAsia"/>
          <w:szCs w:val="21"/>
        </w:rPr>
        <w:t>3.3其他要求：</w:t>
      </w:r>
    </w:p>
    <w:p w:rsidR="005901B2" w:rsidRPr="00706349" w:rsidRDefault="00DB4627" w:rsidP="00750846">
      <w:pPr>
        <w:widowControl/>
        <w:spacing w:line="430" w:lineRule="exact"/>
        <w:ind w:firstLineChars="200" w:firstLine="420"/>
        <w:rPr>
          <w:rFonts w:ascii="宋体" w:hAnsi="宋体" w:cs="宋体"/>
          <w:szCs w:val="21"/>
        </w:rPr>
      </w:pPr>
      <w:r w:rsidRPr="00706349">
        <w:rPr>
          <w:rFonts w:ascii="宋体" w:hAnsi="宋体" w:cs="宋体" w:hint="eastAsia"/>
          <w:szCs w:val="21"/>
        </w:rPr>
        <w:lastRenderedPageBreak/>
        <w:t>3.3.</w:t>
      </w:r>
      <w:r w:rsidRPr="00706349">
        <w:rPr>
          <w:rFonts w:ascii="宋体" w:hAnsi="宋体" w:cs="宋体"/>
          <w:szCs w:val="21"/>
        </w:rPr>
        <w:t>1企业</w:t>
      </w:r>
      <w:r w:rsidR="00482AB1" w:rsidRPr="00706349">
        <w:rPr>
          <w:rFonts w:ascii="宋体" w:hAnsi="宋体" w:cs="宋体" w:hint="eastAsia"/>
          <w:szCs w:val="21"/>
        </w:rPr>
        <w:t>（联合体投标的，则指联合体各方）</w:t>
      </w:r>
      <w:r w:rsidRPr="00706349">
        <w:rPr>
          <w:rFonts w:ascii="宋体" w:hAnsi="宋体" w:cs="宋体" w:hint="eastAsia"/>
          <w:szCs w:val="21"/>
        </w:rPr>
        <w:t>具有绍兴市公共资源交易中心工程建设项目</w:t>
      </w:r>
      <w:r w:rsidRPr="00706349">
        <w:rPr>
          <w:rFonts w:ascii="宋体" w:hAnsi="宋体" w:cs="宋体"/>
          <w:b/>
          <w:szCs w:val="21"/>
          <w:u w:val="single"/>
        </w:rPr>
        <w:t>2021</w:t>
      </w:r>
      <w:r w:rsidRPr="00706349">
        <w:rPr>
          <w:rFonts w:ascii="宋体" w:hAnsi="宋体" w:cs="宋体" w:hint="eastAsia"/>
          <w:bCs/>
          <w:szCs w:val="21"/>
        </w:rPr>
        <w:t>年度登记</w:t>
      </w:r>
      <w:r w:rsidRPr="00706349">
        <w:rPr>
          <w:rFonts w:ascii="宋体" w:hAnsi="宋体" w:cs="宋体" w:hint="eastAsia"/>
          <w:szCs w:val="21"/>
        </w:rPr>
        <w:t>资格并在有效期内。</w:t>
      </w:r>
    </w:p>
    <w:p w:rsidR="005901B2" w:rsidRPr="00706349" w:rsidRDefault="00DB4627" w:rsidP="00750846">
      <w:pPr>
        <w:widowControl/>
        <w:spacing w:line="430" w:lineRule="exact"/>
        <w:ind w:firstLineChars="200" w:firstLine="420"/>
        <w:rPr>
          <w:rFonts w:ascii="宋体" w:hAnsi="宋体" w:cs="宋体"/>
          <w:szCs w:val="21"/>
        </w:rPr>
      </w:pPr>
      <w:r w:rsidRPr="00706349">
        <w:rPr>
          <w:rFonts w:ascii="宋体" w:hAnsi="宋体" w:cs="宋体"/>
          <w:szCs w:val="21"/>
        </w:rPr>
        <w:t>3.3.2企业</w:t>
      </w:r>
      <w:r w:rsidR="00482AB1" w:rsidRPr="00706349">
        <w:rPr>
          <w:rFonts w:ascii="宋体" w:hAnsi="宋体" w:cs="宋体" w:hint="eastAsia"/>
          <w:szCs w:val="21"/>
        </w:rPr>
        <w:t>（联合体投标的，则指联合体各方）</w:t>
      </w:r>
      <w:r w:rsidRPr="00706349">
        <w:rPr>
          <w:rFonts w:ascii="宋体" w:hAnsi="宋体" w:cs="宋体" w:hint="eastAsia"/>
          <w:szCs w:val="21"/>
        </w:rPr>
        <w:t>需要</w:t>
      </w:r>
      <w:r w:rsidRPr="00706349">
        <w:rPr>
          <w:rFonts w:ascii="宋体" w:hAnsi="宋体" w:cs="宋体" w:hint="eastAsia"/>
          <w:b/>
          <w:szCs w:val="21"/>
          <w:u w:val="single"/>
        </w:rPr>
        <w:t>经浙江省住建厅备案（省内企业不作要求）（有效期内）</w:t>
      </w:r>
      <w:r w:rsidR="00602644" w:rsidRPr="00602644">
        <w:rPr>
          <w:rFonts w:ascii="宋体" w:hAnsi="宋体" w:cs="宋体" w:hint="eastAsia"/>
          <w:szCs w:val="21"/>
        </w:rPr>
        <w:t>或“浙江省建筑市场监管公共服务系统”上审核通过的备案信息网页截图（浙江省内企业不作要求）</w:t>
      </w:r>
      <w:r w:rsidRPr="00706349">
        <w:rPr>
          <w:rFonts w:ascii="宋体" w:hAnsi="宋体" w:cs="宋体" w:hint="eastAsia"/>
          <w:szCs w:val="21"/>
        </w:rPr>
        <w:t>。</w:t>
      </w:r>
    </w:p>
    <w:p w:rsidR="005901B2" w:rsidRPr="00706349" w:rsidRDefault="00DB4627" w:rsidP="00750846">
      <w:pPr>
        <w:widowControl/>
        <w:spacing w:line="430" w:lineRule="exact"/>
        <w:ind w:firstLineChars="200" w:firstLine="420"/>
        <w:rPr>
          <w:rFonts w:ascii="宋体" w:hAnsi="宋体" w:cs="宋体"/>
          <w:szCs w:val="21"/>
        </w:rPr>
      </w:pPr>
      <w:r w:rsidRPr="00706349">
        <w:rPr>
          <w:rFonts w:ascii="宋体" w:hAnsi="宋体" w:cs="宋体" w:hint="eastAsia"/>
          <w:strike/>
          <w:szCs w:val="21"/>
        </w:rPr>
        <w:t>3.3.3企业在</w:t>
      </w:r>
      <w:r w:rsidRPr="00706349">
        <w:rPr>
          <w:rFonts w:ascii="宋体" w:hAnsi="宋体" w:cs="宋体" w:hint="eastAsia"/>
          <w:b/>
          <w:strike/>
          <w:szCs w:val="21"/>
          <w:u w:val="single"/>
        </w:rPr>
        <w:t>/</w:t>
      </w:r>
      <w:r w:rsidRPr="00706349">
        <w:rPr>
          <w:rFonts w:ascii="宋体" w:hAnsi="宋体" w:cs="宋体" w:hint="eastAsia"/>
          <w:strike/>
          <w:szCs w:val="21"/>
        </w:rPr>
        <w:t>年</w:t>
      </w:r>
      <w:r w:rsidRPr="00706349">
        <w:rPr>
          <w:rFonts w:ascii="宋体" w:hAnsi="宋体" w:cs="宋体" w:hint="eastAsia"/>
          <w:b/>
          <w:strike/>
          <w:szCs w:val="21"/>
          <w:u w:val="single"/>
        </w:rPr>
        <w:t>/</w:t>
      </w:r>
      <w:r w:rsidRPr="00706349">
        <w:rPr>
          <w:rFonts w:ascii="宋体" w:hAnsi="宋体" w:cs="宋体" w:hint="eastAsia"/>
          <w:strike/>
          <w:szCs w:val="21"/>
        </w:rPr>
        <w:t>月</w:t>
      </w:r>
      <w:r w:rsidRPr="00706349">
        <w:rPr>
          <w:rFonts w:ascii="宋体" w:hAnsi="宋体" w:cs="宋体" w:hint="eastAsia"/>
          <w:b/>
          <w:strike/>
          <w:szCs w:val="21"/>
          <w:u w:val="single"/>
        </w:rPr>
        <w:t>/</w:t>
      </w:r>
      <w:r w:rsidRPr="00706349">
        <w:rPr>
          <w:rFonts w:ascii="宋体" w:hAnsi="宋体" w:cs="宋体" w:hint="eastAsia"/>
          <w:strike/>
          <w:szCs w:val="21"/>
        </w:rPr>
        <w:t>日前与</w:t>
      </w:r>
      <w:r w:rsidRPr="00706349">
        <w:rPr>
          <w:rFonts w:ascii="宋体" w:hAnsi="宋体" w:cs="宋体" w:hint="eastAsia"/>
          <w:b/>
          <w:strike/>
          <w:szCs w:val="21"/>
          <w:u w:val="single"/>
        </w:rPr>
        <w:t>/</w:t>
      </w:r>
      <w:r w:rsidRPr="00706349">
        <w:rPr>
          <w:rFonts w:ascii="宋体" w:hAnsi="宋体" w:cs="宋体" w:hint="eastAsia"/>
          <w:strike/>
          <w:szCs w:val="21"/>
        </w:rPr>
        <w:t>签订劳动者工资保障金管理协议</w:t>
      </w:r>
      <w:r w:rsidRPr="00706349">
        <w:rPr>
          <w:rFonts w:ascii="宋体" w:hAnsi="宋体" w:cs="宋体" w:hint="eastAsia"/>
          <w:szCs w:val="21"/>
        </w:rPr>
        <w:t>。</w:t>
      </w:r>
    </w:p>
    <w:p w:rsidR="005901B2" w:rsidRPr="00706349" w:rsidRDefault="00DB4627" w:rsidP="00750846">
      <w:pPr>
        <w:widowControl/>
        <w:spacing w:line="430" w:lineRule="exact"/>
        <w:ind w:firstLineChars="200" w:firstLine="420"/>
        <w:rPr>
          <w:rFonts w:ascii="宋体" w:hAnsi="宋体" w:cs="宋体"/>
          <w:szCs w:val="21"/>
        </w:rPr>
      </w:pPr>
      <w:r w:rsidRPr="00706349">
        <w:rPr>
          <w:rFonts w:ascii="宋体" w:hAnsi="宋体" w:cs="宋体" w:hint="eastAsia"/>
          <w:szCs w:val="21"/>
        </w:rPr>
        <w:t>3.3.4企业</w:t>
      </w:r>
      <w:r w:rsidR="00482AB1" w:rsidRPr="00706349">
        <w:rPr>
          <w:rFonts w:ascii="宋体" w:hAnsi="宋体" w:cs="宋体" w:hint="eastAsia"/>
          <w:szCs w:val="21"/>
        </w:rPr>
        <w:t>（联合体投标的，则指联合体各方）</w:t>
      </w:r>
      <w:r w:rsidRPr="00706349">
        <w:rPr>
          <w:rFonts w:ascii="宋体" w:hAnsi="宋体" w:cs="宋体" w:hint="eastAsia"/>
          <w:szCs w:val="21"/>
        </w:rPr>
        <w:t>和项目负责人近</w:t>
      </w:r>
      <w:r w:rsidRPr="00706349">
        <w:rPr>
          <w:rFonts w:ascii="宋体" w:hAnsi="宋体" w:cs="宋体" w:hint="eastAsia"/>
          <w:b/>
          <w:bCs/>
          <w:szCs w:val="21"/>
          <w:u w:val="single"/>
        </w:rPr>
        <w:t xml:space="preserve"> 五 </w:t>
      </w:r>
      <w:r w:rsidRPr="00706349">
        <w:rPr>
          <w:rFonts w:ascii="宋体" w:hAnsi="宋体" w:cs="宋体" w:hint="eastAsia"/>
          <w:szCs w:val="21"/>
        </w:rPr>
        <w:t>年无行贿犯罪记录（投标人提供承诺书）。</w:t>
      </w:r>
    </w:p>
    <w:p w:rsidR="005901B2" w:rsidRPr="00706349" w:rsidRDefault="00DB4627" w:rsidP="00750846">
      <w:pPr>
        <w:widowControl/>
        <w:spacing w:line="430" w:lineRule="exact"/>
        <w:ind w:firstLineChars="200" w:firstLine="420"/>
        <w:rPr>
          <w:rFonts w:ascii="宋体" w:hAnsi="宋体" w:cs="宋体"/>
          <w:szCs w:val="21"/>
        </w:rPr>
      </w:pPr>
      <w:r w:rsidRPr="00706349">
        <w:rPr>
          <w:rFonts w:ascii="宋体" w:hAnsi="宋体" w:cs="宋体" w:hint="eastAsia"/>
          <w:szCs w:val="21"/>
        </w:rPr>
        <w:t>3.4 本次招标</w:t>
      </w:r>
      <w:r w:rsidRPr="00706349">
        <w:rPr>
          <w:rFonts w:ascii="宋体" w:hAnsi="宋体" w:cs="宋体" w:hint="eastAsia"/>
          <w:b/>
          <w:szCs w:val="21"/>
          <w:u w:val="single"/>
        </w:rPr>
        <w:t>接受</w:t>
      </w:r>
      <w:r w:rsidRPr="00706349">
        <w:rPr>
          <w:rFonts w:ascii="宋体" w:hAnsi="宋体" w:cs="宋体" w:hint="eastAsia"/>
          <w:szCs w:val="21"/>
        </w:rPr>
        <w:t>联合体投标。联合体投标的，应满足下列要求：</w:t>
      </w:r>
      <w:r w:rsidR="00482AB1" w:rsidRPr="00706349">
        <w:rPr>
          <w:rFonts w:ascii="宋体" w:hAnsi="宋体" w:hint="eastAsia"/>
          <w:b/>
          <w:szCs w:val="21"/>
          <w:u w:val="single"/>
        </w:rPr>
        <w:t>①联合体投标的，联合体各方应签订联合体协议书，明确联合体牵头人、以牵头人的名义递交投标保证金；各成员单位的权利义务等事项；项目负责人由联合体牵头人拟派；②联合体成员总数（含牵头人）不得超过</w:t>
      </w:r>
      <w:r w:rsidR="00164458" w:rsidRPr="00706349">
        <w:rPr>
          <w:rFonts w:ascii="宋体" w:hAnsi="宋体" w:hint="eastAsia"/>
          <w:b/>
          <w:szCs w:val="21"/>
          <w:u w:val="single"/>
        </w:rPr>
        <w:t>2</w:t>
      </w:r>
      <w:r w:rsidR="00482AB1" w:rsidRPr="00706349">
        <w:rPr>
          <w:rFonts w:ascii="宋体" w:hAnsi="宋体"/>
          <w:b/>
          <w:szCs w:val="21"/>
          <w:u w:val="single"/>
        </w:rPr>
        <w:t>家且牵头人须具有建筑机电安装工程专业承包三级及以上资质；③联合体各方需具备与所承担工作内容相适应的资质；④联合体各方不得再以自己的名义单独或组建新的联合体参与本合同段投标</w:t>
      </w:r>
      <w:r w:rsidRPr="00706349">
        <w:rPr>
          <w:rFonts w:ascii="宋体" w:hAnsi="宋体" w:cs="宋体" w:hint="eastAsia"/>
          <w:szCs w:val="21"/>
        </w:rPr>
        <w:t>。</w:t>
      </w:r>
    </w:p>
    <w:p w:rsidR="005901B2" w:rsidRPr="00706349" w:rsidRDefault="00DB4627" w:rsidP="00750846">
      <w:pPr>
        <w:widowControl/>
        <w:spacing w:line="430" w:lineRule="exact"/>
        <w:ind w:firstLineChars="200" w:firstLine="420"/>
        <w:rPr>
          <w:rFonts w:ascii="宋体" w:hAnsi="宋体" w:cs="宋体"/>
          <w:szCs w:val="21"/>
        </w:rPr>
      </w:pPr>
      <w:r w:rsidRPr="00706349">
        <w:rPr>
          <w:rFonts w:ascii="宋体" w:hAnsi="宋体" w:cs="宋体" w:hint="eastAsia"/>
          <w:szCs w:val="21"/>
        </w:rPr>
        <w:t>3.5 各投标人均可就上述标段中的</w:t>
      </w:r>
      <w:r w:rsidRPr="00706349">
        <w:rPr>
          <w:rFonts w:ascii="宋体" w:hAnsi="宋体" w:cs="宋体" w:hint="eastAsia"/>
          <w:b/>
          <w:szCs w:val="21"/>
          <w:u w:val="single"/>
        </w:rPr>
        <w:t>/</w:t>
      </w:r>
      <w:r w:rsidRPr="00706349">
        <w:rPr>
          <w:rFonts w:ascii="宋体" w:hAnsi="宋体" w:cs="宋体" w:hint="eastAsia"/>
          <w:szCs w:val="21"/>
        </w:rPr>
        <w:t>（具体数量）个标段投标。</w:t>
      </w:r>
    </w:p>
    <w:p w:rsidR="005901B2" w:rsidRPr="00706349" w:rsidRDefault="00DB4627" w:rsidP="00750846">
      <w:pPr>
        <w:widowControl/>
        <w:spacing w:line="430" w:lineRule="exact"/>
        <w:ind w:firstLineChars="200" w:firstLine="420"/>
        <w:rPr>
          <w:rFonts w:ascii="宋体" w:hAnsi="宋体" w:cs="宋体"/>
          <w:szCs w:val="21"/>
        </w:rPr>
      </w:pPr>
      <w:r w:rsidRPr="00706349">
        <w:rPr>
          <w:rFonts w:ascii="宋体" w:hAnsi="宋体" w:cs="宋体" w:hint="eastAsia"/>
          <w:szCs w:val="21"/>
        </w:rPr>
        <w:t>4.招标文件获取</w:t>
      </w:r>
    </w:p>
    <w:p w:rsidR="005901B2" w:rsidRPr="00706349" w:rsidRDefault="00DB4627" w:rsidP="00750846">
      <w:pPr>
        <w:spacing w:line="430" w:lineRule="exact"/>
        <w:ind w:firstLineChars="200" w:firstLine="420"/>
        <w:rPr>
          <w:rFonts w:ascii="宋体" w:hAnsi="宋体" w:cs="宋体"/>
          <w:szCs w:val="21"/>
        </w:rPr>
      </w:pPr>
      <w:r w:rsidRPr="00706349">
        <w:rPr>
          <w:rFonts w:ascii="宋体" w:hAnsi="宋体" w:cs="宋体" w:hint="eastAsia"/>
          <w:szCs w:val="21"/>
        </w:rPr>
        <w:t>4.1 凡有意参加投标者，请于</w:t>
      </w:r>
      <w:r w:rsidRPr="00706349">
        <w:rPr>
          <w:rFonts w:ascii="宋体" w:hAnsi="宋体" w:cs="宋体" w:hint="eastAsia"/>
          <w:szCs w:val="21"/>
          <w:u w:val="single"/>
        </w:rPr>
        <w:t xml:space="preserve"> 2021 </w:t>
      </w:r>
      <w:r w:rsidRPr="00706349">
        <w:rPr>
          <w:rFonts w:ascii="宋体" w:hAnsi="宋体" w:cs="宋体" w:hint="eastAsia"/>
          <w:szCs w:val="21"/>
        </w:rPr>
        <w:t>年</w:t>
      </w:r>
      <w:r w:rsidRPr="00706349">
        <w:rPr>
          <w:rFonts w:ascii="宋体" w:hAnsi="宋体" w:cs="宋体" w:hint="eastAsia"/>
          <w:szCs w:val="21"/>
          <w:u w:val="single"/>
        </w:rPr>
        <w:t xml:space="preserve">  </w:t>
      </w:r>
      <w:r w:rsidRPr="00706349">
        <w:rPr>
          <w:rFonts w:ascii="宋体" w:hAnsi="宋体" w:cs="宋体" w:hint="eastAsia"/>
          <w:szCs w:val="21"/>
        </w:rPr>
        <w:t>月</w:t>
      </w:r>
      <w:r w:rsidRPr="00706349">
        <w:rPr>
          <w:rFonts w:ascii="宋体" w:hAnsi="宋体" w:cs="宋体" w:hint="eastAsia"/>
          <w:szCs w:val="21"/>
          <w:u w:val="single"/>
        </w:rPr>
        <w:t xml:space="preserve">  </w:t>
      </w:r>
      <w:r w:rsidRPr="00706349">
        <w:rPr>
          <w:rFonts w:ascii="宋体" w:hAnsi="宋体" w:cs="宋体" w:hint="eastAsia"/>
          <w:szCs w:val="21"/>
        </w:rPr>
        <w:t>日</w:t>
      </w:r>
      <w:r w:rsidRPr="00706349">
        <w:rPr>
          <w:rFonts w:ascii="宋体" w:hAnsi="宋体" w:cs="宋体" w:hint="eastAsia"/>
          <w:b/>
          <w:szCs w:val="21"/>
          <w:u w:val="single"/>
        </w:rPr>
        <w:t>8:30</w:t>
      </w:r>
      <w:r w:rsidRPr="00706349">
        <w:rPr>
          <w:rFonts w:ascii="宋体" w:hAnsi="宋体" w:cs="宋体" w:hint="eastAsia"/>
          <w:szCs w:val="21"/>
        </w:rPr>
        <w:t>时至</w:t>
      </w:r>
      <w:r w:rsidRPr="00706349">
        <w:rPr>
          <w:rFonts w:ascii="宋体" w:hAnsi="宋体" w:cs="宋体" w:hint="eastAsia"/>
          <w:bCs/>
          <w:szCs w:val="21"/>
          <w:u w:val="single"/>
        </w:rPr>
        <w:t>2021</w:t>
      </w:r>
      <w:r w:rsidRPr="00706349">
        <w:rPr>
          <w:rFonts w:ascii="宋体" w:hAnsi="宋体" w:cs="宋体" w:hint="eastAsia"/>
          <w:szCs w:val="21"/>
        </w:rPr>
        <w:t>年</w:t>
      </w:r>
      <w:r w:rsidRPr="00706349">
        <w:rPr>
          <w:rFonts w:ascii="宋体" w:hAnsi="宋体" w:cs="宋体" w:hint="eastAsia"/>
          <w:szCs w:val="21"/>
          <w:u w:val="single"/>
        </w:rPr>
        <w:t xml:space="preserve">  </w:t>
      </w:r>
      <w:r w:rsidRPr="00706349">
        <w:rPr>
          <w:rFonts w:ascii="宋体" w:hAnsi="宋体" w:cs="宋体" w:hint="eastAsia"/>
          <w:szCs w:val="21"/>
        </w:rPr>
        <w:t>月</w:t>
      </w:r>
      <w:r w:rsidRPr="00706349">
        <w:rPr>
          <w:rFonts w:ascii="宋体" w:hAnsi="宋体" w:cs="宋体" w:hint="eastAsia"/>
          <w:szCs w:val="21"/>
          <w:u w:val="single"/>
        </w:rPr>
        <w:t xml:space="preserve">  </w:t>
      </w:r>
      <w:r w:rsidRPr="00706349">
        <w:rPr>
          <w:rFonts w:ascii="宋体" w:hAnsi="宋体" w:cs="宋体" w:hint="eastAsia"/>
          <w:szCs w:val="21"/>
        </w:rPr>
        <w:t>日</w:t>
      </w:r>
      <w:r w:rsidRPr="00706349">
        <w:rPr>
          <w:rFonts w:ascii="宋体" w:hAnsi="宋体" w:cs="宋体" w:hint="eastAsia"/>
          <w:b/>
          <w:szCs w:val="21"/>
          <w:u w:val="single"/>
        </w:rPr>
        <w:t>17:</w:t>
      </w:r>
      <w:r w:rsidR="001E6076">
        <w:rPr>
          <w:rFonts w:ascii="宋体" w:hAnsi="宋体" w:cs="宋体" w:hint="eastAsia"/>
          <w:b/>
          <w:szCs w:val="21"/>
          <w:u w:val="single"/>
        </w:rPr>
        <w:t>0</w:t>
      </w:r>
      <w:r w:rsidRPr="00706349">
        <w:rPr>
          <w:rFonts w:ascii="宋体" w:hAnsi="宋体" w:cs="宋体" w:hint="eastAsia"/>
          <w:b/>
          <w:szCs w:val="21"/>
          <w:u w:val="single"/>
        </w:rPr>
        <w:t>0</w:t>
      </w:r>
      <w:r w:rsidRPr="00706349">
        <w:rPr>
          <w:rFonts w:ascii="宋体" w:hAnsi="宋体" w:cs="宋体" w:hint="eastAsia"/>
          <w:szCs w:val="21"/>
        </w:rPr>
        <w:t>时在绍兴市公共资源交易中心新版电子招投标交易平台（http://p.ggb.sx.gov.cn:6081/TPBidder/）自行下载招标文件，截止期后交易平台不再提供下载服务；未在规定时间内获取招标文件的，不接受其投标。</w:t>
      </w:r>
    </w:p>
    <w:p w:rsidR="005901B2" w:rsidRPr="00706349" w:rsidRDefault="00DB4627" w:rsidP="00750846">
      <w:pPr>
        <w:widowControl/>
        <w:spacing w:line="430" w:lineRule="exact"/>
        <w:ind w:firstLineChars="200" w:firstLine="420"/>
        <w:rPr>
          <w:rFonts w:ascii="宋体" w:hAnsi="宋体" w:cs="宋体"/>
          <w:szCs w:val="21"/>
        </w:rPr>
      </w:pPr>
      <w:r w:rsidRPr="00706349">
        <w:rPr>
          <w:rFonts w:ascii="宋体" w:hAnsi="宋体" w:cs="宋体" w:hint="eastAsia"/>
          <w:szCs w:val="21"/>
        </w:rPr>
        <w:t>4.2 招标文件每套售价</w:t>
      </w:r>
      <w:r w:rsidRPr="00706349">
        <w:rPr>
          <w:rFonts w:ascii="宋体" w:hAnsi="宋体" w:cs="宋体" w:hint="eastAsia"/>
          <w:b/>
          <w:szCs w:val="21"/>
          <w:u w:val="single"/>
        </w:rPr>
        <w:t>/</w:t>
      </w:r>
      <w:r w:rsidRPr="00706349">
        <w:rPr>
          <w:rFonts w:ascii="宋体" w:hAnsi="宋体" w:cs="宋体" w:hint="eastAsia"/>
          <w:szCs w:val="21"/>
        </w:rPr>
        <w:t>元，售后不退。图纸押金</w:t>
      </w:r>
      <w:r w:rsidRPr="00706349">
        <w:rPr>
          <w:rFonts w:ascii="宋体" w:hAnsi="宋体" w:cs="宋体" w:hint="eastAsia"/>
          <w:b/>
          <w:szCs w:val="21"/>
          <w:u w:val="single"/>
        </w:rPr>
        <w:t>/</w:t>
      </w:r>
      <w:r w:rsidRPr="00706349">
        <w:rPr>
          <w:rFonts w:ascii="宋体" w:hAnsi="宋体" w:cs="宋体" w:hint="eastAsia"/>
          <w:szCs w:val="21"/>
        </w:rPr>
        <w:t>元，在退还图纸时退还（不计利息）。</w:t>
      </w:r>
    </w:p>
    <w:p w:rsidR="005901B2" w:rsidRPr="00706349" w:rsidRDefault="00DB4627" w:rsidP="00750846">
      <w:pPr>
        <w:widowControl/>
        <w:spacing w:line="430" w:lineRule="exact"/>
        <w:ind w:firstLineChars="200" w:firstLine="420"/>
        <w:rPr>
          <w:rFonts w:ascii="宋体" w:hAnsi="宋体" w:cs="宋体"/>
          <w:szCs w:val="21"/>
        </w:rPr>
      </w:pPr>
      <w:r w:rsidRPr="00706349">
        <w:rPr>
          <w:rFonts w:ascii="宋体" w:hAnsi="宋体" w:cs="宋体" w:hint="eastAsia"/>
          <w:szCs w:val="21"/>
        </w:rPr>
        <w:t>5.投标保证金</w:t>
      </w:r>
    </w:p>
    <w:p w:rsidR="005901B2" w:rsidRPr="00706349" w:rsidRDefault="00DB4627" w:rsidP="00750846">
      <w:pPr>
        <w:widowControl/>
        <w:spacing w:line="430" w:lineRule="exact"/>
        <w:ind w:firstLineChars="200" w:firstLine="420"/>
        <w:rPr>
          <w:rFonts w:ascii="宋体" w:hAnsi="宋体" w:cs="宋体"/>
          <w:szCs w:val="21"/>
        </w:rPr>
      </w:pPr>
      <w:r w:rsidRPr="00706349">
        <w:rPr>
          <w:rFonts w:ascii="宋体" w:hAnsi="宋体" w:cs="宋体" w:hint="eastAsia"/>
          <w:szCs w:val="21"/>
        </w:rPr>
        <w:t>本工程需缴纳投标保证金</w:t>
      </w:r>
      <w:r w:rsidR="00C2564B" w:rsidRPr="00706349">
        <w:rPr>
          <w:rFonts w:ascii="宋体" w:hAnsi="宋体" w:cs="宋体" w:hint="eastAsia"/>
          <w:b/>
          <w:szCs w:val="21"/>
          <w:u w:val="single"/>
        </w:rPr>
        <w:t>15</w:t>
      </w:r>
      <w:r w:rsidRPr="00706349">
        <w:rPr>
          <w:rFonts w:ascii="宋体" w:hAnsi="宋体" w:cs="宋体" w:hint="eastAsia"/>
          <w:szCs w:val="21"/>
        </w:rPr>
        <w:t>万元, 投标保证金在投标人自行获取招标文件后，在</w:t>
      </w:r>
      <w:r w:rsidRPr="00706349">
        <w:rPr>
          <w:rFonts w:ascii="宋体" w:hAnsi="宋体" w:cs="宋体" w:hint="eastAsia"/>
          <w:szCs w:val="21"/>
          <w:u w:val="single"/>
        </w:rPr>
        <w:t>2021</w:t>
      </w:r>
      <w:r w:rsidRPr="00706349">
        <w:rPr>
          <w:rFonts w:ascii="宋体" w:hAnsi="宋体" w:cs="宋体" w:hint="eastAsia"/>
          <w:szCs w:val="21"/>
        </w:rPr>
        <w:t>年</w:t>
      </w:r>
      <w:r w:rsidRPr="00706349">
        <w:rPr>
          <w:rFonts w:ascii="宋体" w:hAnsi="宋体" w:cs="宋体" w:hint="eastAsia"/>
          <w:szCs w:val="21"/>
          <w:u w:val="single"/>
        </w:rPr>
        <w:t xml:space="preserve">  </w:t>
      </w:r>
      <w:r w:rsidRPr="00706349">
        <w:rPr>
          <w:rFonts w:ascii="宋体" w:hAnsi="宋体" w:cs="宋体" w:hint="eastAsia"/>
          <w:szCs w:val="21"/>
        </w:rPr>
        <w:t>月</w:t>
      </w:r>
      <w:r w:rsidRPr="00706349">
        <w:rPr>
          <w:rFonts w:ascii="宋体" w:hAnsi="宋体" w:cs="宋体" w:hint="eastAsia"/>
          <w:szCs w:val="21"/>
          <w:u w:val="single"/>
        </w:rPr>
        <w:t xml:space="preserve">  </w:t>
      </w:r>
      <w:r w:rsidRPr="00706349">
        <w:rPr>
          <w:rFonts w:ascii="宋体" w:hAnsi="宋体" w:cs="宋体" w:hint="eastAsia"/>
          <w:szCs w:val="21"/>
        </w:rPr>
        <w:t>日</w:t>
      </w:r>
      <w:r w:rsidRPr="00706349">
        <w:rPr>
          <w:rFonts w:ascii="宋体" w:hAnsi="宋体" w:cs="宋体" w:hint="eastAsia"/>
          <w:szCs w:val="21"/>
          <w:u w:val="single"/>
        </w:rPr>
        <w:t>17:</w:t>
      </w:r>
      <w:r w:rsidR="001E6076">
        <w:rPr>
          <w:rFonts w:ascii="宋体" w:hAnsi="宋体" w:cs="宋体" w:hint="eastAsia"/>
          <w:szCs w:val="21"/>
          <w:u w:val="single"/>
        </w:rPr>
        <w:t>0</w:t>
      </w:r>
      <w:r w:rsidRPr="00706349">
        <w:rPr>
          <w:rFonts w:ascii="宋体" w:hAnsi="宋体" w:cs="宋体" w:hint="eastAsia"/>
          <w:szCs w:val="21"/>
          <w:u w:val="single"/>
        </w:rPr>
        <w:t>0</w:t>
      </w:r>
      <w:r w:rsidRPr="00706349">
        <w:rPr>
          <w:rFonts w:ascii="宋体" w:hAnsi="宋体" w:cs="宋体" w:hint="eastAsia"/>
          <w:szCs w:val="21"/>
        </w:rPr>
        <w:t>时前缴纳。缴纳方式为：</w:t>
      </w:r>
    </w:p>
    <w:p w:rsidR="00657D75" w:rsidRPr="00706349" w:rsidRDefault="00657D75" w:rsidP="00750846">
      <w:pPr>
        <w:widowControl/>
        <w:spacing w:line="430" w:lineRule="exact"/>
        <w:ind w:firstLineChars="200" w:firstLine="420"/>
        <w:rPr>
          <w:rFonts w:ascii="宋体" w:hAnsi="宋体" w:cs="宋体"/>
          <w:szCs w:val="21"/>
        </w:rPr>
      </w:pPr>
      <w:r w:rsidRPr="00706349">
        <w:rPr>
          <w:rFonts w:ascii="宋体" w:hAnsi="宋体" w:cs="宋体" w:hint="eastAsia"/>
          <w:szCs w:val="21"/>
        </w:rPr>
        <w:t>1、投标人基本账户开具的银行票据，即汇票、电汇、转账支票等(不包括现金）。保证金缴入账户：账户一：开户单位名称：绍兴市公共资源交易中心保证金专户，开户行:绍兴银行营业部；账号：</w:t>
      </w:r>
      <w:r w:rsidRPr="00706349">
        <w:rPr>
          <w:rFonts w:ascii="宋体" w:hAnsi="宋体" w:cs="宋体" w:hint="eastAsia"/>
          <w:szCs w:val="21"/>
          <w:u w:val="single"/>
        </w:rPr>
        <w:t xml:space="preserve"> </w:t>
      </w:r>
      <w:r w:rsidR="001E6076" w:rsidRPr="001E6076">
        <w:rPr>
          <w:rFonts w:ascii="微软雅黑" w:eastAsia="微软雅黑" w:hAnsi="微软雅黑" w:cs="Tahoma" w:hint="eastAsia"/>
          <w:color w:val="3D4B64"/>
          <w:sz w:val="20"/>
          <w:szCs w:val="20"/>
          <w:u w:val="single"/>
        </w:rPr>
        <w:t>6224861565799002530</w:t>
      </w:r>
      <w:r w:rsidRPr="001E6076">
        <w:rPr>
          <w:rFonts w:ascii="宋体" w:hAnsi="宋体" w:cs="宋体" w:hint="eastAsia"/>
          <w:szCs w:val="21"/>
          <w:u w:val="single"/>
        </w:rPr>
        <w:t xml:space="preserve"> </w:t>
      </w:r>
      <w:r w:rsidRPr="00706349">
        <w:rPr>
          <w:rFonts w:ascii="宋体" w:hAnsi="宋体" w:cs="宋体" w:hint="eastAsia"/>
          <w:szCs w:val="21"/>
        </w:rPr>
        <w:t>；账户二：开户单位名称：绍兴市公共资源交易中心保证金专户，开户行:中信银行绍兴城东支行；账号：</w:t>
      </w:r>
      <w:r w:rsidRPr="00706349">
        <w:rPr>
          <w:rFonts w:ascii="宋体" w:hAnsi="宋体" w:cs="宋体" w:hint="eastAsia"/>
          <w:szCs w:val="21"/>
          <w:u w:val="single"/>
        </w:rPr>
        <w:t xml:space="preserve"> </w:t>
      </w:r>
      <w:r w:rsidR="001E6076" w:rsidRPr="001E6076">
        <w:rPr>
          <w:rFonts w:ascii="微软雅黑" w:eastAsia="微软雅黑" w:hAnsi="微软雅黑" w:cs="Tahoma" w:hint="eastAsia"/>
          <w:color w:val="3D4B64"/>
          <w:sz w:val="20"/>
          <w:szCs w:val="20"/>
          <w:u w:val="single"/>
        </w:rPr>
        <w:t>3110810043370000052</w:t>
      </w:r>
      <w:r w:rsidRPr="00706349">
        <w:rPr>
          <w:rFonts w:ascii="宋体" w:hAnsi="宋体" w:cs="宋体" w:hint="eastAsia"/>
          <w:szCs w:val="21"/>
        </w:rPr>
        <w:t>；投标人可自主选择以上账户之一缴纳投标保证金。</w:t>
      </w:r>
    </w:p>
    <w:p w:rsidR="005901B2" w:rsidRPr="00706349" w:rsidRDefault="00DB4627" w:rsidP="00750846">
      <w:pPr>
        <w:widowControl/>
        <w:spacing w:line="430" w:lineRule="exact"/>
        <w:ind w:firstLineChars="200" w:firstLine="420"/>
        <w:rPr>
          <w:rFonts w:ascii="宋体" w:hAnsi="宋体" w:cs="宋体"/>
          <w:szCs w:val="21"/>
        </w:rPr>
      </w:pPr>
      <w:r w:rsidRPr="00706349">
        <w:rPr>
          <w:rFonts w:ascii="宋体" w:hAnsi="宋体" w:cs="宋体" w:hint="eastAsia"/>
          <w:szCs w:val="21"/>
        </w:rPr>
        <w:t>2、招标人接受绍兴市招标投标协会出具的“投标保证金联保证明”作为投标保证金缴纳凭证，投标人不用另行提供。</w:t>
      </w:r>
    </w:p>
    <w:p w:rsidR="005901B2" w:rsidRPr="00706349" w:rsidRDefault="00DB4627" w:rsidP="00750846">
      <w:pPr>
        <w:widowControl/>
        <w:spacing w:line="430" w:lineRule="exact"/>
        <w:ind w:firstLineChars="200" w:firstLine="420"/>
        <w:rPr>
          <w:rFonts w:ascii="宋体" w:hAnsi="宋体" w:cs="宋体"/>
          <w:bCs/>
          <w:spacing w:val="-2"/>
          <w:szCs w:val="21"/>
        </w:rPr>
      </w:pPr>
      <w:r w:rsidRPr="00706349">
        <w:rPr>
          <w:rFonts w:ascii="宋体" w:hAnsi="宋体" w:cs="宋体" w:hint="eastAsia"/>
          <w:szCs w:val="21"/>
        </w:rPr>
        <w:t>3、招标人接受投标保证金电子保险保函。投标人自行在电子招投标交易平台（</w:t>
      </w:r>
      <w:hyperlink r:id="rId11" w:history="1">
        <w:r w:rsidRPr="00706349">
          <w:rPr>
            <w:rStyle w:val="af3"/>
            <w:rFonts w:ascii="宋体" w:hAnsi="宋体" w:cs="宋体" w:hint="eastAsia"/>
            <w:color w:val="auto"/>
            <w:szCs w:val="21"/>
          </w:rPr>
          <w:t>http://p.ggb.sx.gov.cn:6081/TPBidder/</w:t>
        </w:r>
      </w:hyperlink>
      <w:r w:rsidRPr="00706349">
        <w:rPr>
          <w:rFonts w:ascii="宋体" w:hAnsi="宋体" w:cs="宋体" w:hint="eastAsia"/>
          <w:szCs w:val="21"/>
        </w:rPr>
        <w:t>）中自主选择办理。保险保函费用必须从投标人企业</w:t>
      </w:r>
      <w:r w:rsidRPr="00706349">
        <w:rPr>
          <w:rFonts w:ascii="宋体" w:hAnsi="宋体" w:cs="宋体" w:hint="eastAsia"/>
          <w:szCs w:val="21"/>
          <w:shd w:val="clear" w:color="auto" w:fill="FFFFFF"/>
        </w:rPr>
        <w:t>基本账户转出，并在投标保证金缴纳截止时间前</w:t>
      </w:r>
      <w:r w:rsidRPr="00706349">
        <w:rPr>
          <w:rFonts w:ascii="宋体" w:hAnsi="宋体" w:cs="宋体" w:hint="eastAsia"/>
          <w:szCs w:val="21"/>
        </w:rPr>
        <w:t>办妥保险保函手续</w:t>
      </w:r>
      <w:r w:rsidRPr="00706349">
        <w:rPr>
          <w:rFonts w:ascii="宋体" w:hAnsi="宋体" w:cs="宋体" w:hint="eastAsia"/>
          <w:bCs/>
          <w:spacing w:val="-2"/>
          <w:szCs w:val="21"/>
        </w:rPr>
        <w:t>。</w:t>
      </w:r>
    </w:p>
    <w:p w:rsidR="005901B2" w:rsidRPr="00706349" w:rsidRDefault="00DB4627" w:rsidP="009B7047">
      <w:pPr>
        <w:widowControl/>
        <w:spacing w:line="360" w:lineRule="auto"/>
        <w:ind w:firstLineChars="200" w:firstLine="422"/>
        <w:rPr>
          <w:rFonts w:ascii="宋体" w:hAnsi="宋体" w:cs="宋体"/>
          <w:b/>
          <w:szCs w:val="21"/>
        </w:rPr>
      </w:pPr>
      <w:r w:rsidRPr="00706349">
        <w:rPr>
          <w:rFonts w:ascii="宋体" w:hAnsi="宋体" w:cs="宋体" w:hint="eastAsia"/>
          <w:b/>
          <w:szCs w:val="21"/>
        </w:rPr>
        <w:lastRenderedPageBreak/>
        <w:t>6.其他有关内容</w:t>
      </w:r>
    </w:p>
    <w:p w:rsidR="005901B2" w:rsidRPr="00706349" w:rsidRDefault="00DB4627" w:rsidP="009B7047">
      <w:pPr>
        <w:widowControl/>
        <w:spacing w:line="360" w:lineRule="auto"/>
        <w:ind w:firstLineChars="200" w:firstLine="420"/>
        <w:rPr>
          <w:rFonts w:ascii="宋体" w:hAnsi="宋体" w:cs="宋体"/>
          <w:szCs w:val="21"/>
        </w:rPr>
      </w:pPr>
      <w:r w:rsidRPr="00706349">
        <w:rPr>
          <w:rFonts w:ascii="宋体" w:hAnsi="宋体" w:cs="宋体" w:hint="eastAsia"/>
          <w:szCs w:val="21"/>
        </w:rPr>
        <w:t>6.1评标入围方法：</w:t>
      </w:r>
      <w:r w:rsidRPr="00706349">
        <w:rPr>
          <w:rFonts w:ascii="宋体" w:hAnsi="宋体" w:cs="宋体" w:hint="eastAsia"/>
          <w:b/>
          <w:iCs/>
          <w:szCs w:val="21"/>
          <w:u w:val="single"/>
        </w:rPr>
        <w:t>全部入围</w:t>
      </w:r>
      <w:r w:rsidRPr="00706349">
        <w:rPr>
          <w:rFonts w:ascii="宋体" w:hAnsi="宋体" w:cs="宋体" w:hint="eastAsia"/>
          <w:szCs w:val="21"/>
        </w:rPr>
        <w:t>。</w:t>
      </w:r>
    </w:p>
    <w:p w:rsidR="005901B2" w:rsidRPr="00706349" w:rsidRDefault="00DB4627" w:rsidP="009B7047">
      <w:pPr>
        <w:widowControl/>
        <w:spacing w:line="360" w:lineRule="auto"/>
        <w:ind w:firstLineChars="200" w:firstLine="420"/>
        <w:rPr>
          <w:rFonts w:ascii="宋体" w:hAnsi="宋体" w:cs="宋体"/>
          <w:szCs w:val="21"/>
        </w:rPr>
      </w:pPr>
      <w:r w:rsidRPr="00706349">
        <w:rPr>
          <w:rFonts w:ascii="宋体" w:hAnsi="宋体" w:cs="宋体" w:hint="eastAsia"/>
          <w:szCs w:val="21"/>
        </w:rPr>
        <w:t>6.2评标方法：</w:t>
      </w:r>
      <w:r w:rsidRPr="00706349">
        <w:rPr>
          <w:rFonts w:ascii="宋体" w:hAnsi="宋体" w:cs="宋体" w:hint="eastAsia"/>
          <w:b/>
          <w:iCs/>
          <w:szCs w:val="21"/>
          <w:u w:val="single"/>
        </w:rPr>
        <w:t>综合评估法</w:t>
      </w:r>
      <w:r w:rsidRPr="00706349">
        <w:rPr>
          <w:rFonts w:ascii="宋体" w:hAnsi="宋体" w:cs="宋体" w:hint="eastAsia"/>
          <w:szCs w:val="21"/>
        </w:rPr>
        <w:t>。</w:t>
      </w:r>
    </w:p>
    <w:p w:rsidR="005901B2" w:rsidRPr="00706349" w:rsidRDefault="00DB4627" w:rsidP="009B7047">
      <w:pPr>
        <w:widowControl/>
        <w:spacing w:line="360" w:lineRule="auto"/>
        <w:ind w:firstLineChars="200" w:firstLine="420"/>
        <w:rPr>
          <w:rFonts w:ascii="宋体" w:hAnsi="宋体" w:cs="宋体"/>
          <w:szCs w:val="21"/>
        </w:rPr>
      </w:pPr>
      <w:r w:rsidRPr="00706349">
        <w:rPr>
          <w:rFonts w:ascii="宋体" w:hAnsi="宋体" w:cs="宋体" w:hint="eastAsia"/>
          <w:szCs w:val="21"/>
        </w:rPr>
        <w:t>6.3中标方式：</w:t>
      </w:r>
      <w:r w:rsidRPr="00706349">
        <w:rPr>
          <w:rFonts w:ascii="宋体" w:hAnsi="宋体" w:cs="宋体" w:hint="eastAsia"/>
          <w:b/>
          <w:iCs/>
          <w:szCs w:val="21"/>
          <w:u w:val="single"/>
        </w:rPr>
        <w:t>最高分中标</w:t>
      </w:r>
      <w:r w:rsidRPr="00706349">
        <w:rPr>
          <w:rFonts w:ascii="宋体" w:hAnsi="宋体" w:cs="宋体" w:hint="eastAsia"/>
          <w:szCs w:val="21"/>
        </w:rPr>
        <w:t>。</w:t>
      </w:r>
    </w:p>
    <w:p w:rsidR="005901B2" w:rsidRPr="00706349" w:rsidRDefault="00DB4627" w:rsidP="009B7047">
      <w:pPr>
        <w:widowControl/>
        <w:spacing w:line="360" w:lineRule="auto"/>
        <w:ind w:firstLineChars="200" w:firstLine="420"/>
        <w:rPr>
          <w:rFonts w:ascii="宋体" w:hAnsi="宋体" w:cs="宋体"/>
          <w:szCs w:val="21"/>
          <w:u w:val="single"/>
        </w:rPr>
      </w:pPr>
      <w:r w:rsidRPr="00706349">
        <w:rPr>
          <w:rFonts w:ascii="宋体" w:hAnsi="宋体" w:cs="宋体" w:hint="eastAsia"/>
          <w:szCs w:val="21"/>
        </w:rPr>
        <w:t>6.4投标文件的递交：投标文件递交的截止时间为</w:t>
      </w:r>
      <w:r w:rsidRPr="00706349">
        <w:rPr>
          <w:rFonts w:ascii="宋体" w:hAnsi="宋体" w:cs="宋体" w:hint="eastAsia"/>
          <w:b/>
          <w:szCs w:val="21"/>
          <w:u w:val="single"/>
        </w:rPr>
        <w:t>2021</w:t>
      </w:r>
      <w:r w:rsidRPr="00706349">
        <w:rPr>
          <w:rFonts w:ascii="宋体" w:hAnsi="宋体" w:cs="宋体" w:hint="eastAsia"/>
          <w:szCs w:val="21"/>
        </w:rPr>
        <w:t>年</w:t>
      </w:r>
      <w:r w:rsidRPr="00706349">
        <w:rPr>
          <w:rFonts w:ascii="宋体" w:hAnsi="宋体" w:cs="宋体" w:hint="eastAsia"/>
          <w:szCs w:val="21"/>
          <w:u w:val="single"/>
        </w:rPr>
        <w:t xml:space="preserve"> </w:t>
      </w:r>
      <w:r w:rsidR="009F513F" w:rsidRPr="00706349">
        <w:rPr>
          <w:rFonts w:ascii="宋体" w:hAnsi="宋体" w:cs="宋体" w:hint="eastAsia"/>
          <w:szCs w:val="21"/>
          <w:u w:val="single"/>
        </w:rPr>
        <w:t xml:space="preserve"> </w:t>
      </w:r>
      <w:r w:rsidRPr="00706349">
        <w:rPr>
          <w:rFonts w:ascii="宋体" w:hAnsi="宋体" w:cs="宋体" w:hint="eastAsia"/>
          <w:szCs w:val="21"/>
          <w:u w:val="single"/>
        </w:rPr>
        <w:t xml:space="preserve"> </w:t>
      </w:r>
      <w:r w:rsidRPr="00706349">
        <w:rPr>
          <w:rFonts w:ascii="宋体" w:hAnsi="宋体" w:cs="宋体" w:hint="eastAsia"/>
          <w:szCs w:val="21"/>
        </w:rPr>
        <w:t>月</w:t>
      </w:r>
      <w:r w:rsidRPr="00706349">
        <w:rPr>
          <w:rFonts w:ascii="宋体" w:hAnsi="宋体" w:cs="宋体" w:hint="eastAsia"/>
          <w:szCs w:val="21"/>
          <w:u w:val="single"/>
        </w:rPr>
        <w:t xml:space="preserve"> </w:t>
      </w:r>
      <w:r w:rsidR="009F513F" w:rsidRPr="00706349">
        <w:rPr>
          <w:rFonts w:ascii="宋体" w:hAnsi="宋体" w:cs="宋体" w:hint="eastAsia"/>
          <w:szCs w:val="21"/>
          <w:u w:val="single"/>
        </w:rPr>
        <w:t xml:space="preserve"> </w:t>
      </w:r>
      <w:r w:rsidRPr="00706349">
        <w:rPr>
          <w:rFonts w:ascii="宋体" w:hAnsi="宋体" w:cs="宋体" w:hint="eastAsia"/>
          <w:szCs w:val="21"/>
          <w:u w:val="single"/>
        </w:rPr>
        <w:t xml:space="preserve"> </w:t>
      </w:r>
      <w:r w:rsidRPr="00706349">
        <w:rPr>
          <w:rFonts w:ascii="宋体" w:hAnsi="宋体" w:cs="宋体" w:hint="eastAsia"/>
          <w:szCs w:val="21"/>
        </w:rPr>
        <w:t>日时，</w:t>
      </w:r>
      <w:r w:rsidRPr="00706349">
        <w:rPr>
          <w:rFonts w:ascii="宋体" w:hAnsi="宋体" w:cs="宋体" w:hint="eastAsia"/>
          <w:spacing w:val="-12"/>
          <w:szCs w:val="21"/>
        </w:rPr>
        <w:t>地点为</w:t>
      </w:r>
      <w:r w:rsidRPr="00706349">
        <w:rPr>
          <w:rFonts w:ascii="宋体" w:hAnsi="宋体" w:cs="宋体" w:hint="eastAsia"/>
          <w:szCs w:val="21"/>
          <w:u w:val="single"/>
        </w:rPr>
        <w:t>绍兴市公共资源交易中心四楼指定的开标室。</w:t>
      </w:r>
    </w:p>
    <w:p w:rsidR="005901B2" w:rsidRPr="00706349" w:rsidRDefault="00DB4627" w:rsidP="009B7047">
      <w:pPr>
        <w:spacing w:line="360" w:lineRule="auto"/>
        <w:ind w:firstLineChars="200" w:firstLine="420"/>
        <w:rPr>
          <w:rFonts w:ascii="宋体" w:hAnsi="宋体" w:cs="宋体"/>
          <w:szCs w:val="21"/>
        </w:rPr>
      </w:pPr>
      <w:r w:rsidRPr="00706349">
        <w:rPr>
          <w:rFonts w:ascii="宋体" w:hAnsi="宋体" w:cs="宋体" w:hint="eastAsia"/>
          <w:szCs w:val="21"/>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rsidR="005901B2" w:rsidRPr="00706349" w:rsidRDefault="00DB4627" w:rsidP="009B7047">
      <w:pPr>
        <w:widowControl/>
        <w:spacing w:line="360" w:lineRule="auto"/>
        <w:ind w:firstLineChars="200" w:firstLine="420"/>
        <w:rPr>
          <w:rFonts w:ascii="宋体" w:hAnsi="宋体" w:cs="宋体"/>
          <w:szCs w:val="21"/>
        </w:rPr>
      </w:pPr>
      <w:r w:rsidRPr="00706349">
        <w:rPr>
          <w:rFonts w:ascii="宋体" w:hAnsi="宋体" w:cs="宋体" w:hint="eastAsia"/>
          <w:szCs w:val="21"/>
        </w:rPr>
        <w:t>7.发布公告的媒介</w:t>
      </w:r>
    </w:p>
    <w:p w:rsidR="005901B2" w:rsidRPr="00706349" w:rsidRDefault="00DB4627" w:rsidP="009B7047">
      <w:pPr>
        <w:widowControl/>
        <w:spacing w:line="360" w:lineRule="auto"/>
        <w:ind w:firstLineChars="200" w:firstLine="420"/>
        <w:rPr>
          <w:rFonts w:ascii="宋体" w:hAnsi="宋体" w:cs="宋体"/>
          <w:szCs w:val="21"/>
        </w:rPr>
      </w:pPr>
      <w:r w:rsidRPr="00706349">
        <w:rPr>
          <w:rFonts w:ascii="宋体" w:hAnsi="宋体" w:cs="宋体" w:hint="eastAsia"/>
          <w:szCs w:val="21"/>
        </w:rPr>
        <w:t xml:space="preserve">本次招标公告同时在 </w:t>
      </w:r>
      <w:r w:rsidRPr="00706349">
        <w:rPr>
          <w:rFonts w:ascii="宋体" w:hAnsi="宋体" w:cs="宋体" w:hint="eastAsia"/>
          <w:szCs w:val="21"/>
          <w:u w:val="single"/>
        </w:rPr>
        <w:t xml:space="preserve">/ </w:t>
      </w:r>
      <w:r w:rsidRPr="00706349">
        <w:rPr>
          <w:rFonts w:ascii="宋体" w:hAnsi="宋体" w:cs="宋体" w:hint="eastAsia"/>
          <w:szCs w:val="21"/>
        </w:rPr>
        <w:t>（发布公告的媒介名称）上发布。</w:t>
      </w:r>
    </w:p>
    <w:p w:rsidR="005901B2" w:rsidRPr="00706349" w:rsidRDefault="00DB4627" w:rsidP="009B7047">
      <w:pPr>
        <w:widowControl/>
        <w:spacing w:line="360" w:lineRule="auto"/>
        <w:ind w:firstLineChars="200" w:firstLine="422"/>
        <w:rPr>
          <w:rFonts w:ascii="宋体" w:hAnsi="宋体" w:cs="宋体"/>
          <w:b/>
          <w:szCs w:val="21"/>
        </w:rPr>
      </w:pPr>
      <w:r w:rsidRPr="00706349">
        <w:rPr>
          <w:rFonts w:ascii="宋体" w:hAnsi="宋体" w:cs="宋体" w:hint="eastAsia"/>
          <w:b/>
          <w:szCs w:val="21"/>
        </w:rPr>
        <w:t>8.若本公告相关内容与正式发出的招标文件不一致，以正式发出的招标文件为准。</w:t>
      </w:r>
    </w:p>
    <w:p w:rsidR="005901B2" w:rsidRPr="00706349" w:rsidRDefault="00DB4627" w:rsidP="009B7047">
      <w:pPr>
        <w:widowControl/>
        <w:tabs>
          <w:tab w:val="left" w:pos="2694"/>
        </w:tabs>
        <w:spacing w:line="360" w:lineRule="auto"/>
        <w:ind w:firstLineChars="200" w:firstLine="420"/>
        <w:rPr>
          <w:rFonts w:ascii="宋体" w:hAnsi="宋体" w:cs="宋体"/>
          <w:szCs w:val="21"/>
        </w:rPr>
      </w:pPr>
      <w:r w:rsidRPr="00706349">
        <w:rPr>
          <w:rFonts w:ascii="宋体" w:hAnsi="宋体" w:cs="宋体" w:hint="eastAsia"/>
          <w:szCs w:val="21"/>
        </w:rPr>
        <w:t xml:space="preserve">9.联系方式 </w:t>
      </w:r>
    </w:p>
    <w:p w:rsidR="005901B2" w:rsidRPr="00706349" w:rsidRDefault="00DB4627" w:rsidP="009B7047">
      <w:pPr>
        <w:widowControl/>
        <w:tabs>
          <w:tab w:val="left" w:pos="2694"/>
        </w:tabs>
        <w:spacing w:line="360" w:lineRule="auto"/>
        <w:ind w:rightChars="-64" w:right="-134" w:firstLineChars="200" w:firstLine="420"/>
        <w:rPr>
          <w:rFonts w:ascii="宋体" w:hAnsi="宋体" w:cs="宋体"/>
          <w:szCs w:val="21"/>
        </w:rPr>
      </w:pPr>
      <w:r w:rsidRPr="00706349">
        <w:rPr>
          <w:rFonts w:ascii="宋体" w:hAnsi="宋体" w:cs="宋体" w:hint="eastAsia"/>
          <w:szCs w:val="21"/>
        </w:rPr>
        <w:t>招 标 人：</w:t>
      </w:r>
      <w:r w:rsidRPr="00706349">
        <w:rPr>
          <w:rFonts w:ascii="宋体" w:hAnsi="宋体" w:cs="宋体" w:hint="eastAsia"/>
          <w:szCs w:val="21"/>
          <w:u w:val="single"/>
        </w:rPr>
        <w:t xml:space="preserve">     浙江中成建工集团有限公司    </w:t>
      </w:r>
      <w:r w:rsidRPr="00706349">
        <w:rPr>
          <w:rFonts w:ascii="宋体" w:hAnsi="宋体" w:cs="宋体" w:hint="eastAsia"/>
          <w:szCs w:val="21"/>
        </w:rPr>
        <w:t>招标代理机构：</w:t>
      </w:r>
      <w:r w:rsidRPr="00706349">
        <w:rPr>
          <w:rFonts w:ascii="宋体" w:hAnsi="宋体" w:cs="宋体" w:hint="eastAsia"/>
          <w:szCs w:val="21"/>
          <w:u w:val="single"/>
        </w:rPr>
        <w:t xml:space="preserve"> 浙江翔实建设项目管理有限公司  </w:t>
      </w:r>
    </w:p>
    <w:p w:rsidR="005901B2" w:rsidRPr="00706349" w:rsidRDefault="00DB4627" w:rsidP="009B7047">
      <w:pPr>
        <w:widowControl/>
        <w:tabs>
          <w:tab w:val="left" w:pos="2694"/>
        </w:tabs>
        <w:spacing w:line="360" w:lineRule="auto"/>
        <w:ind w:firstLineChars="200" w:firstLine="420"/>
        <w:rPr>
          <w:rFonts w:ascii="宋体" w:hAnsi="宋体" w:cs="宋体"/>
          <w:szCs w:val="21"/>
        </w:rPr>
      </w:pPr>
      <w:r w:rsidRPr="00706349">
        <w:rPr>
          <w:rFonts w:ascii="宋体" w:hAnsi="宋体" w:cs="宋体" w:hint="eastAsia"/>
          <w:szCs w:val="21"/>
        </w:rPr>
        <w:t>地    址：</w:t>
      </w:r>
      <w:r w:rsidRPr="00706349">
        <w:rPr>
          <w:rFonts w:ascii="宋体" w:hAnsi="宋体" w:cs="宋体" w:hint="eastAsia"/>
          <w:szCs w:val="21"/>
          <w:u w:val="single"/>
        </w:rPr>
        <w:t xml:space="preserve">    凤林西路123号中成大厦       </w:t>
      </w:r>
      <w:r w:rsidRPr="00706349">
        <w:rPr>
          <w:rFonts w:ascii="宋体" w:hAnsi="宋体" w:cs="宋体" w:hint="eastAsia"/>
          <w:szCs w:val="21"/>
        </w:rPr>
        <w:t>地    址：</w:t>
      </w:r>
      <w:r w:rsidRPr="00706349">
        <w:rPr>
          <w:rFonts w:ascii="宋体" w:hAnsi="宋体" w:cs="宋体" w:hint="eastAsia"/>
          <w:szCs w:val="21"/>
          <w:u w:val="single"/>
        </w:rPr>
        <w:t xml:space="preserve">       绍兴市越城区阳明北路692号    </w:t>
      </w:r>
    </w:p>
    <w:p w:rsidR="005901B2" w:rsidRPr="00706349" w:rsidRDefault="00DB4627" w:rsidP="009B7047">
      <w:pPr>
        <w:widowControl/>
        <w:tabs>
          <w:tab w:val="left" w:pos="2694"/>
        </w:tabs>
        <w:spacing w:line="360" w:lineRule="auto"/>
        <w:ind w:firstLineChars="200" w:firstLine="420"/>
        <w:rPr>
          <w:rFonts w:ascii="宋体" w:hAnsi="宋体" w:cs="宋体"/>
          <w:szCs w:val="21"/>
        </w:rPr>
      </w:pPr>
      <w:r w:rsidRPr="00706349">
        <w:rPr>
          <w:rFonts w:ascii="宋体" w:hAnsi="宋体" w:cs="宋体" w:hint="eastAsia"/>
          <w:szCs w:val="21"/>
        </w:rPr>
        <w:t>联 系 人：</w:t>
      </w:r>
      <w:r w:rsidRPr="00706349">
        <w:rPr>
          <w:rFonts w:ascii="宋体" w:hAnsi="宋体" w:cs="宋体" w:hint="eastAsia"/>
          <w:szCs w:val="21"/>
          <w:u w:val="single"/>
        </w:rPr>
        <w:t xml:space="preserve">               冯文君            </w:t>
      </w:r>
      <w:r w:rsidRPr="00706349">
        <w:rPr>
          <w:rFonts w:ascii="宋体" w:hAnsi="宋体" w:cs="宋体" w:hint="eastAsia"/>
          <w:szCs w:val="21"/>
        </w:rPr>
        <w:t>联 系 人：</w:t>
      </w:r>
      <w:r w:rsidRPr="00706349">
        <w:rPr>
          <w:rFonts w:ascii="宋体" w:hAnsi="宋体" w:cs="宋体" w:hint="eastAsia"/>
          <w:szCs w:val="21"/>
          <w:u w:val="single"/>
        </w:rPr>
        <w:t xml:space="preserve">            黄跃文                   </w:t>
      </w:r>
    </w:p>
    <w:p w:rsidR="005901B2" w:rsidRPr="00706349" w:rsidRDefault="00DB4627" w:rsidP="009B7047">
      <w:pPr>
        <w:widowControl/>
        <w:spacing w:line="360" w:lineRule="auto"/>
        <w:ind w:firstLineChars="200" w:firstLine="420"/>
        <w:rPr>
          <w:rFonts w:ascii="宋体" w:hAnsi="宋体" w:cs="宋体"/>
          <w:szCs w:val="21"/>
          <w:u w:val="single"/>
        </w:rPr>
      </w:pPr>
      <w:r w:rsidRPr="00706349">
        <w:rPr>
          <w:rFonts w:ascii="宋体" w:hAnsi="宋体" w:cs="宋体" w:hint="eastAsia"/>
          <w:szCs w:val="21"/>
        </w:rPr>
        <w:t>电    话：</w:t>
      </w:r>
      <w:r w:rsidRPr="00706349">
        <w:rPr>
          <w:rFonts w:ascii="宋体" w:hAnsi="宋体" w:cs="宋体" w:hint="eastAsia"/>
          <w:szCs w:val="21"/>
          <w:u w:val="single"/>
        </w:rPr>
        <w:t xml:space="preserve">          15967559599            </w:t>
      </w:r>
      <w:r w:rsidRPr="00706349">
        <w:rPr>
          <w:rFonts w:ascii="宋体" w:hAnsi="宋体" w:cs="宋体" w:hint="eastAsia"/>
          <w:szCs w:val="21"/>
        </w:rPr>
        <w:t>电    话：</w:t>
      </w:r>
      <w:r w:rsidRPr="00706349">
        <w:rPr>
          <w:rFonts w:ascii="宋体" w:hAnsi="宋体" w:cs="宋体" w:hint="eastAsia"/>
          <w:szCs w:val="21"/>
          <w:u w:val="single"/>
        </w:rPr>
        <w:t xml:space="preserve">      0575-88689178、13325955895   </w:t>
      </w:r>
    </w:p>
    <w:p w:rsidR="005901B2" w:rsidRPr="00706349" w:rsidRDefault="005901B2" w:rsidP="009B7047">
      <w:pPr>
        <w:pStyle w:val="a0"/>
        <w:spacing w:line="360" w:lineRule="auto"/>
      </w:pPr>
    </w:p>
    <w:p w:rsidR="005901B2" w:rsidRPr="00706349" w:rsidRDefault="00DB4627" w:rsidP="009B7047">
      <w:pPr>
        <w:widowControl/>
        <w:spacing w:line="360" w:lineRule="auto"/>
        <w:ind w:leftChars="1971" w:left="4139" w:firstLineChars="200" w:firstLine="420"/>
        <w:jc w:val="right"/>
        <w:rPr>
          <w:rFonts w:ascii="宋体" w:hAnsi="宋体" w:cs="宋体"/>
          <w:b/>
          <w:i/>
          <w:szCs w:val="21"/>
          <w:u w:val="single"/>
        </w:rPr>
      </w:pPr>
      <w:r w:rsidRPr="00706349">
        <w:rPr>
          <w:rFonts w:ascii="宋体" w:hAnsi="宋体" w:cs="宋体" w:hint="eastAsia"/>
          <w:szCs w:val="21"/>
        </w:rPr>
        <w:t>招标人：</w:t>
      </w:r>
      <w:r w:rsidRPr="00706349">
        <w:rPr>
          <w:rFonts w:ascii="宋体" w:hAnsi="宋体" w:cs="宋体" w:hint="eastAsia"/>
          <w:szCs w:val="21"/>
          <w:u w:val="single"/>
        </w:rPr>
        <w:t>浙江中成建工集团有限公司</w:t>
      </w:r>
    </w:p>
    <w:p w:rsidR="005901B2" w:rsidRPr="00706349" w:rsidRDefault="00DB4627" w:rsidP="009B7047">
      <w:pPr>
        <w:widowControl/>
        <w:spacing w:line="360" w:lineRule="auto"/>
        <w:ind w:leftChars="1971" w:left="4139" w:firstLineChars="200" w:firstLine="420"/>
        <w:jc w:val="right"/>
        <w:rPr>
          <w:rFonts w:ascii="宋体" w:hAnsi="宋体" w:cs="宋体"/>
          <w:szCs w:val="21"/>
        </w:rPr>
      </w:pPr>
      <w:r w:rsidRPr="00706349">
        <w:rPr>
          <w:rFonts w:ascii="宋体" w:hAnsi="宋体" w:cs="宋体" w:hint="eastAsia"/>
          <w:szCs w:val="21"/>
        </w:rPr>
        <w:t>招标代理机构：</w:t>
      </w:r>
      <w:r w:rsidRPr="00706349">
        <w:rPr>
          <w:rFonts w:ascii="宋体" w:hAnsi="宋体" w:cs="宋体" w:hint="eastAsia"/>
          <w:szCs w:val="21"/>
          <w:u w:val="single"/>
        </w:rPr>
        <w:t>浙江翔实建设项目管理有限公司</w:t>
      </w:r>
    </w:p>
    <w:p w:rsidR="005901B2" w:rsidRPr="00706349" w:rsidRDefault="00DB4627" w:rsidP="009B7047">
      <w:pPr>
        <w:widowControl/>
        <w:tabs>
          <w:tab w:val="left" w:pos="2694"/>
        </w:tabs>
        <w:spacing w:line="360" w:lineRule="auto"/>
        <w:ind w:rightChars="-64" w:right="-134" w:firstLineChars="200" w:firstLine="420"/>
        <w:jc w:val="right"/>
        <w:rPr>
          <w:rFonts w:ascii="宋体" w:hAnsi="宋体" w:cs="宋体"/>
          <w:szCs w:val="21"/>
        </w:rPr>
      </w:pPr>
      <w:r w:rsidRPr="00706349">
        <w:rPr>
          <w:rFonts w:ascii="宋体" w:hAnsi="宋体" w:cs="宋体" w:hint="eastAsia"/>
          <w:szCs w:val="21"/>
          <w:u w:val="single"/>
        </w:rPr>
        <w:t>2021</w:t>
      </w:r>
      <w:r w:rsidRPr="00706349">
        <w:rPr>
          <w:rFonts w:ascii="宋体" w:hAnsi="宋体" w:cs="宋体" w:hint="eastAsia"/>
          <w:szCs w:val="21"/>
        </w:rPr>
        <w:t>年</w:t>
      </w:r>
      <w:r w:rsidRPr="00706349">
        <w:rPr>
          <w:rFonts w:ascii="宋体" w:hAnsi="宋体" w:cs="宋体" w:hint="eastAsia"/>
          <w:szCs w:val="21"/>
          <w:u w:val="single"/>
        </w:rPr>
        <w:t xml:space="preserve">   </w:t>
      </w:r>
      <w:r w:rsidRPr="00706349">
        <w:rPr>
          <w:rFonts w:ascii="宋体" w:hAnsi="宋体" w:cs="宋体" w:hint="eastAsia"/>
          <w:szCs w:val="21"/>
        </w:rPr>
        <w:t>月</w:t>
      </w:r>
      <w:r w:rsidRPr="00706349">
        <w:rPr>
          <w:rFonts w:ascii="宋体" w:hAnsi="宋体" w:cs="宋体" w:hint="eastAsia"/>
          <w:szCs w:val="21"/>
          <w:u w:val="single"/>
        </w:rPr>
        <w:t xml:space="preserve">  </w:t>
      </w:r>
      <w:r w:rsidRPr="00706349">
        <w:rPr>
          <w:rFonts w:ascii="宋体" w:hAnsi="宋体" w:cs="宋体" w:hint="eastAsia"/>
          <w:szCs w:val="21"/>
        </w:rPr>
        <w:t>日</w:t>
      </w:r>
    </w:p>
    <w:p w:rsidR="005901B2" w:rsidRPr="00706349" w:rsidRDefault="005901B2" w:rsidP="009B7047">
      <w:pPr>
        <w:widowControl/>
        <w:spacing w:line="360" w:lineRule="auto"/>
        <w:rPr>
          <w:rFonts w:ascii="宋体" w:hAnsi="宋体" w:cs="宋体"/>
          <w:szCs w:val="21"/>
        </w:rPr>
      </w:pPr>
    </w:p>
    <w:p w:rsidR="005901B2" w:rsidRPr="00706349" w:rsidRDefault="005901B2" w:rsidP="009B7047">
      <w:pPr>
        <w:widowControl/>
        <w:spacing w:line="360" w:lineRule="auto"/>
        <w:rPr>
          <w:rFonts w:ascii="宋体" w:hAnsi="宋体" w:cs="宋体"/>
          <w:szCs w:val="21"/>
        </w:rPr>
      </w:pPr>
    </w:p>
    <w:p w:rsidR="005901B2" w:rsidRPr="00706349" w:rsidRDefault="00DB4627" w:rsidP="009B7047">
      <w:pPr>
        <w:widowControl/>
        <w:spacing w:line="360" w:lineRule="auto"/>
        <w:ind w:firstLineChars="300" w:firstLine="630"/>
        <w:rPr>
          <w:rFonts w:ascii="宋体" w:hAnsi="宋体" w:cs="宋体"/>
          <w:szCs w:val="21"/>
          <w:u w:val="single"/>
        </w:rPr>
      </w:pPr>
      <w:r w:rsidRPr="00706349">
        <w:rPr>
          <w:rFonts w:ascii="宋体" w:hAnsi="宋体" w:cs="宋体" w:hint="eastAsia"/>
          <w:szCs w:val="21"/>
        </w:rPr>
        <w:t>招标管理机构意见：                                  绍兴市公共资源交易中心意见：</w:t>
      </w:r>
    </w:p>
    <w:p w:rsidR="005901B2" w:rsidRPr="00706349" w:rsidRDefault="005901B2" w:rsidP="009B7047">
      <w:pPr>
        <w:widowControl/>
        <w:spacing w:line="360" w:lineRule="auto"/>
        <w:ind w:firstLineChars="300" w:firstLine="630"/>
        <w:rPr>
          <w:rFonts w:ascii="宋体" w:hAnsi="宋体" w:cs="宋体"/>
          <w:szCs w:val="21"/>
          <w:u w:val="single"/>
        </w:rPr>
      </w:pPr>
    </w:p>
    <w:p w:rsidR="005901B2" w:rsidRPr="00706349" w:rsidRDefault="00DB4627" w:rsidP="009B7047">
      <w:pPr>
        <w:widowControl/>
        <w:tabs>
          <w:tab w:val="left" w:pos="2694"/>
        </w:tabs>
        <w:spacing w:line="360" w:lineRule="auto"/>
        <w:ind w:rightChars="-64" w:right="-134" w:firstLineChars="400" w:firstLine="840"/>
        <w:rPr>
          <w:rFonts w:ascii="宋体" w:hAnsi="宋体" w:cs="宋体"/>
          <w:szCs w:val="21"/>
        </w:rPr>
      </w:pPr>
      <w:r w:rsidRPr="00706349">
        <w:rPr>
          <w:rFonts w:ascii="宋体" w:hAnsi="宋体" w:cs="宋体" w:hint="eastAsia"/>
          <w:szCs w:val="21"/>
          <w:u w:val="single"/>
        </w:rPr>
        <w:t>2021</w:t>
      </w:r>
      <w:r w:rsidRPr="00706349">
        <w:rPr>
          <w:rFonts w:ascii="宋体" w:hAnsi="宋体" w:cs="宋体" w:hint="eastAsia"/>
          <w:szCs w:val="21"/>
        </w:rPr>
        <w:t>年</w:t>
      </w:r>
      <w:r w:rsidRPr="00706349">
        <w:rPr>
          <w:rFonts w:ascii="宋体" w:hAnsi="宋体" w:cs="宋体" w:hint="eastAsia"/>
          <w:szCs w:val="21"/>
          <w:u w:val="single"/>
        </w:rPr>
        <w:t xml:space="preserve">   </w:t>
      </w:r>
      <w:r w:rsidRPr="00706349">
        <w:rPr>
          <w:rFonts w:ascii="宋体" w:hAnsi="宋体" w:cs="宋体" w:hint="eastAsia"/>
          <w:szCs w:val="21"/>
        </w:rPr>
        <w:t>月</w:t>
      </w:r>
      <w:r w:rsidRPr="00706349">
        <w:rPr>
          <w:rFonts w:ascii="宋体" w:hAnsi="宋体" w:cs="宋体" w:hint="eastAsia"/>
          <w:szCs w:val="21"/>
          <w:u w:val="single"/>
        </w:rPr>
        <w:t xml:space="preserve">  </w:t>
      </w:r>
      <w:r w:rsidRPr="00706349">
        <w:rPr>
          <w:rFonts w:ascii="宋体" w:hAnsi="宋体" w:cs="宋体" w:hint="eastAsia"/>
          <w:szCs w:val="21"/>
        </w:rPr>
        <w:t xml:space="preserve">日                                           </w:t>
      </w:r>
      <w:r w:rsidRPr="00706349">
        <w:rPr>
          <w:rFonts w:ascii="宋体" w:hAnsi="宋体" w:cs="宋体" w:hint="eastAsia"/>
          <w:szCs w:val="21"/>
          <w:u w:val="single"/>
        </w:rPr>
        <w:t>2021</w:t>
      </w:r>
      <w:r w:rsidRPr="00706349">
        <w:rPr>
          <w:rFonts w:ascii="宋体" w:hAnsi="宋体" w:cs="宋体" w:hint="eastAsia"/>
          <w:szCs w:val="21"/>
        </w:rPr>
        <w:t>年</w:t>
      </w:r>
      <w:r w:rsidRPr="00706349">
        <w:rPr>
          <w:rFonts w:ascii="宋体" w:hAnsi="宋体" w:cs="宋体" w:hint="eastAsia"/>
          <w:szCs w:val="21"/>
          <w:u w:val="single"/>
        </w:rPr>
        <w:t xml:space="preserve">   </w:t>
      </w:r>
      <w:r w:rsidRPr="00706349">
        <w:rPr>
          <w:rFonts w:ascii="宋体" w:hAnsi="宋体" w:cs="宋体" w:hint="eastAsia"/>
          <w:szCs w:val="21"/>
        </w:rPr>
        <w:t>月</w:t>
      </w:r>
      <w:r w:rsidRPr="00706349">
        <w:rPr>
          <w:rFonts w:ascii="宋体" w:hAnsi="宋体" w:cs="宋体" w:hint="eastAsia"/>
          <w:szCs w:val="21"/>
          <w:u w:val="single"/>
        </w:rPr>
        <w:t xml:space="preserve">  </w:t>
      </w:r>
      <w:r w:rsidRPr="00706349">
        <w:rPr>
          <w:rFonts w:ascii="宋体" w:hAnsi="宋体" w:cs="宋体" w:hint="eastAsia"/>
          <w:szCs w:val="21"/>
        </w:rPr>
        <w:t>日</w:t>
      </w:r>
    </w:p>
    <w:p w:rsidR="005901B2" w:rsidRPr="00706349" w:rsidRDefault="005901B2" w:rsidP="009B7047">
      <w:pPr>
        <w:widowControl/>
        <w:spacing w:line="360" w:lineRule="auto"/>
        <w:rPr>
          <w:rFonts w:ascii="宋体" w:hAnsi="宋体" w:cs="宋体"/>
          <w:szCs w:val="21"/>
        </w:rPr>
      </w:pPr>
    </w:p>
    <w:p w:rsidR="005901B2" w:rsidRPr="00706349" w:rsidRDefault="00DB4627" w:rsidP="009B7047">
      <w:pPr>
        <w:widowControl/>
        <w:spacing w:line="360" w:lineRule="auto"/>
        <w:ind w:firstLineChars="200" w:firstLine="420"/>
        <w:rPr>
          <w:rFonts w:ascii="宋体" w:hAnsi="宋体" w:cs="宋体"/>
          <w:szCs w:val="21"/>
        </w:rPr>
      </w:pPr>
      <w:r w:rsidRPr="00706349">
        <w:rPr>
          <w:rFonts w:ascii="宋体" w:hAnsi="宋体" w:cs="宋体" w:hint="eastAsia"/>
          <w:szCs w:val="21"/>
        </w:rPr>
        <w:t>备注：1、委托中介机构代理的，尚需提供工程建设项目招标代理业务承接情况表。</w:t>
      </w:r>
    </w:p>
    <w:p w:rsidR="005901B2" w:rsidRPr="00706349" w:rsidRDefault="00DB4627" w:rsidP="009B7047">
      <w:pPr>
        <w:spacing w:line="360" w:lineRule="auto"/>
        <w:ind w:firstLineChars="500" w:firstLine="1050"/>
        <w:rPr>
          <w:rFonts w:ascii="宋体" w:hAnsi="宋体" w:cs="宋体"/>
          <w:szCs w:val="21"/>
        </w:rPr>
      </w:pPr>
      <w:r w:rsidRPr="00706349">
        <w:rPr>
          <w:rFonts w:ascii="宋体" w:hAnsi="宋体" w:cs="宋体" w:hint="eastAsia"/>
          <w:szCs w:val="21"/>
        </w:rPr>
        <w:t>2、本表一式三份，招标人、招投标管理机构、中心各一份。</w:t>
      </w:r>
    </w:p>
    <w:p w:rsidR="005901B2" w:rsidRPr="00706349" w:rsidRDefault="00DB4627" w:rsidP="009B7047">
      <w:pPr>
        <w:pStyle w:val="1"/>
        <w:rPr>
          <w:rFonts w:asciiTheme="minorEastAsia" w:eastAsiaTheme="minorEastAsia" w:hAnsiTheme="minorEastAsia" w:cstheme="minorEastAsia"/>
        </w:rPr>
      </w:pPr>
      <w:r w:rsidRPr="00706349">
        <w:rPr>
          <w:rFonts w:ascii="宋体" w:hAnsi="宋体" w:hint="eastAsia"/>
          <w:kern w:val="0"/>
          <w:szCs w:val="21"/>
        </w:rPr>
        <w:br w:type="page"/>
      </w:r>
      <w:bookmarkStart w:id="1" w:name="_Toc21875"/>
      <w:r w:rsidRPr="00706349">
        <w:rPr>
          <w:rFonts w:asciiTheme="minorEastAsia" w:eastAsiaTheme="minorEastAsia" w:hAnsiTheme="minorEastAsia" w:cstheme="minorEastAsia" w:hint="eastAsia"/>
        </w:rPr>
        <w:lastRenderedPageBreak/>
        <w:t>第二章 投标人须知</w:t>
      </w:r>
      <w:bookmarkEnd w:id="1"/>
    </w:p>
    <w:p w:rsidR="005901B2" w:rsidRPr="00706349" w:rsidRDefault="00DB4627">
      <w:pPr>
        <w:keepNext/>
        <w:keepLines/>
        <w:spacing w:line="440" w:lineRule="auto"/>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b/>
          <w:bCs/>
          <w:sz w:val="24"/>
          <w:szCs w:val="24"/>
        </w:rPr>
        <w:t>第一节 投标人须知前附表</w:t>
      </w:r>
    </w:p>
    <w:tbl>
      <w:tblPr>
        <w:tblW w:w="50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82"/>
        <w:gridCol w:w="2074"/>
        <w:gridCol w:w="6798"/>
        <w:gridCol w:w="81"/>
      </w:tblGrid>
      <w:tr w:rsidR="00706349" w:rsidRPr="00706349" w:rsidTr="00151A74">
        <w:trPr>
          <w:trHeight w:val="205"/>
          <w:jc w:val="center"/>
        </w:trPr>
        <w:tc>
          <w:tcPr>
            <w:tcW w:w="494" w:type="pct"/>
            <w:shd w:val="clear" w:color="000000" w:fill="FFFFFF"/>
            <w:tcMar>
              <w:left w:w="108" w:type="dxa"/>
              <w:right w:w="108" w:type="dxa"/>
            </w:tcMar>
            <w:vAlign w:val="center"/>
          </w:tcPr>
          <w:p w:rsidR="005901B2" w:rsidRPr="00706349" w:rsidRDefault="00DB4627" w:rsidP="00584EDE">
            <w:pPr>
              <w:spacing w:beforeLines="50" w:before="156" w:line="440" w:lineRule="auto"/>
              <w:jc w:val="center"/>
              <w:rPr>
                <w:rFonts w:ascii="宋体" w:hAnsi="宋体" w:cs="宋体"/>
                <w:szCs w:val="21"/>
              </w:rPr>
            </w:pPr>
            <w:r w:rsidRPr="00706349">
              <w:rPr>
                <w:rFonts w:ascii="宋体" w:hAnsi="宋体" w:cs="宋体" w:hint="eastAsia"/>
                <w:b/>
                <w:szCs w:val="21"/>
              </w:rPr>
              <w:t>条款号</w:t>
            </w:r>
          </w:p>
        </w:tc>
        <w:tc>
          <w:tcPr>
            <w:tcW w:w="1044" w:type="pct"/>
            <w:shd w:val="clear" w:color="000000" w:fill="FFFFFF"/>
            <w:tcMar>
              <w:left w:w="108" w:type="dxa"/>
              <w:right w:w="108" w:type="dxa"/>
            </w:tcMar>
            <w:vAlign w:val="center"/>
          </w:tcPr>
          <w:p w:rsidR="005901B2" w:rsidRPr="00706349" w:rsidRDefault="00DB4627">
            <w:pPr>
              <w:spacing w:beforeLines="50" w:before="156" w:line="440" w:lineRule="auto"/>
              <w:jc w:val="center"/>
              <w:rPr>
                <w:rFonts w:ascii="宋体" w:hAnsi="宋体" w:cs="宋体"/>
                <w:szCs w:val="21"/>
              </w:rPr>
            </w:pPr>
            <w:r w:rsidRPr="00706349">
              <w:rPr>
                <w:rFonts w:ascii="宋体" w:hAnsi="宋体" w:cs="宋体" w:hint="eastAsia"/>
                <w:b/>
                <w:szCs w:val="21"/>
              </w:rPr>
              <w:t>条款名称</w:t>
            </w:r>
          </w:p>
        </w:tc>
        <w:tc>
          <w:tcPr>
            <w:tcW w:w="3461" w:type="pct"/>
            <w:gridSpan w:val="2"/>
            <w:shd w:val="clear" w:color="000000" w:fill="FFFFFF"/>
            <w:tcMar>
              <w:left w:w="108" w:type="dxa"/>
              <w:right w:w="108" w:type="dxa"/>
            </w:tcMar>
            <w:vAlign w:val="center"/>
          </w:tcPr>
          <w:p w:rsidR="005901B2" w:rsidRPr="00706349" w:rsidRDefault="00DB4627">
            <w:pPr>
              <w:spacing w:beforeLines="50" w:before="156" w:line="440" w:lineRule="auto"/>
              <w:jc w:val="center"/>
              <w:rPr>
                <w:rFonts w:ascii="宋体" w:hAnsi="宋体" w:cs="宋体"/>
                <w:szCs w:val="21"/>
              </w:rPr>
            </w:pPr>
            <w:r w:rsidRPr="00706349">
              <w:rPr>
                <w:rFonts w:ascii="宋体" w:hAnsi="宋体" w:cs="宋体" w:hint="eastAsia"/>
                <w:b/>
                <w:szCs w:val="21"/>
              </w:rPr>
              <w:t>编  列  内  容</w:t>
            </w:r>
          </w:p>
        </w:tc>
      </w:tr>
      <w:tr w:rsidR="00706349" w:rsidRPr="00706349" w:rsidTr="00151A74">
        <w:trPr>
          <w:trHeight w:val="1193"/>
          <w:jc w:val="center"/>
        </w:trPr>
        <w:tc>
          <w:tcPr>
            <w:tcW w:w="49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rightChars="115" w:right="241" w:firstLineChars="0" w:firstLine="0"/>
              <w:jc w:val="center"/>
              <w:rPr>
                <w:rFonts w:hAnsi="宋体" w:cs="宋体"/>
                <w:sz w:val="21"/>
                <w:szCs w:val="21"/>
              </w:rPr>
            </w:pPr>
            <w:r w:rsidRPr="00706349">
              <w:rPr>
                <w:rFonts w:hAnsi="宋体" w:cs="宋体" w:hint="eastAsia"/>
                <w:sz w:val="21"/>
                <w:szCs w:val="21"/>
              </w:rPr>
              <w:t>1.1.2</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Chars="0" w:firstLine="0"/>
              <w:jc w:val="center"/>
              <w:rPr>
                <w:rFonts w:hAnsi="宋体" w:cs="宋体"/>
                <w:sz w:val="21"/>
                <w:szCs w:val="21"/>
              </w:rPr>
            </w:pPr>
            <w:r w:rsidRPr="00706349">
              <w:rPr>
                <w:rFonts w:hAnsi="宋体" w:cs="宋体" w:hint="eastAsia"/>
                <w:sz w:val="21"/>
                <w:szCs w:val="21"/>
              </w:rPr>
              <w:t>招标人</w:t>
            </w:r>
          </w:p>
        </w:tc>
        <w:tc>
          <w:tcPr>
            <w:tcW w:w="3461" w:type="pct"/>
            <w:gridSpan w:val="2"/>
            <w:shd w:val="clear" w:color="000000" w:fill="FFFFFF"/>
            <w:tcMar>
              <w:left w:w="108" w:type="dxa"/>
              <w:right w:w="108" w:type="dxa"/>
            </w:tcMar>
            <w:vAlign w:val="center"/>
          </w:tcPr>
          <w:p w:rsidR="005901B2" w:rsidRPr="00706349" w:rsidRDefault="00DB4627" w:rsidP="00D228D1">
            <w:pPr>
              <w:pStyle w:val="af8"/>
              <w:adjustRightInd w:val="0"/>
              <w:snapToGrid w:val="0"/>
              <w:spacing w:line="360" w:lineRule="exact"/>
              <w:ind w:firstLineChars="0" w:firstLine="0"/>
              <w:rPr>
                <w:rFonts w:hAnsi="宋体" w:cs="宋体"/>
                <w:sz w:val="21"/>
                <w:szCs w:val="21"/>
              </w:rPr>
            </w:pPr>
            <w:r w:rsidRPr="00706349">
              <w:rPr>
                <w:rFonts w:hAnsi="宋体" w:cs="宋体" w:hint="eastAsia"/>
                <w:sz w:val="21"/>
                <w:szCs w:val="21"/>
              </w:rPr>
              <w:t>名称：浙江中成建工集团有限公司</w:t>
            </w:r>
          </w:p>
          <w:p w:rsidR="005901B2" w:rsidRPr="00706349" w:rsidRDefault="00DB4627" w:rsidP="00D228D1">
            <w:pPr>
              <w:pStyle w:val="af8"/>
              <w:adjustRightInd w:val="0"/>
              <w:snapToGrid w:val="0"/>
              <w:spacing w:line="360" w:lineRule="exact"/>
              <w:ind w:firstLineChars="0" w:firstLine="0"/>
              <w:rPr>
                <w:rFonts w:hAnsi="宋体" w:cs="宋体"/>
                <w:sz w:val="21"/>
                <w:szCs w:val="21"/>
              </w:rPr>
            </w:pPr>
            <w:r w:rsidRPr="00706349">
              <w:rPr>
                <w:rFonts w:hAnsi="宋体" w:cs="宋体" w:hint="eastAsia"/>
                <w:sz w:val="21"/>
                <w:szCs w:val="21"/>
              </w:rPr>
              <w:t>地址：凤林西路123号中成大厦</w:t>
            </w:r>
          </w:p>
          <w:p w:rsidR="005901B2" w:rsidRPr="00706349" w:rsidRDefault="00DB4627" w:rsidP="00D228D1">
            <w:pPr>
              <w:pStyle w:val="af8"/>
              <w:adjustRightInd w:val="0"/>
              <w:snapToGrid w:val="0"/>
              <w:spacing w:line="360" w:lineRule="exact"/>
              <w:ind w:firstLineChars="0" w:firstLine="0"/>
              <w:rPr>
                <w:rFonts w:hAnsi="宋体" w:cs="宋体"/>
                <w:sz w:val="21"/>
                <w:szCs w:val="21"/>
              </w:rPr>
            </w:pPr>
            <w:r w:rsidRPr="00706349">
              <w:rPr>
                <w:rFonts w:hAnsi="宋体" w:cs="宋体" w:hint="eastAsia"/>
                <w:sz w:val="21"/>
                <w:szCs w:val="21"/>
              </w:rPr>
              <w:t>联系人：冯文君  电话：15967559599</w:t>
            </w:r>
          </w:p>
        </w:tc>
      </w:tr>
      <w:tr w:rsidR="00706349" w:rsidRPr="00706349" w:rsidTr="00151A74">
        <w:trPr>
          <w:trHeight w:val="1157"/>
          <w:jc w:val="center"/>
        </w:trPr>
        <w:tc>
          <w:tcPr>
            <w:tcW w:w="49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rightChars="115" w:right="241" w:firstLineChars="0" w:firstLine="0"/>
              <w:jc w:val="center"/>
              <w:rPr>
                <w:rFonts w:hAnsi="宋体" w:cs="宋体"/>
                <w:sz w:val="21"/>
                <w:szCs w:val="21"/>
              </w:rPr>
            </w:pPr>
            <w:r w:rsidRPr="00706349">
              <w:rPr>
                <w:rFonts w:hAnsi="宋体" w:cs="宋体" w:hint="eastAsia"/>
                <w:sz w:val="21"/>
                <w:szCs w:val="21"/>
              </w:rPr>
              <w:t>1.1.3</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Chars="0" w:firstLine="0"/>
              <w:jc w:val="center"/>
              <w:rPr>
                <w:rFonts w:hAnsi="宋体" w:cs="宋体"/>
                <w:sz w:val="21"/>
                <w:szCs w:val="21"/>
              </w:rPr>
            </w:pPr>
            <w:r w:rsidRPr="00706349">
              <w:rPr>
                <w:rFonts w:hAnsi="宋体" w:cs="宋体" w:hint="eastAsia"/>
                <w:sz w:val="21"/>
                <w:szCs w:val="21"/>
              </w:rPr>
              <w:t>招标代理机构</w:t>
            </w:r>
          </w:p>
        </w:tc>
        <w:tc>
          <w:tcPr>
            <w:tcW w:w="3461" w:type="pct"/>
            <w:gridSpan w:val="2"/>
            <w:shd w:val="clear" w:color="000000" w:fill="FFFFFF"/>
            <w:tcMar>
              <w:left w:w="108" w:type="dxa"/>
              <w:right w:w="108" w:type="dxa"/>
            </w:tcMar>
            <w:vAlign w:val="center"/>
          </w:tcPr>
          <w:p w:rsidR="005901B2" w:rsidRPr="00706349" w:rsidRDefault="00DB4627" w:rsidP="00D228D1">
            <w:pPr>
              <w:pStyle w:val="af8"/>
              <w:adjustRightInd w:val="0"/>
              <w:snapToGrid w:val="0"/>
              <w:spacing w:line="360" w:lineRule="exact"/>
              <w:ind w:firstLineChars="0" w:firstLine="0"/>
              <w:rPr>
                <w:rFonts w:hAnsi="宋体" w:cs="宋体"/>
                <w:sz w:val="21"/>
                <w:szCs w:val="21"/>
              </w:rPr>
            </w:pPr>
            <w:r w:rsidRPr="00706349">
              <w:rPr>
                <w:rFonts w:hAnsi="宋体" w:cs="宋体" w:hint="eastAsia"/>
                <w:sz w:val="21"/>
                <w:szCs w:val="21"/>
              </w:rPr>
              <w:t>名称：浙江翔实建设项目管理有限公司</w:t>
            </w:r>
          </w:p>
          <w:p w:rsidR="005901B2" w:rsidRPr="00706349" w:rsidRDefault="00DB4627" w:rsidP="00D228D1">
            <w:pPr>
              <w:pStyle w:val="af8"/>
              <w:adjustRightInd w:val="0"/>
              <w:snapToGrid w:val="0"/>
              <w:spacing w:line="360" w:lineRule="exact"/>
              <w:ind w:firstLineChars="0" w:firstLine="0"/>
              <w:rPr>
                <w:rFonts w:hAnsi="宋体" w:cs="宋体"/>
                <w:sz w:val="21"/>
                <w:szCs w:val="21"/>
              </w:rPr>
            </w:pPr>
            <w:r w:rsidRPr="00706349">
              <w:rPr>
                <w:rFonts w:hAnsi="宋体" w:cs="宋体" w:hint="eastAsia"/>
                <w:sz w:val="21"/>
                <w:szCs w:val="21"/>
              </w:rPr>
              <w:t>地址：绍兴市越城区阳明北路692号</w:t>
            </w:r>
          </w:p>
          <w:p w:rsidR="005901B2" w:rsidRPr="00706349" w:rsidRDefault="00DB4627" w:rsidP="00D228D1">
            <w:pPr>
              <w:pStyle w:val="af8"/>
              <w:adjustRightInd w:val="0"/>
              <w:snapToGrid w:val="0"/>
              <w:spacing w:line="360" w:lineRule="exact"/>
              <w:ind w:firstLineChars="0" w:firstLine="0"/>
              <w:rPr>
                <w:rFonts w:hAnsi="宋体" w:cs="宋体"/>
                <w:sz w:val="21"/>
                <w:szCs w:val="21"/>
              </w:rPr>
            </w:pPr>
            <w:r w:rsidRPr="00706349">
              <w:rPr>
                <w:rFonts w:hAnsi="宋体" w:cs="宋体" w:hint="eastAsia"/>
                <w:sz w:val="21"/>
                <w:szCs w:val="21"/>
              </w:rPr>
              <w:t>联系人：黄跃文  电话：0575-88689178/13325955895</w:t>
            </w:r>
          </w:p>
          <w:p w:rsidR="005901B2" w:rsidRPr="00706349" w:rsidRDefault="00DB4627" w:rsidP="00D228D1">
            <w:pPr>
              <w:pStyle w:val="af8"/>
              <w:adjustRightInd w:val="0"/>
              <w:snapToGrid w:val="0"/>
              <w:spacing w:line="360" w:lineRule="exact"/>
              <w:ind w:firstLineChars="0" w:firstLine="0"/>
              <w:rPr>
                <w:rFonts w:hAnsi="宋体" w:cs="宋体"/>
                <w:sz w:val="21"/>
                <w:szCs w:val="21"/>
              </w:rPr>
            </w:pPr>
            <w:r w:rsidRPr="00706349">
              <w:rPr>
                <w:rFonts w:hAnsi="宋体" w:cs="宋体" w:hint="eastAsia"/>
                <w:sz w:val="21"/>
                <w:szCs w:val="21"/>
              </w:rPr>
              <w:t>电子邮箱：</w:t>
            </w:r>
            <w:r w:rsidR="00D228D1" w:rsidRPr="00706349">
              <w:rPr>
                <w:rFonts w:hAnsi="宋体" w:cs="宋体" w:hint="eastAsia"/>
                <w:sz w:val="21"/>
                <w:szCs w:val="21"/>
              </w:rPr>
              <w:t>1271294179@qq.com</w:t>
            </w:r>
          </w:p>
        </w:tc>
      </w:tr>
      <w:tr w:rsidR="00706349" w:rsidRPr="00706349" w:rsidTr="00151A74">
        <w:trPr>
          <w:trHeight w:val="442"/>
          <w:jc w:val="center"/>
        </w:trPr>
        <w:tc>
          <w:tcPr>
            <w:tcW w:w="49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rightChars="115" w:right="241" w:firstLineChars="0" w:firstLine="0"/>
              <w:jc w:val="center"/>
              <w:rPr>
                <w:rFonts w:hAnsi="宋体" w:cs="宋体"/>
                <w:sz w:val="21"/>
                <w:szCs w:val="21"/>
              </w:rPr>
            </w:pPr>
            <w:r w:rsidRPr="00706349">
              <w:rPr>
                <w:rFonts w:hAnsi="宋体" w:cs="宋体" w:hint="eastAsia"/>
                <w:sz w:val="21"/>
                <w:szCs w:val="21"/>
              </w:rPr>
              <w:t>1.1.4</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Chars="0" w:firstLine="0"/>
              <w:jc w:val="center"/>
              <w:rPr>
                <w:rFonts w:hAnsi="宋体" w:cs="宋体"/>
                <w:sz w:val="21"/>
                <w:szCs w:val="21"/>
              </w:rPr>
            </w:pPr>
            <w:r w:rsidRPr="00706349">
              <w:rPr>
                <w:rFonts w:hAnsi="宋体" w:cs="宋体" w:hint="eastAsia"/>
                <w:sz w:val="21"/>
                <w:szCs w:val="21"/>
              </w:rPr>
              <w:t>项目名称</w:t>
            </w:r>
          </w:p>
        </w:tc>
        <w:tc>
          <w:tcPr>
            <w:tcW w:w="3461" w:type="pct"/>
            <w:gridSpan w:val="2"/>
            <w:shd w:val="clear" w:color="000000" w:fill="FFFFFF"/>
            <w:tcMar>
              <w:left w:w="108" w:type="dxa"/>
              <w:right w:w="108" w:type="dxa"/>
            </w:tcMar>
            <w:vAlign w:val="center"/>
          </w:tcPr>
          <w:p w:rsidR="005901B2" w:rsidRPr="00706349" w:rsidRDefault="00DB4627" w:rsidP="00D228D1">
            <w:pPr>
              <w:pStyle w:val="af8"/>
              <w:adjustRightInd w:val="0"/>
              <w:snapToGrid w:val="0"/>
              <w:spacing w:line="0" w:lineRule="atLeast"/>
              <w:ind w:firstLineChars="0" w:firstLine="0"/>
              <w:rPr>
                <w:rFonts w:hAnsi="宋体" w:cs="宋体"/>
                <w:sz w:val="21"/>
                <w:szCs w:val="21"/>
              </w:rPr>
            </w:pPr>
            <w:r w:rsidRPr="00706349">
              <w:rPr>
                <w:rFonts w:hAnsi="宋体" w:cs="宋体" w:hint="eastAsia"/>
                <w:sz w:val="21"/>
                <w:szCs w:val="21"/>
              </w:rPr>
              <w:t>绍兴市中医院改扩建工程EPC总承包内检验科专项</w:t>
            </w:r>
          </w:p>
        </w:tc>
      </w:tr>
      <w:tr w:rsidR="00706349" w:rsidRPr="00706349" w:rsidTr="00151A74">
        <w:trPr>
          <w:trHeight w:val="685"/>
          <w:jc w:val="center"/>
        </w:trPr>
        <w:tc>
          <w:tcPr>
            <w:tcW w:w="49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rightChars="115" w:right="241" w:firstLineChars="0" w:firstLine="0"/>
              <w:jc w:val="center"/>
              <w:rPr>
                <w:rFonts w:hAnsi="宋体" w:cs="宋体"/>
                <w:sz w:val="21"/>
                <w:szCs w:val="21"/>
              </w:rPr>
            </w:pPr>
            <w:r w:rsidRPr="00706349">
              <w:rPr>
                <w:rFonts w:hAnsi="宋体" w:cs="宋体" w:hint="eastAsia"/>
                <w:sz w:val="21"/>
                <w:szCs w:val="21"/>
              </w:rPr>
              <w:t>1.1.5</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Chars="0" w:firstLine="0"/>
              <w:jc w:val="center"/>
              <w:rPr>
                <w:rFonts w:hAnsi="宋体" w:cs="宋体"/>
                <w:sz w:val="21"/>
                <w:szCs w:val="21"/>
              </w:rPr>
            </w:pPr>
            <w:r w:rsidRPr="00706349">
              <w:rPr>
                <w:rFonts w:hAnsi="宋体" w:cs="宋体" w:hint="eastAsia"/>
                <w:sz w:val="21"/>
                <w:szCs w:val="21"/>
              </w:rPr>
              <w:t>建设地点</w:t>
            </w:r>
          </w:p>
        </w:tc>
        <w:tc>
          <w:tcPr>
            <w:tcW w:w="3461" w:type="pct"/>
            <w:gridSpan w:val="2"/>
            <w:shd w:val="clear" w:color="000000" w:fill="FFFFFF"/>
            <w:tcMar>
              <w:left w:w="108" w:type="dxa"/>
              <w:right w:w="108" w:type="dxa"/>
            </w:tcMar>
            <w:vAlign w:val="center"/>
          </w:tcPr>
          <w:p w:rsidR="005901B2" w:rsidRPr="00706349" w:rsidRDefault="00DB4627" w:rsidP="00D228D1">
            <w:pPr>
              <w:pStyle w:val="af8"/>
              <w:adjustRightInd w:val="0"/>
              <w:snapToGrid w:val="0"/>
              <w:spacing w:line="0" w:lineRule="atLeast"/>
              <w:ind w:firstLineChars="0" w:firstLine="0"/>
              <w:rPr>
                <w:rFonts w:hAnsi="宋体" w:cs="宋体"/>
                <w:sz w:val="21"/>
                <w:szCs w:val="21"/>
              </w:rPr>
            </w:pPr>
            <w:r w:rsidRPr="00706349">
              <w:rPr>
                <w:rFonts w:hAnsi="宋体" w:cs="宋体" w:hint="eastAsia"/>
                <w:bCs/>
                <w:sz w:val="21"/>
                <w:szCs w:val="21"/>
              </w:rPr>
              <w:t>项目位于越城区稽山路以东、环城东路及新世纪公寓以西、人民中路以北、东街以南地块</w:t>
            </w:r>
          </w:p>
        </w:tc>
      </w:tr>
      <w:tr w:rsidR="00706349" w:rsidRPr="00706349" w:rsidTr="00151A74">
        <w:trPr>
          <w:trHeight w:val="390"/>
          <w:jc w:val="center"/>
        </w:trPr>
        <w:tc>
          <w:tcPr>
            <w:tcW w:w="49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rightChars="115" w:right="241" w:firstLineChars="0" w:firstLine="0"/>
              <w:jc w:val="center"/>
              <w:rPr>
                <w:rFonts w:hAnsi="宋体" w:cs="宋体"/>
                <w:sz w:val="21"/>
                <w:szCs w:val="21"/>
              </w:rPr>
            </w:pPr>
            <w:r w:rsidRPr="00706349">
              <w:rPr>
                <w:rFonts w:hAnsi="宋体" w:cs="宋体" w:hint="eastAsia"/>
                <w:sz w:val="21"/>
                <w:szCs w:val="21"/>
              </w:rPr>
              <w:t>1.2.1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Chars="0" w:firstLine="0"/>
              <w:jc w:val="center"/>
              <w:rPr>
                <w:rFonts w:hAnsi="宋体" w:cs="宋体"/>
                <w:sz w:val="21"/>
                <w:szCs w:val="21"/>
              </w:rPr>
            </w:pPr>
            <w:r w:rsidRPr="00706349">
              <w:rPr>
                <w:rFonts w:hAnsi="宋体" w:cs="宋体" w:hint="eastAsia"/>
                <w:sz w:val="21"/>
                <w:szCs w:val="21"/>
              </w:rPr>
              <w:t>资金来源</w:t>
            </w:r>
          </w:p>
        </w:tc>
        <w:tc>
          <w:tcPr>
            <w:tcW w:w="3461" w:type="pct"/>
            <w:gridSpan w:val="2"/>
            <w:shd w:val="clear" w:color="000000" w:fill="FFFFFF"/>
            <w:tcMar>
              <w:left w:w="108" w:type="dxa"/>
              <w:right w:w="108" w:type="dxa"/>
            </w:tcMar>
            <w:vAlign w:val="center"/>
          </w:tcPr>
          <w:p w:rsidR="005901B2" w:rsidRPr="00706349" w:rsidRDefault="00DB4627" w:rsidP="00D228D1">
            <w:pPr>
              <w:pStyle w:val="af8"/>
              <w:adjustRightInd w:val="0"/>
              <w:snapToGrid w:val="0"/>
              <w:spacing w:line="0" w:lineRule="atLeast"/>
              <w:ind w:firstLineChars="0" w:firstLine="0"/>
              <w:rPr>
                <w:rFonts w:hAnsi="宋体" w:cs="宋体"/>
                <w:sz w:val="21"/>
                <w:szCs w:val="21"/>
              </w:rPr>
            </w:pPr>
            <w:r w:rsidRPr="00706349">
              <w:rPr>
                <w:rFonts w:hAnsi="宋体" w:cs="宋体" w:hint="eastAsia"/>
                <w:sz w:val="21"/>
                <w:szCs w:val="21"/>
              </w:rPr>
              <w:t>财政拨款</w:t>
            </w:r>
          </w:p>
        </w:tc>
      </w:tr>
      <w:tr w:rsidR="00706349" w:rsidRPr="00706349" w:rsidTr="00151A74">
        <w:trPr>
          <w:trHeight w:val="404"/>
          <w:jc w:val="center"/>
        </w:trPr>
        <w:tc>
          <w:tcPr>
            <w:tcW w:w="49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rightChars="115" w:right="241" w:firstLineChars="0" w:firstLine="0"/>
              <w:jc w:val="center"/>
              <w:rPr>
                <w:rFonts w:hAnsi="宋体" w:cs="宋体"/>
                <w:sz w:val="21"/>
                <w:szCs w:val="21"/>
              </w:rPr>
            </w:pPr>
            <w:r w:rsidRPr="00706349">
              <w:rPr>
                <w:rFonts w:hAnsi="宋体" w:cs="宋体" w:hint="eastAsia"/>
                <w:sz w:val="21"/>
                <w:szCs w:val="21"/>
              </w:rPr>
              <w:t>1.2.2</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Chars="0" w:firstLine="0"/>
              <w:jc w:val="center"/>
              <w:rPr>
                <w:rFonts w:hAnsi="宋体" w:cs="宋体"/>
                <w:sz w:val="21"/>
                <w:szCs w:val="21"/>
              </w:rPr>
            </w:pPr>
            <w:r w:rsidRPr="00706349">
              <w:rPr>
                <w:rFonts w:hAnsi="宋体" w:cs="宋体" w:hint="eastAsia"/>
                <w:sz w:val="21"/>
                <w:szCs w:val="21"/>
              </w:rPr>
              <w:t>出资比例</w:t>
            </w:r>
          </w:p>
        </w:tc>
        <w:tc>
          <w:tcPr>
            <w:tcW w:w="3461" w:type="pct"/>
            <w:gridSpan w:val="2"/>
            <w:shd w:val="clear" w:color="000000" w:fill="FFFFFF"/>
            <w:tcMar>
              <w:left w:w="108" w:type="dxa"/>
              <w:right w:w="108" w:type="dxa"/>
            </w:tcMar>
            <w:vAlign w:val="center"/>
          </w:tcPr>
          <w:p w:rsidR="005901B2" w:rsidRPr="00706349" w:rsidRDefault="00DB4627" w:rsidP="00D228D1">
            <w:pPr>
              <w:pStyle w:val="af8"/>
              <w:adjustRightInd w:val="0"/>
              <w:snapToGrid w:val="0"/>
              <w:spacing w:line="0" w:lineRule="atLeast"/>
              <w:ind w:firstLineChars="0" w:firstLine="0"/>
              <w:rPr>
                <w:rFonts w:hAnsi="宋体" w:cs="宋体"/>
                <w:sz w:val="21"/>
                <w:szCs w:val="21"/>
              </w:rPr>
            </w:pPr>
            <w:r w:rsidRPr="00706349">
              <w:rPr>
                <w:rFonts w:hAnsi="宋体" w:cs="宋体" w:hint="eastAsia"/>
                <w:sz w:val="21"/>
                <w:szCs w:val="21"/>
              </w:rPr>
              <w:t>出资比例为100%</w:t>
            </w:r>
          </w:p>
        </w:tc>
      </w:tr>
      <w:tr w:rsidR="00706349" w:rsidRPr="00706349" w:rsidTr="00151A74">
        <w:trPr>
          <w:trHeight w:val="429"/>
          <w:jc w:val="center"/>
        </w:trPr>
        <w:tc>
          <w:tcPr>
            <w:tcW w:w="49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rightChars="115" w:right="241" w:firstLineChars="0" w:firstLine="0"/>
              <w:jc w:val="center"/>
              <w:rPr>
                <w:rFonts w:hAnsi="宋体" w:cs="宋体"/>
                <w:sz w:val="21"/>
                <w:szCs w:val="21"/>
              </w:rPr>
            </w:pPr>
            <w:r w:rsidRPr="00706349">
              <w:rPr>
                <w:rFonts w:hAnsi="宋体" w:cs="宋体" w:hint="eastAsia"/>
                <w:sz w:val="21"/>
                <w:szCs w:val="21"/>
              </w:rPr>
              <w:t>1.2.3</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Chars="0" w:firstLine="0"/>
              <w:jc w:val="center"/>
              <w:rPr>
                <w:rFonts w:hAnsi="宋体" w:cs="宋体"/>
                <w:sz w:val="21"/>
                <w:szCs w:val="21"/>
              </w:rPr>
            </w:pPr>
            <w:r w:rsidRPr="00706349">
              <w:rPr>
                <w:rFonts w:hAnsi="宋体" w:cs="宋体" w:hint="eastAsia"/>
                <w:sz w:val="21"/>
                <w:szCs w:val="21"/>
              </w:rPr>
              <w:t>资金落实情况</w:t>
            </w:r>
          </w:p>
        </w:tc>
        <w:tc>
          <w:tcPr>
            <w:tcW w:w="3461" w:type="pct"/>
            <w:gridSpan w:val="2"/>
            <w:shd w:val="clear" w:color="000000" w:fill="FFFFFF"/>
            <w:tcMar>
              <w:left w:w="108" w:type="dxa"/>
              <w:right w:w="108" w:type="dxa"/>
            </w:tcMar>
            <w:vAlign w:val="center"/>
          </w:tcPr>
          <w:p w:rsidR="005901B2" w:rsidRPr="00706349" w:rsidRDefault="00DB4627" w:rsidP="00345E24">
            <w:pPr>
              <w:pStyle w:val="af8"/>
              <w:adjustRightInd w:val="0"/>
              <w:snapToGrid w:val="0"/>
              <w:spacing w:line="0" w:lineRule="atLeast"/>
              <w:ind w:firstLineChars="0" w:firstLine="0"/>
              <w:rPr>
                <w:rFonts w:hAnsi="宋体" w:cs="宋体"/>
                <w:sz w:val="21"/>
                <w:szCs w:val="21"/>
              </w:rPr>
            </w:pPr>
            <w:r w:rsidRPr="00706349">
              <w:rPr>
                <w:rFonts w:hAnsi="宋体" w:cs="宋体" w:hint="eastAsia"/>
                <w:sz w:val="21"/>
                <w:szCs w:val="21"/>
              </w:rPr>
              <w:t>已经落实</w:t>
            </w:r>
          </w:p>
        </w:tc>
      </w:tr>
      <w:tr w:rsidR="00706349" w:rsidRPr="00706349" w:rsidTr="00151A74">
        <w:trPr>
          <w:trHeight w:val="3321"/>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1.3.1</w:t>
            </w:r>
          </w:p>
        </w:tc>
        <w:tc>
          <w:tcPr>
            <w:tcW w:w="1044" w:type="pct"/>
            <w:shd w:val="clear" w:color="000000" w:fill="FFFFFF"/>
            <w:tcMar>
              <w:left w:w="108" w:type="dxa"/>
              <w:right w:w="108" w:type="dxa"/>
            </w:tcMar>
            <w:vAlign w:val="center"/>
          </w:tcPr>
          <w:p w:rsidR="005901B2" w:rsidRPr="00706349" w:rsidRDefault="00DB4627">
            <w:pPr>
              <w:spacing w:line="440" w:lineRule="auto"/>
              <w:jc w:val="center"/>
              <w:rPr>
                <w:rFonts w:asciiTheme="minorEastAsia" w:eastAsiaTheme="minorEastAsia" w:hAnsiTheme="minorEastAsia" w:cs="宋体"/>
                <w:szCs w:val="21"/>
              </w:rPr>
            </w:pPr>
            <w:r w:rsidRPr="00706349">
              <w:rPr>
                <w:rFonts w:asciiTheme="minorEastAsia" w:eastAsiaTheme="minorEastAsia" w:hAnsiTheme="minorEastAsia" w:cs="宋体" w:hint="eastAsia"/>
                <w:szCs w:val="21"/>
              </w:rPr>
              <w:t>招标范围</w:t>
            </w:r>
          </w:p>
        </w:tc>
        <w:tc>
          <w:tcPr>
            <w:tcW w:w="3461" w:type="pct"/>
            <w:gridSpan w:val="2"/>
            <w:shd w:val="clear" w:color="000000" w:fill="FFFFFF"/>
            <w:tcMar>
              <w:left w:w="108" w:type="dxa"/>
              <w:right w:w="108" w:type="dxa"/>
            </w:tcMar>
            <w:vAlign w:val="center"/>
          </w:tcPr>
          <w:p w:rsidR="005901B2" w:rsidRPr="00706349" w:rsidRDefault="00345E24" w:rsidP="00750846">
            <w:pPr>
              <w:adjustRightInd w:val="0"/>
              <w:snapToGrid w:val="0"/>
              <w:spacing w:line="360" w:lineRule="auto"/>
              <w:rPr>
                <w:rFonts w:asciiTheme="minorEastAsia" w:eastAsiaTheme="minorEastAsia" w:hAnsiTheme="minorEastAsia" w:cs="宋体"/>
                <w:bCs/>
                <w:szCs w:val="21"/>
              </w:rPr>
            </w:pPr>
            <w:r w:rsidRPr="00706349">
              <w:rPr>
                <w:rFonts w:asciiTheme="minorEastAsia" w:eastAsiaTheme="minorEastAsia" w:hAnsiTheme="minorEastAsia" w:cs="宋体" w:hint="eastAsia"/>
                <w:bCs/>
                <w:szCs w:val="21"/>
              </w:rPr>
              <w:t>本招标项目为交钥匙工程，包括绍兴市中医院改扩建工程内检验科专项的深化设计及施工，具体内容包括但不限于：完成按业主需求的施工图和技术规范要求的全部内容，包括</w:t>
            </w:r>
            <w:r w:rsidR="00B33FAF" w:rsidRPr="00706349">
              <w:rPr>
                <w:rFonts w:asciiTheme="minorEastAsia" w:eastAsiaTheme="minorEastAsia" w:hAnsiTheme="minorEastAsia" w:cs="宋体" w:hint="eastAsia"/>
                <w:bCs/>
                <w:szCs w:val="21"/>
              </w:rPr>
              <w:t>：</w:t>
            </w:r>
            <w:r w:rsidRPr="00706349">
              <w:rPr>
                <w:rFonts w:asciiTheme="minorEastAsia" w:eastAsiaTheme="minorEastAsia" w:hAnsiTheme="minorEastAsia" w:cs="宋体"/>
                <w:bCs/>
                <w:szCs w:val="21"/>
              </w:rPr>
              <w:t>1)装饰装修系统工程；2)电气系统工程；3)给排水系统工程；4)冷库系统；5)弱电系统工程；6)净化空调工程；7)家具设备采购，并最终通过验收；同时负责技术服务与培训，提交相关完整的技术资料（</w:t>
            </w:r>
            <w:r w:rsidRPr="00706349">
              <w:rPr>
                <w:rFonts w:asciiTheme="minorEastAsia" w:eastAsiaTheme="minorEastAsia" w:hAnsiTheme="minorEastAsia" w:cs="宋体" w:hint="eastAsia"/>
                <w:bCs/>
                <w:szCs w:val="21"/>
              </w:rPr>
              <w:t>含操作手册）、施工技术档案以及质保期内的维修保养（含质保期内的维保人员驻点服务）等内容</w:t>
            </w:r>
            <w:r w:rsidR="001E6900" w:rsidRPr="00706349">
              <w:rPr>
                <w:rFonts w:asciiTheme="minorEastAsia" w:eastAsiaTheme="minorEastAsia" w:hAnsiTheme="minorEastAsia" w:cs="宋体" w:hint="eastAsia"/>
                <w:bCs/>
                <w:szCs w:val="21"/>
              </w:rPr>
              <w:t>，具体详见招标文件技术标准和要求。</w:t>
            </w:r>
          </w:p>
        </w:tc>
      </w:tr>
      <w:tr w:rsidR="00706349" w:rsidRPr="00706349" w:rsidTr="00151A74">
        <w:trPr>
          <w:trHeight w:val="644"/>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1.3.2</w:t>
            </w:r>
          </w:p>
        </w:tc>
        <w:tc>
          <w:tcPr>
            <w:tcW w:w="1044" w:type="pct"/>
            <w:shd w:val="clear" w:color="000000" w:fill="FFFFFF"/>
            <w:tcMar>
              <w:left w:w="108" w:type="dxa"/>
              <w:right w:w="108" w:type="dxa"/>
            </w:tcMar>
            <w:vAlign w:val="center"/>
          </w:tcPr>
          <w:p w:rsidR="005901B2" w:rsidRPr="00706349" w:rsidRDefault="00DB4627">
            <w:pPr>
              <w:jc w:val="center"/>
              <w:rPr>
                <w:rFonts w:ascii="宋体" w:hAnsi="宋体" w:cs="宋体"/>
                <w:szCs w:val="21"/>
              </w:rPr>
            </w:pPr>
            <w:r w:rsidRPr="00706349">
              <w:rPr>
                <w:rFonts w:ascii="宋体" w:hAnsi="宋体" w:cs="宋体" w:hint="eastAsia"/>
                <w:szCs w:val="21"/>
              </w:rPr>
              <w:t>工期要求</w:t>
            </w:r>
          </w:p>
        </w:tc>
        <w:tc>
          <w:tcPr>
            <w:tcW w:w="3461" w:type="pct"/>
            <w:gridSpan w:val="2"/>
            <w:shd w:val="clear" w:color="000000" w:fill="FFFFFF"/>
            <w:tcMar>
              <w:left w:w="108" w:type="dxa"/>
              <w:right w:w="108" w:type="dxa"/>
            </w:tcMar>
            <w:vAlign w:val="center"/>
          </w:tcPr>
          <w:p w:rsidR="005901B2" w:rsidRPr="00706349" w:rsidRDefault="00DB4627">
            <w:pPr>
              <w:ind w:firstLineChars="200" w:firstLine="420"/>
              <w:rPr>
                <w:rFonts w:ascii="宋体" w:hAnsi="宋体" w:cs="宋体"/>
                <w:szCs w:val="21"/>
              </w:rPr>
            </w:pPr>
            <w:r w:rsidRPr="00706349">
              <w:rPr>
                <w:rFonts w:ascii="宋体" w:hAnsi="宋体" w:cs="宋体" w:hint="eastAsia"/>
                <w:szCs w:val="21"/>
              </w:rPr>
              <w:t>120天（</w:t>
            </w:r>
            <w:r w:rsidR="00E71BA5" w:rsidRPr="00706349">
              <w:rPr>
                <w:rFonts w:ascii="宋体" w:hAnsi="宋体" w:cs="宋体" w:hint="eastAsia"/>
                <w:szCs w:val="21"/>
              </w:rPr>
              <w:t>自中标通知书发出之日起开始</w:t>
            </w:r>
            <w:r w:rsidRPr="00706349">
              <w:rPr>
                <w:rFonts w:ascii="宋体" w:hAnsi="宋体" w:cs="宋体" w:hint="eastAsia"/>
                <w:szCs w:val="21"/>
              </w:rPr>
              <w:t>）。</w:t>
            </w:r>
          </w:p>
        </w:tc>
      </w:tr>
      <w:tr w:rsidR="00706349" w:rsidRPr="00706349" w:rsidTr="00151A74">
        <w:trPr>
          <w:trHeight w:val="707"/>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1.3.3</w:t>
            </w:r>
          </w:p>
        </w:tc>
        <w:tc>
          <w:tcPr>
            <w:tcW w:w="1044" w:type="pct"/>
            <w:shd w:val="clear" w:color="000000" w:fill="FFFFFF"/>
            <w:tcMar>
              <w:left w:w="108" w:type="dxa"/>
              <w:right w:w="108" w:type="dxa"/>
            </w:tcMar>
            <w:vAlign w:val="center"/>
          </w:tcPr>
          <w:p w:rsidR="005901B2" w:rsidRPr="00706349" w:rsidRDefault="00DB4627">
            <w:pPr>
              <w:ind w:firstLineChars="100" w:firstLine="210"/>
              <w:jc w:val="center"/>
              <w:rPr>
                <w:rFonts w:ascii="宋体" w:hAnsi="宋体" w:cs="宋体"/>
                <w:szCs w:val="21"/>
              </w:rPr>
            </w:pPr>
            <w:r w:rsidRPr="00706349">
              <w:rPr>
                <w:rFonts w:ascii="宋体" w:hAnsi="宋体" w:cs="宋体" w:hint="eastAsia"/>
                <w:szCs w:val="21"/>
              </w:rPr>
              <w:t>质量要求</w:t>
            </w:r>
          </w:p>
        </w:tc>
        <w:tc>
          <w:tcPr>
            <w:tcW w:w="3461" w:type="pct"/>
            <w:gridSpan w:val="2"/>
            <w:shd w:val="clear" w:color="000000" w:fill="FFFFFF"/>
            <w:tcMar>
              <w:left w:w="108" w:type="dxa"/>
              <w:right w:w="108" w:type="dxa"/>
            </w:tcMar>
            <w:vAlign w:val="center"/>
          </w:tcPr>
          <w:p w:rsidR="005901B2" w:rsidRPr="00706349" w:rsidRDefault="00DB4627" w:rsidP="00B9650B">
            <w:pPr>
              <w:ind w:firstLineChars="200" w:firstLine="420"/>
              <w:jc w:val="left"/>
              <w:rPr>
                <w:rFonts w:ascii="宋体" w:hAnsi="宋体" w:cs="宋体"/>
                <w:szCs w:val="21"/>
              </w:rPr>
            </w:pPr>
            <w:r w:rsidRPr="00706349">
              <w:rPr>
                <w:rFonts w:ascii="宋体" w:hAnsi="宋体" w:cs="宋体" w:hint="eastAsia"/>
                <w:szCs w:val="21"/>
              </w:rPr>
              <w:t>合格，并一次性通过省、市级</w:t>
            </w:r>
            <w:r w:rsidR="002A1ED8" w:rsidRPr="00706349">
              <w:rPr>
                <w:rFonts w:ascii="宋体" w:hAnsi="宋体" w:cs="宋体" w:hint="eastAsia"/>
                <w:szCs w:val="21"/>
              </w:rPr>
              <w:t>相关</w:t>
            </w:r>
            <w:r w:rsidRPr="00706349">
              <w:rPr>
                <w:rFonts w:ascii="宋体" w:hAnsi="宋体" w:cs="宋体" w:hint="eastAsia"/>
                <w:szCs w:val="21"/>
              </w:rPr>
              <w:t>机构检测。配合总承包单位争创钱江杯、鲁班奖。</w:t>
            </w:r>
          </w:p>
        </w:tc>
      </w:tr>
      <w:tr w:rsidR="00706349" w:rsidRPr="00706349" w:rsidTr="00151A74">
        <w:trPr>
          <w:trHeight w:val="584"/>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1.4.1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投标资格</w:t>
            </w:r>
          </w:p>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条件、要求</w:t>
            </w:r>
          </w:p>
        </w:tc>
        <w:tc>
          <w:tcPr>
            <w:tcW w:w="3461" w:type="pct"/>
            <w:gridSpan w:val="2"/>
            <w:shd w:val="clear" w:color="000000" w:fill="FFFFFF"/>
            <w:tcMar>
              <w:left w:w="108" w:type="dxa"/>
              <w:right w:w="108" w:type="dxa"/>
            </w:tcMar>
            <w:vAlign w:val="center"/>
          </w:tcPr>
          <w:p w:rsidR="005901B2" w:rsidRPr="00706349" w:rsidRDefault="00DB4627" w:rsidP="00750846">
            <w:pPr>
              <w:ind w:firstLineChars="200" w:firstLine="420"/>
              <w:rPr>
                <w:rFonts w:ascii="宋体" w:hAnsi="宋体" w:cs="宋体"/>
                <w:szCs w:val="21"/>
              </w:rPr>
            </w:pPr>
            <w:r w:rsidRPr="00706349">
              <w:rPr>
                <w:rFonts w:ascii="宋体" w:hAnsi="宋体" w:cs="宋体" w:hint="eastAsia"/>
                <w:szCs w:val="21"/>
              </w:rPr>
              <w:t>见招标公告内容</w:t>
            </w:r>
          </w:p>
        </w:tc>
      </w:tr>
      <w:tr w:rsidR="00706349" w:rsidRPr="00706349" w:rsidTr="00151A74">
        <w:trPr>
          <w:trHeight w:val="633"/>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1.4.2</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是否接受</w:t>
            </w:r>
          </w:p>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联合体投标</w:t>
            </w:r>
          </w:p>
        </w:tc>
        <w:tc>
          <w:tcPr>
            <w:tcW w:w="3461" w:type="pct"/>
            <w:gridSpan w:val="2"/>
            <w:shd w:val="clear" w:color="000000" w:fill="FFFFFF"/>
            <w:tcMar>
              <w:left w:w="108" w:type="dxa"/>
              <w:right w:w="108" w:type="dxa"/>
            </w:tcMar>
            <w:vAlign w:val="center"/>
          </w:tcPr>
          <w:p w:rsidR="005901B2" w:rsidRPr="00706349" w:rsidRDefault="00DB4627" w:rsidP="00750846">
            <w:pPr>
              <w:pStyle w:val="af8"/>
              <w:adjustRightInd w:val="0"/>
              <w:snapToGrid w:val="0"/>
              <w:spacing w:line="240" w:lineRule="auto"/>
              <w:ind w:firstLine="420"/>
              <w:jc w:val="both"/>
              <w:rPr>
                <w:rFonts w:hAnsi="宋体" w:cs="宋体"/>
                <w:sz w:val="21"/>
                <w:szCs w:val="21"/>
              </w:rPr>
            </w:pPr>
            <w:r w:rsidRPr="00706349">
              <w:rPr>
                <w:rFonts w:hAnsi="宋体" w:cs="宋体" w:hint="eastAsia"/>
                <w:sz w:val="21"/>
                <w:szCs w:val="21"/>
              </w:rPr>
              <w:t>接受</w:t>
            </w:r>
          </w:p>
        </w:tc>
      </w:tr>
      <w:tr w:rsidR="00706349" w:rsidRPr="00706349" w:rsidTr="00151A74">
        <w:trPr>
          <w:gridAfter w:val="1"/>
          <w:wAfter w:w="41" w:type="pct"/>
          <w:trHeight w:val="1565"/>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lastRenderedPageBreak/>
              <w:t>1.9.1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Chars="0" w:firstLine="0"/>
              <w:jc w:val="center"/>
              <w:rPr>
                <w:rFonts w:hAnsi="宋体" w:cs="宋体"/>
                <w:sz w:val="21"/>
                <w:szCs w:val="21"/>
              </w:rPr>
            </w:pPr>
            <w:r w:rsidRPr="00706349">
              <w:rPr>
                <w:rFonts w:hAnsi="宋体" w:cs="宋体" w:hint="eastAsia"/>
                <w:sz w:val="21"/>
                <w:szCs w:val="21"/>
              </w:rPr>
              <w:t>踏勘现场</w:t>
            </w:r>
          </w:p>
        </w:tc>
        <w:tc>
          <w:tcPr>
            <w:tcW w:w="3421" w:type="pct"/>
            <w:shd w:val="clear" w:color="000000" w:fill="FFFFFF"/>
            <w:tcMar>
              <w:left w:w="108" w:type="dxa"/>
              <w:right w:w="108" w:type="dxa"/>
            </w:tcMar>
            <w:vAlign w:val="center"/>
          </w:tcPr>
          <w:p w:rsidR="005901B2" w:rsidRPr="00706349" w:rsidRDefault="00F6349C">
            <w:pPr>
              <w:spacing w:line="360" w:lineRule="exact"/>
              <w:ind w:firstLineChars="200" w:firstLine="420"/>
              <w:rPr>
                <w:rFonts w:ascii="宋体" w:hAnsi="宋体" w:cs="宋体"/>
                <w:szCs w:val="21"/>
              </w:rPr>
            </w:pPr>
            <w:r w:rsidRPr="00706349">
              <w:rPr>
                <w:rFonts w:ascii="宋体" w:hAnsi="宋体" w:cs="宋体" w:hint="eastAsia"/>
                <w:szCs w:val="21"/>
              </w:rPr>
              <w:sym w:font="Wingdings 2" w:char="00A3"/>
            </w:r>
            <w:r w:rsidR="00DB4627" w:rsidRPr="00706349">
              <w:rPr>
                <w:rFonts w:ascii="宋体" w:hAnsi="宋体" w:cs="宋体" w:hint="eastAsia"/>
                <w:szCs w:val="21"/>
              </w:rPr>
              <w:t>不组织</w:t>
            </w:r>
          </w:p>
          <w:p w:rsidR="005901B2" w:rsidRPr="00706349" w:rsidRDefault="00F6349C">
            <w:pPr>
              <w:spacing w:line="360" w:lineRule="exact"/>
              <w:ind w:firstLineChars="200" w:firstLine="420"/>
              <w:rPr>
                <w:rFonts w:ascii="宋体" w:hAnsi="宋体" w:cs="宋体"/>
                <w:bCs/>
                <w:szCs w:val="21"/>
              </w:rPr>
            </w:pPr>
            <w:r w:rsidRPr="00706349">
              <w:rPr>
                <w:rFonts w:ascii="宋体" w:hAnsi="宋体" w:cs="宋体" w:hint="eastAsia"/>
                <w:szCs w:val="21"/>
                <w:bdr w:val="single" w:sz="4" w:space="0" w:color="auto"/>
              </w:rPr>
              <w:t>√</w:t>
            </w:r>
            <w:r w:rsidR="00DB4627" w:rsidRPr="00706349">
              <w:rPr>
                <w:rFonts w:ascii="宋体" w:hAnsi="宋体" w:cs="宋体" w:hint="eastAsia"/>
                <w:szCs w:val="21"/>
              </w:rPr>
              <w:t>组织，踏勘</w:t>
            </w:r>
            <w:r w:rsidRPr="00706349">
              <w:rPr>
                <w:rFonts w:ascii="宋体" w:hAnsi="宋体" w:cs="宋体" w:hint="eastAsia"/>
                <w:szCs w:val="21"/>
              </w:rPr>
              <w:t>截止</w:t>
            </w:r>
            <w:r w:rsidR="00DB4627" w:rsidRPr="00706349">
              <w:rPr>
                <w:rFonts w:ascii="宋体" w:hAnsi="宋体" w:cs="宋体" w:hint="eastAsia"/>
                <w:szCs w:val="21"/>
              </w:rPr>
              <w:t>时间：</w:t>
            </w:r>
            <w:r w:rsidRPr="00706349">
              <w:rPr>
                <w:rFonts w:ascii="宋体" w:hAnsi="宋体" w:cs="宋体" w:hint="eastAsia"/>
                <w:szCs w:val="21"/>
                <w:u w:val="single"/>
              </w:rPr>
              <w:t>投标截止时间前3天</w:t>
            </w:r>
          </w:p>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bCs/>
                <w:sz w:val="21"/>
                <w:szCs w:val="21"/>
              </w:rPr>
              <w:t xml:space="preserve">        踏勘集中地点：</w:t>
            </w:r>
            <w:r w:rsidRPr="00706349">
              <w:rPr>
                <w:rFonts w:hAnsi="宋体" w:cs="宋体" w:hint="eastAsia"/>
                <w:bCs/>
                <w:sz w:val="21"/>
                <w:szCs w:val="21"/>
                <w:u w:val="single"/>
              </w:rPr>
              <w:t>工程项目部会议室，联系人：</w:t>
            </w:r>
            <w:r w:rsidRPr="00706349">
              <w:rPr>
                <w:rFonts w:hAnsi="宋体" w:cs="宋体" w:hint="eastAsia"/>
                <w:sz w:val="21"/>
                <w:szCs w:val="21"/>
                <w:u w:val="single"/>
              </w:rPr>
              <w:t>冯文君，</w:t>
            </w:r>
            <w:r w:rsidRPr="00706349">
              <w:rPr>
                <w:rFonts w:hAnsi="宋体" w:cs="宋体" w:hint="eastAsia"/>
                <w:bCs/>
                <w:sz w:val="21"/>
                <w:szCs w:val="21"/>
                <w:u w:val="single"/>
              </w:rPr>
              <w:t>联系电话：</w:t>
            </w:r>
            <w:r w:rsidRPr="00706349">
              <w:rPr>
                <w:rFonts w:hAnsi="宋体" w:cs="宋体" w:hint="eastAsia"/>
                <w:sz w:val="21"/>
                <w:szCs w:val="21"/>
                <w:u w:val="single"/>
              </w:rPr>
              <w:t>15967559599</w:t>
            </w:r>
            <w:r w:rsidRPr="00706349">
              <w:rPr>
                <w:rFonts w:hAnsi="宋体" w:cs="宋体" w:hint="eastAsia"/>
                <w:bCs/>
                <w:sz w:val="21"/>
                <w:szCs w:val="21"/>
                <w:u w:val="single"/>
              </w:rPr>
              <w:t>。因工程复杂，请潜在投标人参加现场踏勘，未按时参加者，招标人不再另行组织，由潜在投标人自行踏勘。</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1.10.1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Chars="0" w:firstLine="0"/>
              <w:jc w:val="center"/>
              <w:rPr>
                <w:rFonts w:hAnsi="宋体" w:cs="宋体"/>
                <w:sz w:val="21"/>
                <w:szCs w:val="21"/>
              </w:rPr>
            </w:pPr>
            <w:r w:rsidRPr="00706349">
              <w:rPr>
                <w:rFonts w:hAnsi="宋体" w:cs="宋体" w:hint="eastAsia"/>
                <w:sz w:val="21"/>
                <w:szCs w:val="21"/>
              </w:rPr>
              <w:t>投标预备会</w:t>
            </w:r>
          </w:p>
        </w:tc>
        <w:tc>
          <w:tcPr>
            <w:tcW w:w="3421"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420"/>
              <w:jc w:val="both"/>
              <w:rPr>
                <w:rFonts w:hAnsi="宋体" w:cs="宋体"/>
                <w:sz w:val="21"/>
                <w:szCs w:val="21"/>
              </w:rPr>
            </w:pPr>
            <w:r w:rsidRPr="00706349">
              <w:rPr>
                <w:rFonts w:hAnsi="宋体" w:cs="宋体" w:hint="eastAsia"/>
                <w:sz w:val="21"/>
                <w:szCs w:val="21"/>
              </w:rPr>
              <w:t>不召开</w:t>
            </w:r>
          </w:p>
        </w:tc>
      </w:tr>
      <w:tr w:rsidR="00706349" w:rsidRPr="00706349" w:rsidTr="00151A74">
        <w:trPr>
          <w:gridAfter w:val="1"/>
          <w:wAfter w:w="41" w:type="pct"/>
          <w:trHeight w:val="840"/>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1.10.2</w:t>
            </w:r>
          </w:p>
        </w:tc>
        <w:tc>
          <w:tcPr>
            <w:tcW w:w="1044" w:type="pct"/>
            <w:shd w:val="clear" w:color="000000" w:fill="FFFFFF"/>
            <w:tcMar>
              <w:left w:w="108" w:type="dxa"/>
              <w:right w:w="108" w:type="dxa"/>
            </w:tcMar>
            <w:vAlign w:val="center"/>
          </w:tcPr>
          <w:p w:rsidR="005901B2" w:rsidRPr="00706349" w:rsidRDefault="00DB4627">
            <w:pPr>
              <w:spacing w:line="360" w:lineRule="exact"/>
              <w:jc w:val="center"/>
              <w:rPr>
                <w:rFonts w:ascii="宋体" w:hAnsi="宋体" w:cs="宋体"/>
                <w:szCs w:val="21"/>
              </w:rPr>
            </w:pPr>
            <w:r w:rsidRPr="00706349">
              <w:rPr>
                <w:rFonts w:ascii="宋体" w:hAnsi="宋体" w:cs="宋体" w:hint="eastAsia"/>
                <w:szCs w:val="21"/>
              </w:rPr>
              <w:t>投标人提出问题的截止时间</w:t>
            </w:r>
          </w:p>
        </w:tc>
        <w:tc>
          <w:tcPr>
            <w:tcW w:w="3421" w:type="pct"/>
            <w:shd w:val="clear" w:color="000000" w:fill="FFFFFF"/>
            <w:tcMar>
              <w:left w:w="108" w:type="dxa"/>
              <w:right w:w="108" w:type="dxa"/>
            </w:tcMar>
            <w:vAlign w:val="center"/>
          </w:tcPr>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u w:val="single"/>
              </w:rPr>
              <w:t>2021</w:t>
            </w:r>
            <w:r w:rsidRPr="00706349">
              <w:rPr>
                <w:rFonts w:ascii="宋体" w:hAnsi="宋体" w:cs="宋体" w:hint="eastAsia"/>
                <w:szCs w:val="21"/>
              </w:rPr>
              <w:t>年</w:t>
            </w:r>
            <w:r w:rsidRPr="00706349">
              <w:rPr>
                <w:rFonts w:ascii="宋体" w:hAnsi="宋体" w:cs="宋体" w:hint="eastAsia"/>
                <w:szCs w:val="21"/>
                <w:u w:val="single"/>
              </w:rPr>
              <w:t xml:space="preserve">   </w:t>
            </w:r>
            <w:r w:rsidRPr="00706349">
              <w:rPr>
                <w:rFonts w:ascii="宋体" w:hAnsi="宋体" w:cs="宋体" w:hint="eastAsia"/>
                <w:szCs w:val="21"/>
              </w:rPr>
              <w:t>月</w:t>
            </w:r>
            <w:r w:rsidRPr="00706349">
              <w:rPr>
                <w:rFonts w:ascii="宋体" w:hAnsi="宋体" w:cs="宋体" w:hint="eastAsia"/>
                <w:szCs w:val="21"/>
                <w:u w:val="single"/>
              </w:rPr>
              <w:t xml:space="preserve">   </w:t>
            </w:r>
            <w:r w:rsidRPr="00706349">
              <w:rPr>
                <w:rFonts w:ascii="宋体" w:hAnsi="宋体" w:cs="宋体" w:hint="eastAsia"/>
                <w:szCs w:val="21"/>
              </w:rPr>
              <w:t>日</w:t>
            </w:r>
            <w:r w:rsidR="007E4A56" w:rsidRPr="00706349">
              <w:rPr>
                <w:rFonts w:ascii="宋体" w:hAnsi="宋体" w:cs="宋体" w:hint="eastAsia"/>
                <w:szCs w:val="21"/>
                <w:u w:val="single"/>
              </w:rPr>
              <w:t xml:space="preserve">   </w:t>
            </w:r>
            <w:r w:rsidR="007E4A56" w:rsidRPr="00706349">
              <w:t xml:space="preserve"> </w:t>
            </w:r>
            <w:hyperlink r:id="rId12" w:history="1">
              <w:r w:rsidRPr="00706349">
                <w:rPr>
                  <w:rFonts w:ascii="宋体" w:hAnsi="宋体" w:cs="宋体" w:hint="eastAsia"/>
                  <w:szCs w:val="21"/>
                </w:rPr>
                <w:t>时前（北京时间），请将要求澄清内容加盖单位公章后将扫描件、WORD电子版发到</w:t>
              </w:r>
              <w:r w:rsidR="00D228D1" w:rsidRPr="00706349">
                <w:rPr>
                  <w:rFonts w:ascii="宋体" w:hAnsi="宋体" w:cs="宋体" w:hint="eastAsia"/>
                  <w:szCs w:val="21"/>
                </w:rPr>
                <w:t>1271294179@qq.com</w:t>
              </w:r>
              <w:r w:rsidRPr="00706349">
                <w:rPr>
                  <w:rFonts w:ascii="宋体" w:hAnsi="宋体" w:cs="宋体" w:hint="eastAsia"/>
                  <w:szCs w:val="21"/>
                </w:rPr>
                <w:t>。</w:t>
              </w:r>
            </w:hyperlink>
          </w:p>
        </w:tc>
      </w:tr>
      <w:tr w:rsidR="00706349" w:rsidRPr="00706349" w:rsidTr="00151A74">
        <w:trPr>
          <w:gridAfter w:val="1"/>
          <w:wAfter w:w="41" w:type="pct"/>
          <w:trHeight w:val="3100"/>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1.10.3</w:t>
            </w:r>
          </w:p>
        </w:tc>
        <w:tc>
          <w:tcPr>
            <w:tcW w:w="1044" w:type="pct"/>
            <w:shd w:val="clear" w:color="000000" w:fill="FFFFFF"/>
            <w:tcMar>
              <w:left w:w="108" w:type="dxa"/>
              <w:right w:w="108" w:type="dxa"/>
            </w:tcMar>
            <w:vAlign w:val="center"/>
          </w:tcPr>
          <w:p w:rsidR="005901B2" w:rsidRPr="00706349" w:rsidRDefault="00DB4627" w:rsidP="00F43BC4">
            <w:pPr>
              <w:pStyle w:val="af8"/>
              <w:adjustRightInd w:val="0"/>
              <w:snapToGrid w:val="0"/>
              <w:spacing w:line="340" w:lineRule="exact"/>
              <w:ind w:firstLineChars="0" w:firstLine="0"/>
              <w:jc w:val="center"/>
              <w:rPr>
                <w:rFonts w:hAnsi="宋体" w:cs="宋体"/>
                <w:sz w:val="21"/>
                <w:szCs w:val="21"/>
              </w:rPr>
            </w:pPr>
            <w:r w:rsidRPr="00706349">
              <w:rPr>
                <w:rFonts w:hAnsi="宋体" w:cs="宋体" w:hint="eastAsia"/>
                <w:sz w:val="21"/>
                <w:szCs w:val="21"/>
              </w:rPr>
              <w:t>招标文件的澄清、补充、修改的时间以及澄清、补充、修改文件的下载网址</w:t>
            </w:r>
          </w:p>
        </w:tc>
        <w:tc>
          <w:tcPr>
            <w:tcW w:w="3421" w:type="pct"/>
            <w:shd w:val="clear" w:color="000000" w:fill="FFFFFF"/>
            <w:tcMar>
              <w:left w:w="108" w:type="dxa"/>
              <w:right w:w="108" w:type="dxa"/>
            </w:tcMar>
            <w:vAlign w:val="center"/>
          </w:tcPr>
          <w:p w:rsidR="005901B2" w:rsidRPr="00706349" w:rsidRDefault="00DB4627" w:rsidP="00F43BC4">
            <w:pPr>
              <w:pStyle w:val="af8"/>
              <w:adjustRightInd w:val="0"/>
              <w:snapToGrid w:val="0"/>
              <w:spacing w:line="340" w:lineRule="exact"/>
              <w:ind w:firstLine="420"/>
              <w:jc w:val="both"/>
              <w:rPr>
                <w:rFonts w:hAnsi="宋体" w:cs="宋体"/>
                <w:sz w:val="21"/>
                <w:szCs w:val="21"/>
              </w:rPr>
            </w:pPr>
            <w:r w:rsidRPr="00706349">
              <w:rPr>
                <w:rFonts w:hAnsi="宋体" w:cs="宋体" w:hint="eastAsia"/>
                <w:sz w:val="21"/>
                <w:szCs w:val="21"/>
              </w:rPr>
              <w:t>澄清、补充、修改的内容影响投标文件编制的，招标人将在投标截止时间15日前，以电子文件形式上传至交易平台供投标人下载，不足15天的，招标人将顺延递交投标文件的截止时间。</w:t>
            </w:r>
          </w:p>
          <w:p w:rsidR="005901B2" w:rsidRPr="00706349" w:rsidRDefault="00DB4627" w:rsidP="00F43BC4">
            <w:pPr>
              <w:pStyle w:val="af8"/>
              <w:adjustRightInd w:val="0"/>
              <w:snapToGrid w:val="0"/>
              <w:spacing w:line="340" w:lineRule="exact"/>
              <w:ind w:firstLine="420"/>
              <w:jc w:val="both"/>
              <w:rPr>
                <w:rFonts w:hAnsi="宋体" w:cs="宋体"/>
                <w:sz w:val="21"/>
                <w:szCs w:val="21"/>
              </w:rPr>
            </w:pPr>
            <w:r w:rsidRPr="00706349">
              <w:rPr>
                <w:rFonts w:hAnsi="宋体" w:cs="宋体" w:hint="eastAsia"/>
                <w:sz w:val="21"/>
                <w:szCs w:val="21"/>
              </w:rPr>
              <w:t>澄清、补充、修改的内容不影响投标文件编制的，将在投标文件递交截止时间</w:t>
            </w:r>
            <w:r w:rsidRPr="00706349">
              <w:rPr>
                <w:rFonts w:hAnsi="宋体" w:cs="宋体" w:hint="eastAsia"/>
                <w:sz w:val="21"/>
                <w:szCs w:val="21"/>
                <w:u w:val="single"/>
              </w:rPr>
              <w:t xml:space="preserve"> 7 </w:t>
            </w:r>
            <w:r w:rsidRPr="00706349">
              <w:rPr>
                <w:rFonts w:hAnsi="宋体" w:cs="宋体" w:hint="eastAsia"/>
                <w:sz w:val="21"/>
                <w:szCs w:val="21"/>
              </w:rPr>
              <w:t>天前，以上款相同的形式发布。</w:t>
            </w:r>
          </w:p>
          <w:p w:rsidR="005901B2" w:rsidRPr="00706349" w:rsidRDefault="00DB4627" w:rsidP="00F43BC4">
            <w:pPr>
              <w:pStyle w:val="af8"/>
              <w:adjustRightInd w:val="0"/>
              <w:snapToGrid w:val="0"/>
              <w:spacing w:line="340" w:lineRule="exact"/>
              <w:ind w:firstLine="420"/>
              <w:jc w:val="both"/>
              <w:rPr>
                <w:rFonts w:hAnsi="宋体" w:cs="宋体"/>
                <w:sz w:val="21"/>
                <w:szCs w:val="21"/>
              </w:rPr>
            </w:pPr>
            <w:r w:rsidRPr="00706349">
              <w:rPr>
                <w:rFonts w:hAnsi="宋体" w:cs="宋体" w:hint="eastAsia"/>
                <w:sz w:val="21"/>
                <w:szCs w:val="21"/>
              </w:rPr>
              <w:t>下载网址：绍兴公共资源交易网</w:t>
            </w:r>
            <w:hyperlink r:id="rId13">
              <w:r w:rsidRPr="00706349">
                <w:rPr>
                  <w:rFonts w:hAnsi="宋体" w:cs="宋体" w:hint="eastAsia"/>
                  <w:sz w:val="21"/>
                  <w:szCs w:val="21"/>
                </w:rPr>
                <w:t>（http://ggb.sx.gov.cn/</w:t>
              </w:r>
            </w:hyperlink>
            <w:r w:rsidRPr="00706349">
              <w:rPr>
                <w:rFonts w:hAnsi="宋体" w:cs="宋体" w:hint="eastAsia"/>
                <w:sz w:val="21"/>
                <w:szCs w:val="21"/>
              </w:rPr>
              <w:t>），投标人须使用用户名和密码登录交易平台后下载相关文件。</w:t>
            </w:r>
          </w:p>
          <w:p w:rsidR="005901B2" w:rsidRPr="00706349" w:rsidRDefault="00DB4627" w:rsidP="00F43BC4">
            <w:pPr>
              <w:pStyle w:val="af8"/>
              <w:adjustRightInd w:val="0"/>
              <w:snapToGrid w:val="0"/>
              <w:spacing w:line="340" w:lineRule="exact"/>
              <w:ind w:firstLine="420"/>
              <w:jc w:val="both"/>
              <w:rPr>
                <w:rFonts w:hAnsi="宋体" w:cs="宋体"/>
                <w:sz w:val="21"/>
                <w:szCs w:val="21"/>
              </w:rPr>
            </w:pPr>
            <w:r w:rsidRPr="00706349">
              <w:rPr>
                <w:rFonts w:hAnsi="宋体" w:cs="宋体" w:hint="eastAsia"/>
                <w:sz w:val="21"/>
                <w:szCs w:val="21"/>
              </w:rPr>
              <w:t>注：潜在投标人应密切关注交易平台，如有补充文件，投标人必须下载最新补充文件</w:t>
            </w:r>
            <w:r w:rsidRPr="00706349">
              <w:rPr>
                <w:rFonts w:hAnsi="宋体" w:cs="宋体" w:hint="eastAsia"/>
                <w:dstrike/>
                <w:sz w:val="21"/>
                <w:szCs w:val="21"/>
              </w:rPr>
              <w:t>并导入投标文件制作工具，否则制作的电子投标文件将无法开标。</w:t>
            </w:r>
          </w:p>
        </w:tc>
      </w:tr>
      <w:tr w:rsidR="00706349" w:rsidRPr="00706349" w:rsidTr="00151A74">
        <w:trPr>
          <w:gridAfter w:val="1"/>
          <w:wAfter w:w="41" w:type="pct"/>
          <w:trHeight w:val="1162"/>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1.10.4</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投标人确认收到澄清、补充、修改文件的时间</w:t>
            </w:r>
          </w:p>
        </w:tc>
        <w:tc>
          <w:tcPr>
            <w:tcW w:w="3421" w:type="pct"/>
            <w:shd w:val="clear" w:color="000000" w:fill="FFFFFF"/>
            <w:tcMar>
              <w:left w:w="108" w:type="dxa"/>
              <w:right w:w="108" w:type="dxa"/>
            </w:tcMar>
            <w:vAlign w:val="center"/>
          </w:tcPr>
          <w:p w:rsidR="005901B2" w:rsidRPr="00706349" w:rsidRDefault="00DB4627">
            <w:pPr>
              <w:spacing w:line="360" w:lineRule="exact"/>
              <w:ind w:rightChars="-65" w:right="-136" w:firstLineChars="200" w:firstLine="420"/>
              <w:jc w:val="left"/>
              <w:rPr>
                <w:rFonts w:ascii="宋体" w:hAnsi="宋体" w:cs="宋体"/>
                <w:szCs w:val="21"/>
              </w:rPr>
            </w:pPr>
            <w:r w:rsidRPr="00706349">
              <w:rPr>
                <w:rFonts w:ascii="宋体" w:hAnsi="宋体" w:cs="宋体" w:hint="eastAsia"/>
                <w:szCs w:val="21"/>
              </w:rPr>
              <w:t>潜在投标人应自行关注绍兴公共资源交易网</w:t>
            </w:r>
            <w:hyperlink r:id="rId14">
              <w:r w:rsidRPr="00706349">
                <w:rPr>
                  <w:rFonts w:ascii="宋体" w:hAnsi="宋体" w:cs="宋体" w:hint="eastAsia"/>
                  <w:spacing w:val="-6"/>
                  <w:szCs w:val="21"/>
                </w:rPr>
                <w:t>（http://ggb.sx.gov.cn/</w:t>
              </w:r>
            </w:hyperlink>
            <w:r w:rsidRPr="00706349">
              <w:rPr>
                <w:rFonts w:ascii="宋体" w:hAnsi="宋体" w:cs="宋体" w:hint="eastAsia"/>
                <w:spacing w:val="-6"/>
                <w:szCs w:val="21"/>
              </w:rPr>
              <w:t>）的交易平台及短信通知</w:t>
            </w:r>
            <w:r w:rsidRPr="00706349">
              <w:rPr>
                <w:rFonts w:ascii="宋体" w:hAnsi="宋体" w:cs="宋体" w:hint="eastAsia"/>
                <w:szCs w:val="21"/>
              </w:rPr>
              <w:t>，招标人不再一一通知。投标人因自身贻误行为导致投标失败的，责任自负。</w:t>
            </w:r>
          </w:p>
        </w:tc>
      </w:tr>
      <w:tr w:rsidR="00706349" w:rsidRPr="00706349" w:rsidTr="00151A74">
        <w:trPr>
          <w:gridAfter w:val="1"/>
          <w:wAfter w:w="41" w:type="pct"/>
          <w:trHeight w:val="663"/>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1.11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招标工程是否允许分包</w:t>
            </w:r>
          </w:p>
        </w:tc>
        <w:tc>
          <w:tcPr>
            <w:tcW w:w="3421"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420"/>
              <w:jc w:val="both"/>
              <w:rPr>
                <w:rFonts w:hAnsi="宋体" w:cs="宋体"/>
                <w:sz w:val="21"/>
                <w:szCs w:val="21"/>
              </w:rPr>
            </w:pPr>
            <w:r w:rsidRPr="00706349">
              <w:rPr>
                <w:rFonts w:hAnsi="宋体" w:cs="宋体" w:hint="eastAsia"/>
                <w:sz w:val="21"/>
                <w:szCs w:val="21"/>
              </w:rPr>
              <w:t>不允许</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1.12</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偏离</w:t>
            </w:r>
          </w:p>
        </w:tc>
        <w:tc>
          <w:tcPr>
            <w:tcW w:w="3421"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420"/>
              <w:jc w:val="both"/>
              <w:rPr>
                <w:rFonts w:hAnsi="宋体" w:cs="宋体"/>
                <w:sz w:val="21"/>
                <w:szCs w:val="21"/>
              </w:rPr>
            </w:pPr>
            <w:r w:rsidRPr="00706349">
              <w:rPr>
                <w:rFonts w:hAnsi="宋体" w:cs="宋体" w:hint="eastAsia"/>
                <w:sz w:val="21"/>
                <w:szCs w:val="21"/>
              </w:rPr>
              <w:t>允许。允许偏离的内容、偏离范围和幅度：技术参数及指标正偏离。</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2.1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构成招标文件的其他资料</w:t>
            </w:r>
          </w:p>
        </w:tc>
        <w:tc>
          <w:tcPr>
            <w:tcW w:w="3421"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420"/>
              <w:jc w:val="both"/>
              <w:rPr>
                <w:rFonts w:hAnsi="宋体" w:cs="宋体"/>
                <w:sz w:val="21"/>
                <w:szCs w:val="21"/>
              </w:rPr>
            </w:pPr>
            <w:r w:rsidRPr="00706349">
              <w:rPr>
                <w:rFonts w:hAnsi="宋体" w:cs="宋体" w:hint="eastAsia"/>
                <w:sz w:val="21"/>
                <w:szCs w:val="21"/>
              </w:rPr>
              <w:t>图纸、招标补充文件等</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2.2.1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投标人要求澄清招标文件的截止时间</w:t>
            </w:r>
          </w:p>
        </w:tc>
        <w:tc>
          <w:tcPr>
            <w:tcW w:w="3421" w:type="pct"/>
            <w:shd w:val="clear" w:color="000000" w:fill="FFFFFF"/>
            <w:tcMar>
              <w:left w:w="108" w:type="dxa"/>
              <w:right w:w="108" w:type="dxa"/>
            </w:tcMar>
            <w:vAlign w:val="center"/>
          </w:tcPr>
          <w:p w:rsidR="005901B2" w:rsidRPr="00706349" w:rsidRDefault="007E4A56">
            <w:pPr>
              <w:pStyle w:val="af8"/>
              <w:adjustRightInd w:val="0"/>
              <w:snapToGrid w:val="0"/>
              <w:spacing w:line="0" w:lineRule="atLeast"/>
              <w:ind w:firstLine="420"/>
              <w:jc w:val="both"/>
              <w:rPr>
                <w:rFonts w:hAnsi="宋体" w:cs="宋体"/>
                <w:sz w:val="21"/>
                <w:szCs w:val="21"/>
              </w:rPr>
            </w:pPr>
            <w:r w:rsidRPr="00706349">
              <w:rPr>
                <w:rFonts w:hAnsi="宋体" w:hint="eastAsia"/>
                <w:sz w:val="21"/>
                <w:szCs w:val="21"/>
                <w:u w:val="single"/>
              </w:rPr>
              <w:t xml:space="preserve">     </w:t>
            </w:r>
            <w:r w:rsidRPr="00706349">
              <w:rPr>
                <w:rFonts w:hAnsi="宋体" w:hint="eastAsia"/>
                <w:sz w:val="21"/>
                <w:szCs w:val="21"/>
              </w:rPr>
              <w:t>年</w:t>
            </w:r>
            <w:r w:rsidRPr="00706349">
              <w:rPr>
                <w:rFonts w:hAnsi="宋体" w:hint="eastAsia"/>
                <w:sz w:val="21"/>
                <w:szCs w:val="21"/>
                <w:u w:val="single"/>
              </w:rPr>
              <w:t xml:space="preserve">   </w:t>
            </w:r>
            <w:r w:rsidRPr="00706349">
              <w:rPr>
                <w:rFonts w:hAnsi="宋体" w:hint="eastAsia"/>
                <w:sz w:val="21"/>
                <w:szCs w:val="21"/>
              </w:rPr>
              <w:t>月</w:t>
            </w:r>
            <w:r w:rsidRPr="00706349">
              <w:rPr>
                <w:rFonts w:hAnsi="宋体" w:hint="eastAsia"/>
                <w:sz w:val="21"/>
                <w:szCs w:val="21"/>
                <w:u w:val="single"/>
              </w:rPr>
              <w:t xml:space="preserve">   </w:t>
            </w:r>
            <w:r w:rsidRPr="00706349">
              <w:rPr>
                <w:rFonts w:hAnsi="宋体" w:hint="eastAsia"/>
                <w:sz w:val="21"/>
                <w:szCs w:val="21"/>
              </w:rPr>
              <w:t>日</w:t>
            </w:r>
            <w:r w:rsidRPr="00706349">
              <w:rPr>
                <w:rFonts w:hAnsi="宋体" w:hint="eastAsia"/>
                <w:sz w:val="21"/>
                <w:szCs w:val="21"/>
                <w:u w:val="single"/>
              </w:rPr>
              <w:t xml:space="preserve">   </w:t>
            </w:r>
            <w:r w:rsidRPr="00706349">
              <w:rPr>
                <w:rFonts w:hAnsi="宋体" w:hint="eastAsia"/>
                <w:sz w:val="21"/>
                <w:szCs w:val="21"/>
              </w:rPr>
              <w:t>时</w:t>
            </w:r>
            <w:r w:rsidRPr="00706349">
              <w:rPr>
                <w:rFonts w:hAnsi="宋体" w:hint="eastAsia"/>
                <w:sz w:val="21"/>
                <w:szCs w:val="21"/>
                <w:u w:val="single"/>
              </w:rPr>
              <w:t xml:space="preserve">   </w:t>
            </w:r>
            <w:r w:rsidRPr="00706349">
              <w:rPr>
                <w:rFonts w:hAnsi="宋体" w:hint="eastAsia"/>
                <w:sz w:val="21"/>
                <w:szCs w:val="21"/>
              </w:rPr>
              <w:t>分</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2.2.2</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投标截止时间</w:t>
            </w:r>
          </w:p>
        </w:tc>
        <w:tc>
          <w:tcPr>
            <w:tcW w:w="3421"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420"/>
              <w:jc w:val="both"/>
              <w:rPr>
                <w:rFonts w:hAnsi="宋体" w:cs="宋体"/>
                <w:sz w:val="21"/>
                <w:szCs w:val="21"/>
              </w:rPr>
            </w:pPr>
            <w:r w:rsidRPr="00706349">
              <w:rPr>
                <w:rFonts w:hAnsi="宋体" w:cs="宋体" w:hint="eastAsia"/>
                <w:sz w:val="21"/>
                <w:szCs w:val="21"/>
              </w:rPr>
              <w:t>见招标公告内容</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2.2.3</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投标人确认收到招标文件澄清的时间</w:t>
            </w:r>
          </w:p>
        </w:tc>
        <w:tc>
          <w:tcPr>
            <w:tcW w:w="3421"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rightChars="-65" w:right="-136" w:firstLine="420"/>
              <w:rPr>
                <w:rFonts w:hAnsi="宋体" w:cs="宋体"/>
                <w:sz w:val="21"/>
                <w:szCs w:val="21"/>
              </w:rPr>
            </w:pPr>
            <w:r w:rsidRPr="00706349">
              <w:rPr>
                <w:rFonts w:hAnsi="宋体" w:cs="宋体" w:hint="eastAsia"/>
                <w:sz w:val="21"/>
                <w:szCs w:val="21"/>
              </w:rPr>
              <w:t>潜在投标人应自行关注绍兴公共资源交易网</w:t>
            </w:r>
            <w:hyperlink r:id="rId15">
              <w:r w:rsidRPr="00706349">
                <w:rPr>
                  <w:rFonts w:hAnsi="宋体" w:cs="宋体" w:hint="eastAsia"/>
                  <w:sz w:val="21"/>
                  <w:szCs w:val="21"/>
                </w:rPr>
                <w:t>（http://ggb.sx.gov.cn/</w:t>
              </w:r>
            </w:hyperlink>
            <w:r w:rsidRPr="00706349">
              <w:rPr>
                <w:rFonts w:hAnsi="宋体" w:cs="宋体" w:hint="eastAsia"/>
                <w:sz w:val="21"/>
                <w:szCs w:val="21"/>
              </w:rPr>
              <w:t>）</w:t>
            </w:r>
            <w:r w:rsidRPr="00706349">
              <w:rPr>
                <w:rFonts w:hAnsi="宋体" w:cs="宋体" w:hint="eastAsia"/>
                <w:spacing w:val="-6"/>
                <w:sz w:val="21"/>
                <w:szCs w:val="21"/>
              </w:rPr>
              <w:t>的交易平台及短信通知</w:t>
            </w:r>
            <w:r w:rsidRPr="00706349">
              <w:rPr>
                <w:rFonts w:hAnsi="宋体" w:cs="宋体" w:hint="eastAsia"/>
                <w:sz w:val="21"/>
                <w:szCs w:val="21"/>
              </w:rPr>
              <w:t>，招标人不再一一通知。投标人因自身贻误行为导致投标失败的，责任自负。</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2.3.2</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投标人确认收到招标文件修改的时间</w:t>
            </w:r>
          </w:p>
        </w:tc>
        <w:tc>
          <w:tcPr>
            <w:tcW w:w="3421"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rightChars="-65" w:right="-136" w:firstLine="420"/>
              <w:rPr>
                <w:rFonts w:hAnsi="宋体" w:cs="宋体"/>
                <w:sz w:val="21"/>
                <w:szCs w:val="21"/>
              </w:rPr>
            </w:pPr>
            <w:r w:rsidRPr="00706349">
              <w:rPr>
                <w:rFonts w:hAnsi="宋体" w:cs="宋体" w:hint="eastAsia"/>
                <w:sz w:val="21"/>
                <w:szCs w:val="21"/>
              </w:rPr>
              <w:t>潜在投标人应自行关注绍兴公共资源交易网</w:t>
            </w:r>
            <w:hyperlink r:id="rId16">
              <w:r w:rsidRPr="00706349">
                <w:rPr>
                  <w:rFonts w:hAnsi="宋体" w:cs="宋体" w:hint="eastAsia"/>
                  <w:sz w:val="21"/>
                  <w:szCs w:val="21"/>
                </w:rPr>
                <w:t>（http://ggb.sx.gov.cn/</w:t>
              </w:r>
            </w:hyperlink>
            <w:r w:rsidRPr="00706349">
              <w:rPr>
                <w:rFonts w:hAnsi="宋体" w:cs="宋体" w:hint="eastAsia"/>
                <w:sz w:val="21"/>
                <w:szCs w:val="21"/>
              </w:rPr>
              <w:t>）</w:t>
            </w:r>
            <w:r w:rsidRPr="00706349">
              <w:rPr>
                <w:rFonts w:hAnsi="宋体" w:cs="宋体" w:hint="eastAsia"/>
                <w:spacing w:val="-6"/>
                <w:sz w:val="21"/>
                <w:szCs w:val="21"/>
              </w:rPr>
              <w:t>的交易平台及短信通知</w:t>
            </w:r>
            <w:r w:rsidRPr="00706349">
              <w:rPr>
                <w:rFonts w:hAnsi="宋体" w:cs="宋体" w:hint="eastAsia"/>
                <w:sz w:val="21"/>
                <w:szCs w:val="21"/>
              </w:rPr>
              <w:t>，招标人不再一一通知。投标人因自身贻误行为导致投标失败的，责任自负。</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3.1.1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构成投标文件的其他资料</w:t>
            </w:r>
          </w:p>
        </w:tc>
        <w:tc>
          <w:tcPr>
            <w:tcW w:w="3421" w:type="pct"/>
            <w:shd w:val="clear" w:color="000000" w:fill="FFFFFF"/>
            <w:tcMar>
              <w:left w:w="108" w:type="dxa"/>
              <w:right w:w="108" w:type="dxa"/>
            </w:tcMar>
            <w:vAlign w:val="center"/>
          </w:tcPr>
          <w:p w:rsidR="005901B2" w:rsidRPr="00706349" w:rsidRDefault="00DB4627">
            <w:pPr>
              <w:pStyle w:val="af8"/>
              <w:adjustRightInd w:val="0"/>
              <w:snapToGrid w:val="0"/>
              <w:spacing w:line="0" w:lineRule="atLeast"/>
              <w:ind w:firstLine="420"/>
              <w:jc w:val="both"/>
              <w:rPr>
                <w:rFonts w:hAnsi="宋体" w:cs="宋体"/>
                <w:sz w:val="21"/>
                <w:szCs w:val="21"/>
              </w:rPr>
            </w:pPr>
            <w:r w:rsidRPr="00706349">
              <w:rPr>
                <w:rFonts w:hAnsi="宋体" w:cs="宋体" w:hint="eastAsia"/>
                <w:sz w:val="21"/>
                <w:szCs w:val="21"/>
              </w:rPr>
              <w:t>无</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lastRenderedPageBreak/>
              <w:t>3.2.3</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最高投标限价或其计算方法</w:t>
            </w:r>
          </w:p>
        </w:tc>
        <w:tc>
          <w:tcPr>
            <w:tcW w:w="3421" w:type="pct"/>
            <w:shd w:val="clear" w:color="000000" w:fill="FFFFFF"/>
            <w:tcMar>
              <w:left w:w="108" w:type="dxa"/>
              <w:right w:w="108" w:type="dxa"/>
            </w:tcMar>
            <w:vAlign w:val="center"/>
          </w:tcPr>
          <w:p w:rsidR="005901B2" w:rsidRPr="00706349" w:rsidRDefault="00702564">
            <w:pPr>
              <w:pStyle w:val="af8"/>
              <w:adjustRightInd w:val="0"/>
              <w:snapToGrid w:val="0"/>
              <w:spacing w:line="0" w:lineRule="atLeast"/>
              <w:ind w:firstLine="420"/>
              <w:jc w:val="both"/>
              <w:rPr>
                <w:rFonts w:hAnsi="宋体" w:cs="宋体"/>
                <w:sz w:val="21"/>
                <w:szCs w:val="21"/>
              </w:rPr>
            </w:pPr>
            <w:r w:rsidRPr="00706349">
              <w:rPr>
                <w:rFonts w:hAnsi="宋体" w:cs="宋体" w:hint="eastAsia"/>
                <w:sz w:val="21"/>
                <w:szCs w:val="21"/>
              </w:rPr>
              <w:t>本次招标最高投标限价为：</w:t>
            </w:r>
            <w:r w:rsidR="000268C7" w:rsidRPr="00706349">
              <w:rPr>
                <w:rFonts w:hAnsi="宋体" w:cs="宋体" w:hint="eastAsia"/>
                <w:b/>
                <w:szCs w:val="21"/>
                <w:u w:val="single"/>
              </w:rPr>
              <w:t>828.79</w:t>
            </w:r>
            <w:r w:rsidRPr="00706349">
              <w:rPr>
                <w:rFonts w:hAnsi="宋体" w:cs="宋体" w:hint="eastAsia"/>
                <w:sz w:val="21"/>
                <w:szCs w:val="21"/>
              </w:rPr>
              <w:t>万元。</w:t>
            </w:r>
          </w:p>
        </w:tc>
      </w:tr>
      <w:tr w:rsidR="00706349" w:rsidRPr="00706349" w:rsidTr="00151A74">
        <w:trPr>
          <w:gridAfter w:val="1"/>
          <w:wAfter w:w="41" w:type="pct"/>
          <w:trHeight w:val="90"/>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3.2.4</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投标报价的其他要求</w:t>
            </w:r>
          </w:p>
        </w:tc>
        <w:tc>
          <w:tcPr>
            <w:tcW w:w="3421" w:type="pct"/>
            <w:shd w:val="clear" w:color="000000" w:fill="FFFFFF"/>
            <w:tcMar>
              <w:left w:w="108" w:type="dxa"/>
              <w:right w:w="108" w:type="dxa"/>
            </w:tcMar>
            <w:vAlign w:val="center"/>
          </w:tcPr>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1、投标报价为投标人的投标文件中提出的招标范围内各项支付金额的总和。</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2、技术标中明确或招标文件、设计图纸确定的相应技术规范要求的费用应包括在投标报价中，否则视同投标优惠。</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4、投标人应先到项目现场踏勘以充分了解现场位置、情况、道路、储存空间、装卸限制及任何其它足以影响报价的情况，任何因忽视或误解工地情况而导致的索赔或工期延长申请将不获批准。</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5、投标人的投标报价包括但不限于：①按照本工程招标人提供的图纸、货物清单以及本项目技术要求所进行的进一步深化设计费（包括如遇到图纸、货物清单不明确或缺项的内容须无条件满足招标方要求进行的设计）；②设备费、运输保险费、卸货费、保管费、仓储费、工程施工费、设备安装费、安装调试费、检测费、技术服务与培训费、试运行费用、验收费、备品备件（含专用工具）费、质保期内的维修保养费（含质保期内的维保人员驻点服务）、规费、税金、政策性文件规定及合同包含的所有风险、责任等，并通过验收合格的所有费用；③深化设计增加的工程施工费用；④工程施工过程中的开孔和工程完工后的填补、修复</w:t>
            </w:r>
            <w:r w:rsidR="00F6349C" w:rsidRPr="00706349">
              <w:rPr>
                <w:rFonts w:hAnsi="宋体" w:cs="宋体" w:hint="eastAsia"/>
                <w:sz w:val="21"/>
                <w:szCs w:val="21"/>
              </w:rPr>
              <w:t>（符合消防验收规范）</w:t>
            </w:r>
            <w:r w:rsidRPr="00706349">
              <w:rPr>
                <w:rFonts w:hAnsi="宋体" w:cs="宋体" w:hint="eastAsia"/>
                <w:sz w:val="21"/>
                <w:szCs w:val="21"/>
              </w:rPr>
              <w:t>与清理工作（如用水泥砂浆、砼材料填实设备、框架及建筑结构之间的缝隙；外露的电线、管道修补、批灰、面层修饰等工作）等等费用；⑤设备机房内的装饰装修费用（含水电暖、弱电）；⑥不可预见费（不可预见费为招标范围之外或招标人、中医院有特殊功能要求增加的费用。费率为3%）；⑦本条款中第7点内容等。请各投标人综合分析并充分考虑后全部组价计入本次报价中，中标后对上述方面的费用增加将不予调整。</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6、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w:t>
            </w:r>
            <w:r w:rsidRPr="00706349">
              <w:rPr>
                <w:rFonts w:hAnsi="宋体" w:cs="宋体" w:hint="eastAsia"/>
                <w:sz w:val="21"/>
                <w:szCs w:val="21"/>
              </w:rPr>
              <w:lastRenderedPageBreak/>
              <w:t>履约完成后7个工作日内无息退还。(差额保证金应在中标通知书发出后7个工作日内交至招标人，以网上银行、电汇、转账等方式交纳)。同时本项目也不接受招标项目范围内的捐赠。</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7、在施工过程中必须会发生且须支付给总包单位的费用（费率4%，低于4%作无效标处理），投标人应在投标总价中单独列报，但该费用不足部分请投标人综合考虑后计入投标总价内，中标后一律不予调整。现场必须发生费用具体包括：安全文明施工费、垂直运输费、场地使用费、防疫措施费等等，均由总包方负责实施。同时须满足下列要求：</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①投标人进场后须与总包签订总包管理协议，服从总包管理要求。</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②投标人的安装进场时间不应晚于监理、业主审批的施工总进度计划进场时间。</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③投标人进场前，图纸须齐全，以免影响后续施工进度（投标人须对图纸进行深化设计）。</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④进入施工现场后，设备及材料堆放场地须按照总包要求进行布设，满足标准化工地要求。</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⑤投标人应做好自身安全管理工作，加强对所属人员的安全管理和交底教育工作，对自身安全承担全部责任，若因其发生安全事故造成对第三方的损失（包括荣誉损失）均由投标人负责。</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⑥除以上内容外，施工现场其余直接发生费用，则由双方自行协商解决。</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8、鉴于目前总包施工现状，室外脚手架搭建情况，请投标人自行考虑设备运输事宜并承担运输费用，并充分考虑综合进入投标总价，中标后不予调整。</w:t>
            </w:r>
          </w:p>
          <w:p w:rsidR="00201F8B" w:rsidRPr="00706349" w:rsidRDefault="00201F8B" w:rsidP="00201F8B">
            <w:pPr>
              <w:pStyle w:val="af8"/>
              <w:adjustRightInd w:val="0"/>
              <w:snapToGrid w:val="0"/>
              <w:spacing w:line="350" w:lineRule="exact"/>
              <w:ind w:firstLine="420"/>
              <w:rPr>
                <w:rFonts w:hAnsi="宋体" w:cs="宋体"/>
                <w:sz w:val="21"/>
                <w:szCs w:val="21"/>
              </w:rPr>
            </w:pPr>
            <w:r w:rsidRPr="00706349">
              <w:rPr>
                <w:rFonts w:hAnsi="宋体" w:cs="宋体" w:hint="eastAsia"/>
                <w:sz w:val="21"/>
                <w:szCs w:val="21"/>
              </w:rPr>
              <w:t>9、投标人按照上述要求编制投标报价。一旦确认某一投标人中标，除合同规定可调整内容外，中标人不得要求追加任何费用。</w:t>
            </w:r>
          </w:p>
          <w:p w:rsidR="005901B2" w:rsidRPr="00706349" w:rsidRDefault="00201F8B" w:rsidP="00201F8B">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以上各条款规定及要求请投标人在报价时综合考虑，未考虑的视作优惠。</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lastRenderedPageBreak/>
              <w:t>3.3.1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投标有效期</w:t>
            </w:r>
          </w:p>
        </w:tc>
        <w:tc>
          <w:tcPr>
            <w:tcW w:w="3421"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不少于90个日历天（从投标截止之日起算）。</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3.4.1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投标保证金</w:t>
            </w:r>
          </w:p>
        </w:tc>
        <w:tc>
          <w:tcPr>
            <w:tcW w:w="3421"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形式：见招标公告</w:t>
            </w:r>
          </w:p>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金额：见招标公告</w:t>
            </w:r>
          </w:p>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递交方式：见招标公告</w:t>
            </w:r>
          </w:p>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投标保证金不予退还的情形：</w:t>
            </w:r>
          </w:p>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1.投标人在投标有效期内撤销或修改其投标文件。</w:t>
            </w:r>
          </w:p>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2.中标人无正当理由不与招标人订立合同，或在签订合同时向招标人提出附加条件，或未按招标文件要求提交履约保证金的。</w:t>
            </w:r>
          </w:p>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3.经查实，投标人在投标过程中串通投标或弄虚作假的。</w:t>
            </w:r>
          </w:p>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4.拟派项目负责人在投标截止日有在其他在建合同工程上担任项目</w:t>
            </w:r>
            <w:r w:rsidRPr="00706349">
              <w:rPr>
                <w:rFonts w:hAnsi="宋体" w:cs="宋体" w:hint="eastAsia"/>
                <w:sz w:val="21"/>
                <w:szCs w:val="21"/>
              </w:rPr>
              <w:lastRenderedPageBreak/>
              <w:t>负责人的情形。</w:t>
            </w:r>
          </w:p>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出现上述不予退还情形的，招标人告知交易中心登记后，平台将自动划转其投标保证金</w:t>
            </w:r>
            <w:r w:rsidRPr="00706349">
              <w:rPr>
                <w:rFonts w:hAnsi="宋体" w:cs="宋体" w:hint="eastAsia"/>
                <w:dstrike/>
                <w:sz w:val="21"/>
                <w:szCs w:val="21"/>
              </w:rPr>
              <w:t>及银行同期存款利息</w:t>
            </w:r>
            <w:r w:rsidRPr="00706349">
              <w:rPr>
                <w:rFonts w:hAnsi="宋体" w:cs="宋体" w:hint="eastAsia"/>
                <w:sz w:val="21"/>
                <w:szCs w:val="21"/>
              </w:rPr>
              <w:t>至招标人指定账户，不再退还给投标人。</w:t>
            </w:r>
          </w:p>
        </w:tc>
      </w:tr>
      <w:tr w:rsidR="00706349" w:rsidRPr="00706349" w:rsidTr="00151A74">
        <w:trPr>
          <w:gridAfter w:val="1"/>
          <w:wAfter w:w="41" w:type="pct"/>
          <w:trHeight w:val="5827"/>
          <w:jc w:val="center"/>
        </w:trPr>
        <w:tc>
          <w:tcPr>
            <w:tcW w:w="494" w:type="pct"/>
            <w:shd w:val="clear" w:color="000000" w:fill="FFFFFF"/>
            <w:tcMar>
              <w:left w:w="108" w:type="dxa"/>
              <w:right w:w="108" w:type="dxa"/>
            </w:tcMar>
            <w:vAlign w:val="center"/>
          </w:tcPr>
          <w:p w:rsidR="005901B2" w:rsidRPr="00706349" w:rsidRDefault="00DB4627" w:rsidP="00555625">
            <w:pPr>
              <w:jc w:val="center"/>
              <w:rPr>
                <w:rFonts w:ascii="宋体" w:hAnsi="宋体" w:cs="宋体"/>
                <w:szCs w:val="21"/>
              </w:rPr>
            </w:pPr>
            <w:r w:rsidRPr="00706349">
              <w:rPr>
                <w:rFonts w:ascii="宋体" w:hAnsi="宋体" w:cs="宋体" w:hint="eastAsia"/>
                <w:szCs w:val="21"/>
              </w:rPr>
              <w:lastRenderedPageBreak/>
              <w:t>3.5</w:t>
            </w:r>
          </w:p>
        </w:tc>
        <w:tc>
          <w:tcPr>
            <w:tcW w:w="1044" w:type="pct"/>
            <w:shd w:val="clear" w:color="000000" w:fill="FFFFFF"/>
            <w:tcMar>
              <w:left w:w="108" w:type="dxa"/>
              <w:right w:w="108" w:type="dxa"/>
            </w:tcMar>
            <w:vAlign w:val="center"/>
          </w:tcPr>
          <w:p w:rsidR="005901B2" w:rsidRPr="00706349" w:rsidRDefault="00DB4627" w:rsidP="00F07F82">
            <w:pPr>
              <w:spacing w:line="360" w:lineRule="exact"/>
              <w:jc w:val="center"/>
              <w:rPr>
                <w:rFonts w:ascii="宋体" w:hAnsi="宋体" w:cs="宋体"/>
                <w:szCs w:val="21"/>
              </w:rPr>
            </w:pPr>
            <w:r w:rsidRPr="00706349">
              <w:rPr>
                <w:rFonts w:ascii="宋体" w:hAnsi="宋体" w:cs="宋体" w:hint="eastAsia"/>
                <w:szCs w:val="21"/>
              </w:rPr>
              <w:t>资格审查资料</w:t>
            </w:r>
          </w:p>
        </w:tc>
        <w:tc>
          <w:tcPr>
            <w:tcW w:w="3421" w:type="pct"/>
            <w:shd w:val="clear" w:color="000000" w:fill="FFFFFF"/>
            <w:tcMar>
              <w:left w:w="108" w:type="dxa"/>
              <w:right w:w="108" w:type="dxa"/>
            </w:tcMar>
            <w:vAlign w:val="center"/>
          </w:tcPr>
          <w:p w:rsidR="00D228D1" w:rsidRPr="00706349" w:rsidRDefault="00D228D1" w:rsidP="00F07F82">
            <w:pPr>
              <w:spacing w:line="360" w:lineRule="exact"/>
              <w:ind w:firstLineChars="200" w:firstLine="420"/>
              <w:rPr>
                <w:rFonts w:ascii="宋体" w:hAnsi="宋体"/>
                <w:szCs w:val="21"/>
              </w:rPr>
            </w:pPr>
            <w:r w:rsidRPr="00706349">
              <w:rPr>
                <w:rFonts w:ascii="宋体" w:hAnsi="宋体" w:hint="eastAsia"/>
                <w:szCs w:val="21"/>
              </w:rPr>
              <w:t>1、企业法人营业执照复印件</w:t>
            </w:r>
            <w:r w:rsidR="00861D23" w:rsidRPr="00706349">
              <w:rPr>
                <w:rFonts w:ascii="宋体" w:hAnsi="宋体" w:hint="eastAsia"/>
                <w:szCs w:val="21"/>
              </w:rPr>
              <w:t>（联合体投标的，联合体各方均须提供）</w:t>
            </w:r>
            <w:r w:rsidRPr="00706349">
              <w:rPr>
                <w:rFonts w:ascii="宋体" w:hAnsi="宋体" w:hint="eastAsia"/>
                <w:szCs w:val="21"/>
              </w:rPr>
              <w:t>；</w:t>
            </w:r>
          </w:p>
          <w:p w:rsidR="00D228D1" w:rsidRPr="00706349" w:rsidRDefault="00D228D1" w:rsidP="00F07F82">
            <w:pPr>
              <w:spacing w:line="360" w:lineRule="exact"/>
              <w:ind w:firstLineChars="200" w:firstLine="420"/>
              <w:rPr>
                <w:rFonts w:ascii="宋体" w:hAnsi="宋体"/>
                <w:szCs w:val="21"/>
              </w:rPr>
            </w:pPr>
            <w:r w:rsidRPr="00706349">
              <w:rPr>
                <w:rFonts w:ascii="宋体" w:hAnsi="宋体" w:hint="eastAsia"/>
                <w:szCs w:val="21"/>
              </w:rPr>
              <w:t>2、企业资质证书</w:t>
            </w:r>
            <w:r w:rsidR="00861D23" w:rsidRPr="00706349">
              <w:rPr>
                <w:rFonts w:ascii="宋体" w:hAnsi="宋体" w:hint="eastAsia"/>
                <w:szCs w:val="21"/>
              </w:rPr>
              <w:t>（联合体投标的，联合体各方均须提供）；</w:t>
            </w:r>
          </w:p>
          <w:p w:rsidR="00D228D1" w:rsidRPr="00706349" w:rsidRDefault="00D228D1" w:rsidP="00F07F82">
            <w:pPr>
              <w:spacing w:line="360" w:lineRule="exact"/>
              <w:ind w:firstLineChars="200" w:firstLine="420"/>
              <w:rPr>
                <w:rFonts w:ascii="宋体" w:hAnsi="宋体"/>
                <w:szCs w:val="21"/>
              </w:rPr>
            </w:pPr>
            <w:r w:rsidRPr="00706349">
              <w:rPr>
                <w:rFonts w:ascii="宋体" w:hAnsi="宋体" w:hint="eastAsia"/>
                <w:szCs w:val="21"/>
              </w:rPr>
              <w:t>3、企业安全生产许可证</w:t>
            </w:r>
            <w:r w:rsidR="00861D23" w:rsidRPr="00706349">
              <w:rPr>
                <w:rFonts w:ascii="宋体" w:hAnsi="宋体" w:hint="eastAsia"/>
                <w:szCs w:val="21"/>
              </w:rPr>
              <w:t>（联合体投标的，联合体各方均须提供）；</w:t>
            </w:r>
          </w:p>
          <w:p w:rsidR="00861D23" w:rsidRPr="00706349" w:rsidRDefault="00D228D1" w:rsidP="00F07F82">
            <w:pPr>
              <w:spacing w:line="360" w:lineRule="exact"/>
              <w:ind w:firstLineChars="200" w:firstLine="420"/>
              <w:rPr>
                <w:rFonts w:ascii="宋体" w:hAnsi="宋体"/>
                <w:szCs w:val="21"/>
              </w:rPr>
            </w:pPr>
            <w:r w:rsidRPr="00706349">
              <w:rPr>
                <w:rFonts w:ascii="宋体" w:hAnsi="宋体" w:hint="eastAsia"/>
                <w:szCs w:val="21"/>
              </w:rPr>
              <w:t>4、</w:t>
            </w:r>
            <w:r w:rsidR="007332CC" w:rsidRPr="00706349">
              <w:rPr>
                <w:rFonts w:ascii="宋体" w:hAnsi="宋体" w:hint="eastAsia"/>
                <w:szCs w:val="21"/>
              </w:rPr>
              <w:t>企业</w:t>
            </w:r>
            <w:r w:rsidRPr="00706349">
              <w:rPr>
                <w:rFonts w:ascii="宋体" w:hAnsi="宋体" w:hint="eastAsia"/>
                <w:szCs w:val="21"/>
              </w:rPr>
              <w:t>浙江省外企业须提供浙江省住建厅核发的有效期内备案证明</w:t>
            </w:r>
            <w:r w:rsidR="00602644" w:rsidRPr="00602644">
              <w:rPr>
                <w:rFonts w:ascii="宋体" w:hAnsi="宋体" w:cs="宋体" w:hint="eastAsia"/>
                <w:szCs w:val="21"/>
              </w:rPr>
              <w:t>或“浙江省建筑市场监管公共服务系统”上审核通过的备案信息网页截图（浙江省内企业不作要求）</w:t>
            </w:r>
            <w:r w:rsidR="00861D23" w:rsidRPr="00706349">
              <w:rPr>
                <w:rFonts w:ascii="宋体" w:hAnsi="宋体" w:hint="eastAsia"/>
                <w:szCs w:val="21"/>
              </w:rPr>
              <w:t>（联合体投标的，联合体各方均须提供）；</w:t>
            </w:r>
          </w:p>
          <w:p w:rsidR="00D228D1" w:rsidRPr="00706349" w:rsidRDefault="00D228D1" w:rsidP="00F07F82">
            <w:pPr>
              <w:spacing w:line="360" w:lineRule="exact"/>
              <w:ind w:firstLineChars="200" w:firstLine="420"/>
              <w:rPr>
                <w:rFonts w:ascii="宋体" w:hAnsi="宋体"/>
                <w:szCs w:val="21"/>
              </w:rPr>
            </w:pPr>
            <w:r w:rsidRPr="00706349">
              <w:rPr>
                <w:rFonts w:ascii="宋体" w:hAnsi="宋体" w:hint="eastAsia"/>
                <w:szCs w:val="21"/>
              </w:rPr>
              <w:t>5、项目负责人建造师注册证书和安全生产考核B证</w:t>
            </w:r>
          </w:p>
          <w:p w:rsidR="00D228D1" w:rsidRPr="00706349" w:rsidRDefault="00D228D1" w:rsidP="00F07F82">
            <w:pPr>
              <w:spacing w:line="360" w:lineRule="exact"/>
              <w:ind w:firstLineChars="200" w:firstLine="420"/>
              <w:rPr>
                <w:rFonts w:ascii="宋体" w:hAnsi="宋体"/>
                <w:szCs w:val="21"/>
              </w:rPr>
            </w:pPr>
            <w:r w:rsidRPr="00706349">
              <w:rPr>
                <w:rFonts w:ascii="宋体" w:hAnsi="宋体" w:hint="eastAsia"/>
                <w:szCs w:val="21"/>
              </w:rPr>
              <w:t>6、拟派项目负责人须为投标企业在职职工（在职职工不包括离、退休返聘人员），以提供缴费期限包含</w:t>
            </w:r>
            <w:r w:rsidR="003E4869" w:rsidRPr="00706349">
              <w:rPr>
                <w:rFonts w:ascii="宋体" w:hAnsi="宋体" w:hint="eastAsia"/>
                <w:szCs w:val="21"/>
              </w:rPr>
              <w:t>2021年</w:t>
            </w:r>
            <w:r w:rsidR="00F754D1">
              <w:rPr>
                <w:rFonts w:ascii="宋体" w:hAnsi="宋体" w:hint="eastAsia"/>
                <w:szCs w:val="21"/>
              </w:rPr>
              <w:t>7</w:t>
            </w:r>
            <w:r w:rsidRPr="00706349">
              <w:rPr>
                <w:rFonts w:ascii="宋体" w:hAnsi="宋体" w:hint="eastAsia"/>
                <w:szCs w:val="21"/>
              </w:rPr>
              <w:t>月至</w:t>
            </w:r>
            <w:r w:rsidR="003E4869" w:rsidRPr="00706349">
              <w:rPr>
                <w:rFonts w:ascii="宋体" w:hAnsi="宋体" w:hint="eastAsia"/>
                <w:szCs w:val="21"/>
              </w:rPr>
              <w:t>2021年</w:t>
            </w:r>
            <w:r w:rsidR="00F754D1">
              <w:rPr>
                <w:rFonts w:ascii="宋体" w:hAnsi="宋体" w:hint="eastAsia"/>
                <w:szCs w:val="21"/>
              </w:rPr>
              <w:t>9</w:t>
            </w:r>
            <w:r w:rsidRPr="00706349">
              <w:rPr>
                <w:rFonts w:ascii="宋体" w:hAnsi="宋体" w:hint="eastAsia"/>
                <w:szCs w:val="21"/>
              </w:rPr>
              <w:t>月的投标人所属社保机构养老保险交纳清单或证明为准（缴费单位和投标人名称必须一致，并加盖社保缴费证明专用章［或电子专用章］）</w:t>
            </w:r>
          </w:p>
          <w:p w:rsidR="005901B2" w:rsidRPr="00706349" w:rsidRDefault="00771EBB" w:rsidP="00F07F82">
            <w:pPr>
              <w:spacing w:line="360" w:lineRule="exact"/>
              <w:ind w:firstLineChars="200" w:firstLine="420"/>
              <w:rPr>
                <w:rFonts w:ascii="宋体" w:hAnsi="宋体"/>
                <w:szCs w:val="21"/>
              </w:rPr>
            </w:pPr>
            <w:r w:rsidRPr="00706349">
              <w:rPr>
                <w:rFonts w:ascii="宋体" w:hAnsi="宋体" w:hint="eastAsia"/>
                <w:szCs w:val="21"/>
              </w:rPr>
              <w:t>7</w:t>
            </w:r>
            <w:r w:rsidR="00D228D1" w:rsidRPr="00706349">
              <w:rPr>
                <w:rFonts w:ascii="宋体" w:hAnsi="宋体" w:hint="eastAsia"/>
                <w:szCs w:val="21"/>
              </w:rPr>
              <w:t>.承诺书（1、承诺对资格审查资料所有提交的证明材料真实有效性负责，若发现其有伪造证书、业绩等行为的，同意招标人不接受其投标，其缴纳的投标保证金不予退还；2、承诺企业</w:t>
            </w:r>
            <w:r w:rsidR="007332CC" w:rsidRPr="00706349">
              <w:rPr>
                <w:rFonts w:ascii="宋体" w:hAnsi="宋体" w:hint="eastAsia"/>
                <w:szCs w:val="21"/>
              </w:rPr>
              <w:t>（联合体投标的，则指联合体各方）</w:t>
            </w:r>
            <w:r w:rsidR="00D228D1" w:rsidRPr="00706349">
              <w:rPr>
                <w:rFonts w:ascii="宋体" w:hAnsi="宋体" w:hint="eastAsia"/>
                <w:szCs w:val="21"/>
              </w:rPr>
              <w:t>和项目负责人近5年内无行贿犯罪记录</w:t>
            </w:r>
            <w:r w:rsidR="003E4869" w:rsidRPr="00706349">
              <w:rPr>
                <w:rFonts w:ascii="宋体" w:hAnsi="宋体" w:hint="eastAsia"/>
                <w:szCs w:val="21"/>
              </w:rPr>
              <w:t>，项目负责人无在建工程</w:t>
            </w:r>
            <w:r w:rsidR="00D228D1" w:rsidRPr="00706349">
              <w:rPr>
                <w:rFonts w:ascii="宋体" w:hAnsi="宋体" w:hint="eastAsia"/>
                <w:szCs w:val="21"/>
              </w:rPr>
              <w:t>。），格式自拟，加盖投标人公章。</w:t>
            </w:r>
          </w:p>
          <w:p w:rsidR="006C402A" w:rsidRDefault="00DE7F32" w:rsidP="00F07F82">
            <w:pPr>
              <w:spacing w:line="360" w:lineRule="exact"/>
              <w:ind w:firstLineChars="200" w:firstLine="420"/>
              <w:rPr>
                <w:rFonts w:ascii="宋体" w:hAnsi="宋体"/>
                <w:szCs w:val="21"/>
              </w:rPr>
            </w:pPr>
            <w:r>
              <w:rPr>
                <w:rFonts w:ascii="宋体" w:hAnsi="宋体"/>
                <w:szCs w:val="21"/>
              </w:rPr>
              <w:t>8.</w:t>
            </w:r>
            <w:r w:rsidR="006C402A" w:rsidRPr="00706349">
              <w:rPr>
                <w:rFonts w:ascii="宋体" w:hAnsi="宋体" w:hint="eastAsia"/>
                <w:szCs w:val="21"/>
              </w:rPr>
              <w:t>联合体协议书（如联合体投标的须提供</w:t>
            </w:r>
            <w:r>
              <w:rPr>
                <w:rFonts w:ascii="宋体" w:hAnsi="宋体" w:hint="eastAsia"/>
                <w:szCs w:val="21"/>
              </w:rPr>
              <w:t>，</w:t>
            </w:r>
            <w:r w:rsidRPr="004C0444">
              <w:rPr>
                <w:rFonts w:ascii="宋体" w:hAnsi="宋体" w:hint="eastAsia"/>
                <w:szCs w:val="21"/>
              </w:rPr>
              <w:t>由联合体各方盖章</w:t>
            </w:r>
            <w:r w:rsidR="006C402A" w:rsidRPr="00706349">
              <w:rPr>
                <w:rFonts w:ascii="宋体" w:hAnsi="宋体" w:hint="eastAsia"/>
                <w:szCs w:val="21"/>
              </w:rPr>
              <w:t>）。</w:t>
            </w:r>
          </w:p>
          <w:p w:rsidR="00F07F82" w:rsidRPr="00F07F82" w:rsidRDefault="00F07F82" w:rsidP="00F07F82">
            <w:pPr>
              <w:spacing w:line="360" w:lineRule="exact"/>
              <w:ind w:firstLineChars="200" w:firstLine="420"/>
              <w:rPr>
                <w:rFonts w:ascii="宋体" w:hAnsi="宋体"/>
                <w:szCs w:val="21"/>
              </w:rPr>
            </w:pPr>
            <w:r w:rsidRPr="00F07F82">
              <w:rPr>
                <w:rFonts w:ascii="宋体" w:hAnsi="宋体" w:hint="eastAsia"/>
                <w:szCs w:val="21"/>
              </w:rPr>
              <w:t>注：</w:t>
            </w:r>
            <w:r w:rsidRPr="00F07F82">
              <w:rPr>
                <w:rFonts w:ascii="宋体" w:hAnsi="宋体"/>
                <w:szCs w:val="21"/>
              </w:rPr>
              <w:t>不能提供上述</w:t>
            </w:r>
            <w:r w:rsidRPr="00F07F82">
              <w:rPr>
                <w:rFonts w:ascii="宋体" w:hAnsi="宋体" w:hint="eastAsia"/>
                <w:szCs w:val="21"/>
              </w:rPr>
              <w:t>（</w:t>
            </w:r>
            <w:r w:rsidRPr="00F07F82">
              <w:rPr>
                <w:rFonts w:ascii="宋体" w:hAnsi="宋体"/>
                <w:szCs w:val="21"/>
              </w:rPr>
              <w:t>1）～（</w:t>
            </w:r>
            <w:r w:rsidRPr="00F07F82">
              <w:rPr>
                <w:rFonts w:ascii="宋体" w:hAnsi="宋体" w:hint="eastAsia"/>
                <w:szCs w:val="21"/>
              </w:rPr>
              <w:t>8）</w:t>
            </w:r>
            <w:r w:rsidRPr="00F07F82">
              <w:rPr>
                <w:rFonts w:ascii="宋体" w:hAnsi="宋体"/>
                <w:szCs w:val="21"/>
              </w:rPr>
              <w:t>材料任何一项或不符合审查要求的投标人为资格审查不合格。</w:t>
            </w:r>
            <w:r w:rsidRPr="003C162C">
              <w:rPr>
                <w:rFonts w:ascii="宋体" w:hAnsi="宋体" w:hint="eastAsia"/>
                <w:b/>
                <w:szCs w:val="21"/>
              </w:rPr>
              <w:t>※</w:t>
            </w:r>
            <w:r w:rsidRPr="003C162C">
              <w:rPr>
                <w:rFonts w:ascii="宋体" w:hAnsi="宋体"/>
                <w:b/>
                <w:szCs w:val="21"/>
              </w:rPr>
              <w:t>备注：若拟派项目负责人为一级注册建造师且提供的注册证书为电子证书的，应符合《住房和城乡建设部办公厅关于全面实行一级建造师电子注册证书的通知》（建办市【2021】40号）文，否则视为无效证书，资格审查不予通过。</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3.5.2</w:t>
            </w:r>
          </w:p>
        </w:tc>
        <w:tc>
          <w:tcPr>
            <w:tcW w:w="1044" w:type="pct"/>
            <w:shd w:val="clear" w:color="000000" w:fill="FFFFFF"/>
            <w:tcMar>
              <w:left w:w="108" w:type="dxa"/>
              <w:right w:w="108" w:type="dxa"/>
            </w:tcMar>
            <w:vAlign w:val="center"/>
          </w:tcPr>
          <w:p w:rsidR="005901B2" w:rsidRPr="00706349" w:rsidRDefault="00DB4627">
            <w:pPr>
              <w:spacing w:line="360" w:lineRule="exact"/>
              <w:jc w:val="center"/>
              <w:rPr>
                <w:rFonts w:ascii="宋体" w:hAnsi="宋体" w:cs="宋体"/>
                <w:szCs w:val="21"/>
              </w:rPr>
            </w:pPr>
            <w:r w:rsidRPr="00706349">
              <w:rPr>
                <w:rFonts w:ascii="宋体" w:hAnsi="宋体" w:cs="宋体" w:hint="eastAsia"/>
                <w:szCs w:val="21"/>
              </w:rPr>
              <w:t>近年财务状况的年份要求</w:t>
            </w:r>
          </w:p>
        </w:tc>
        <w:tc>
          <w:tcPr>
            <w:tcW w:w="3421" w:type="pct"/>
            <w:shd w:val="clear" w:color="000000" w:fill="FFFFFF"/>
            <w:tcMar>
              <w:left w:w="108" w:type="dxa"/>
              <w:right w:w="108" w:type="dxa"/>
            </w:tcMar>
            <w:vAlign w:val="center"/>
          </w:tcPr>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不作要求</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3.5.3</w:t>
            </w:r>
          </w:p>
        </w:tc>
        <w:tc>
          <w:tcPr>
            <w:tcW w:w="1044" w:type="pct"/>
            <w:shd w:val="clear" w:color="000000" w:fill="FFFFFF"/>
            <w:tcMar>
              <w:left w:w="108" w:type="dxa"/>
              <w:right w:w="108" w:type="dxa"/>
            </w:tcMar>
            <w:vAlign w:val="center"/>
          </w:tcPr>
          <w:p w:rsidR="005901B2" w:rsidRPr="00706349" w:rsidRDefault="00DB4627">
            <w:pPr>
              <w:spacing w:line="360" w:lineRule="exact"/>
              <w:jc w:val="center"/>
              <w:rPr>
                <w:rFonts w:ascii="宋体" w:hAnsi="宋体" w:cs="宋体"/>
                <w:szCs w:val="21"/>
              </w:rPr>
            </w:pPr>
            <w:r w:rsidRPr="00706349">
              <w:rPr>
                <w:rFonts w:ascii="宋体" w:hAnsi="宋体" w:cs="宋体" w:hint="eastAsia"/>
                <w:szCs w:val="21"/>
              </w:rPr>
              <w:t>近年完成的类似项目的年份要求</w:t>
            </w:r>
          </w:p>
        </w:tc>
        <w:tc>
          <w:tcPr>
            <w:tcW w:w="3421" w:type="pct"/>
            <w:shd w:val="clear" w:color="000000" w:fill="FFFFFF"/>
            <w:tcMar>
              <w:left w:w="108" w:type="dxa"/>
              <w:right w:w="108" w:type="dxa"/>
            </w:tcMar>
            <w:vAlign w:val="center"/>
          </w:tcPr>
          <w:p w:rsidR="005901B2" w:rsidRPr="00706349" w:rsidRDefault="006C7B78" w:rsidP="000268C7">
            <w:pPr>
              <w:spacing w:line="360" w:lineRule="exact"/>
              <w:ind w:firstLineChars="200" w:firstLine="420"/>
              <w:rPr>
                <w:rFonts w:ascii="宋体" w:hAnsi="宋体" w:cs="宋体"/>
                <w:szCs w:val="21"/>
              </w:rPr>
            </w:pPr>
            <w:r w:rsidRPr="00706349">
              <w:rPr>
                <w:rFonts w:ascii="宋体" w:hAnsi="宋体" w:cs="宋体" w:hint="eastAsia"/>
                <w:szCs w:val="21"/>
              </w:rPr>
              <w:t>详见技术标评审标准</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3.5.5</w:t>
            </w:r>
          </w:p>
        </w:tc>
        <w:tc>
          <w:tcPr>
            <w:tcW w:w="1044" w:type="pct"/>
            <w:shd w:val="clear" w:color="000000" w:fill="FFFFFF"/>
            <w:tcMar>
              <w:left w:w="108" w:type="dxa"/>
              <w:right w:w="108" w:type="dxa"/>
            </w:tcMar>
            <w:vAlign w:val="center"/>
          </w:tcPr>
          <w:p w:rsidR="005901B2" w:rsidRPr="00706349" w:rsidRDefault="00DB4627">
            <w:pPr>
              <w:spacing w:line="360" w:lineRule="exact"/>
              <w:jc w:val="center"/>
              <w:rPr>
                <w:rFonts w:ascii="宋体" w:hAnsi="宋体" w:cs="宋体"/>
                <w:szCs w:val="21"/>
              </w:rPr>
            </w:pPr>
            <w:r w:rsidRPr="00706349">
              <w:rPr>
                <w:rFonts w:ascii="宋体" w:hAnsi="宋体" w:cs="宋体" w:hint="eastAsia"/>
                <w:szCs w:val="21"/>
              </w:rPr>
              <w:t>近年发生的重大诉讼及仲裁情况的年份要求</w:t>
            </w:r>
          </w:p>
        </w:tc>
        <w:tc>
          <w:tcPr>
            <w:tcW w:w="3421" w:type="pct"/>
            <w:shd w:val="clear" w:color="000000" w:fill="FFFFFF"/>
            <w:tcMar>
              <w:left w:w="108" w:type="dxa"/>
              <w:right w:w="108" w:type="dxa"/>
            </w:tcMar>
            <w:vAlign w:val="center"/>
          </w:tcPr>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不作要求</w:t>
            </w:r>
          </w:p>
        </w:tc>
      </w:tr>
      <w:tr w:rsidR="00706349" w:rsidRPr="00706349" w:rsidTr="00151A74">
        <w:trPr>
          <w:gridAfter w:val="1"/>
          <w:wAfter w:w="41" w:type="pct"/>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3.6</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是否允许递交备选投标方案</w:t>
            </w:r>
          </w:p>
        </w:tc>
        <w:tc>
          <w:tcPr>
            <w:tcW w:w="3421"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不允许。</w:t>
            </w:r>
          </w:p>
        </w:tc>
      </w:tr>
      <w:tr w:rsidR="00706349" w:rsidRPr="00706349" w:rsidTr="00151A74">
        <w:trPr>
          <w:gridAfter w:val="1"/>
          <w:wAfter w:w="41" w:type="pct"/>
          <w:trHeight w:val="1550"/>
          <w:jc w:val="center"/>
        </w:trPr>
        <w:tc>
          <w:tcPr>
            <w:tcW w:w="494" w:type="pct"/>
            <w:shd w:val="clear" w:color="auto" w:fill="auto"/>
            <w:tcMar>
              <w:left w:w="108" w:type="dxa"/>
              <w:right w:w="108" w:type="dxa"/>
            </w:tcMar>
            <w:vAlign w:val="center"/>
          </w:tcPr>
          <w:p w:rsidR="005901B2" w:rsidRPr="00706349" w:rsidRDefault="00DB4627" w:rsidP="00C137FF">
            <w:pPr>
              <w:jc w:val="center"/>
              <w:rPr>
                <w:rFonts w:ascii="宋体" w:hAnsi="宋体" w:cs="宋体"/>
                <w:szCs w:val="21"/>
              </w:rPr>
            </w:pPr>
            <w:r w:rsidRPr="00706349">
              <w:rPr>
                <w:rFonts w:ascii="宋体" w:hAnsi="宋体" w:cs="宋体" w:hint="eastAsia"/>
                <w:szCs w:val="21"/>
              </w:rPr>
              <w:lastRenderedPageBreak/>
              <w:t>3.7.3</w:t>
            </w:r>
          </w:p>
        </w:tc>
        <w:tc>
          <w:tcPr>
            <w:tcW w:w="1044" w:type="pct"/>
            <w:shd w:val="clear" w:color="auto" w:fill="auto"/>
            <w:tcMar>
              <w:left w:w="108" w:type="dxa"/>
              <w:right w:w="108" w:type="dxa"/>
            </w:tcMar>
            <w:vAlign w:val="center"/>
          </w:tcPr>
          <w:p w:rsidR="005901B2" w:rsidRPr="00706349" w:rsidRDefault="00DB4627" w:rsidP="00C137FF">
            <w:pPr>
              <w:pStyle w:val="af8"/>
              <w:adjustRightInd w:val="0"/>
              <w:snapToGrid w:val="0"/>
              <w:spacing w:line="240" w:lineRule="auto"/>
              <w:ind w:firstLineChars="0" w:firstLine="0"/>
              <w:jc w:val="center"/>
              <w:rPr>
                <w:rFonts w:hAnsi="宋体" w:cs="宋体"/>
                <w:sz w:val="21"/>
                <w:szCs w:val="21"/>
              </w:rPr>
            </w:pPr>
            <w:r w:rsidRPr="00706349">
              <w:rPr>
                <w:rFonts w:hAnsi="宋体" w:cs="宋体" w:hint="eastAsia"/>
                <w:sz w:val="21"/>
                <w:szCs w:val="21"/>
              </w:rPr>
              <w:t>签字或盖章要求</w:t>
            </w:r>
          </w:p>
        </w:tc>
        <w:tc>
          <w:tcPr>
            <w:tcW w:w="3421" w:type="pct"/>
            <w:shd w:val="clear" w:color="auto" w:fill="auto"/>
            <w:tcMar>
              <w:left w:w="108" w:type="dxa"/>
              <w:right w:w="108" w:type="dxa"/>
            </w:tcMar>
            <w:vAlign w:val="center"/>
          </w:tcPr>
          <w:p w:rsidR="005901B2" w:rsidRPr="00706349" w:rsidRDefault="00DB4627" w:rsidP="0011513A">
            <w:pPr>
              <w:pStyle w:val="af8"/>
              <w:adjustRightInd w:val="0"/>
              <w:snapToGrid w:val="0"/>
              <w:spacing w:line="280" w:lineRule="exact"/>
              <w:ind w:firstLine="420"/>
              <w:jc w:val="both"/>
              <w:rPr>
                <w:rFonts w:hAnsi="宋体" w:cs="宋体"/>
                <w:strike/>
                <w:sz w:val="21"/>
                <w:szCs w:val="21"/>
              </w:rPr>
            </w:pPr>
            <w:r w:rsidRPr="00706349">
              <w:rPr>
                <w:rFonts w:hAnsi="宋体" w:cs="宋体" w:hint="eastAsia"/>
                <w:strike/>
                <w:sz w:val="21"/>
                <w:szCs w:val="21"/>
              </w:rPr>
              <w:t>一、电子投标文件签字或盖章要求：在招标文件格式规定的签字处，投标人必须加盖法定代表人电子章；在招标文件格式规定的盖章处加盖单位电子公章。</w:t>
            </w:r>
          </w:p>
          <w:p w:rsidR="005901B2" w:rsidRPr="00706349" w:rsidRDefault="00DB4627" w:rsidP="0011513A">
            <w:pPr>
              <w:pStyle w:val="af8"/>
              <w:adjustRightInd w:val="0"/>
              <w:snapToGrid w:val="0"/>
              <w:spacing w:line="280" w:lineRule="exact"/>
              <w:ind w:firstLine="420"/>
              <w:jc w:val="both"/>
              <w:rPr>
                <w:rFonts w:hAnsi="宋体" w:cs="宋体"/>
                <w:strike/>
                <w:sz w:val="21"/>
                <w:szCs w:val="21"/>
              </w:rPr>
            </w:pPr>
            <w:r w:rsidRPr="00706349">
              <w:rPr>
                <w:rFonts w:hAnsi="宋体" w:cs="宋体" w:hint="eastAsia"/>
                <w:strike/>
                <w:sz w:val="21"/>
                <w:szCs w:val="21"/>
              </w:rPr>
              <w:t>其它要求：无</w:t>
            </w:r>
          </w:p>
          <w:p w:rsidR="005901B2" w:rsidRPr="00706349" w:rsidRDefault="00DB4627" w:rsidP="0011513A">
            <w:pPr>
              <w:pStyle w:val="af8"/>
              <w:adjustRightInd w:val="0"/>
              <w:snapToGrid w:val="0"/>
              <w:spacing w:line="280" w:lineRule="exact"/>
              <w:ind w:firstLine="420"/>
              <w:jc w:val="both"/>
              <w:rPr>
                <w:rFonts w:hAnsi="宋体" w:cs="宋体"/>
                <w:sz w:val="21"/>
                <w:szCs w:val="21"/>
              </w:rPr>
            </w:pPr>
            <w:r w:rsidRPr="00706349">
              <w:rPr>
                <w:rFonts w:hAnsi="宋体" w:cs="宋体" w:hint="eastAsia"/>
                <w:sz w:val="21"/>
                <w:szCs w:val="21"/>
              </w:rPr>
              <w:t>二、纸质投标文件签字或盖章要求详见招标文件格式</w:t>
            </w:r>
            <w:r w:rsidR="006B79E1" w:rsidRPr="00706349">
              <w:rPr>
                <w:rFonts w:hAnsi="宋体" w:hint="eastAsia"/>
                <w:b/>
                <w:sz w:val="21"/>
                <w:szCs w:val="21"/>
              </w:rPr>
              <w:t>（联合体投标的，投标文件中除联合体协议书须联合体双方盖章外，其余内容只需联合体牵头人盖章）。</w:t>
            </w:r>
          </w:p>
        </w:tc>
      </w:tr>
      <w:tr w:rsidR="00706349" w:rsidRPr="00706349" w:rsidTr="00151A74">
        <w:trPr>
          <w:gridAfter w:val="1"/>
          <w:wAfter w:w="41" w:type="pct"/>
          <w:jc w:val="center"/>
        </w:trPr>
        <w:tc>
          <w:tcPr>
            <w:tcW w:w="494" w:type="pct"/>
            <w:shd w:val="clear" w:color="auto" w:fill="auto"/>
            <w:tcMar>
              <w:left w:w="108" w:type="dxa"/>
              <w:right w:w="108" w:type="dxa"/>
            </w:tcMar>
            <w:vAlign w:val="center"/>
          </w:tcPr>
          <w:p w:rsidR="005901B2" w:rsidRPr="00706349" w:rsidRDefault="00DB4627">
            <w:pPr>
              <w:adjustRightInd w:val="0"/>
              <w:snapToGrid w:val="0"/>
              <w:spacing w:line="440" w:lineRule="exact"/>
              <w:jc w:val="center"/>
              <w:rPr>
                <w:rFonts w:ascii="宋体" w:hAnsi="宋体" w:cs="宋体"/>
                <w:szCs w:val="21"/>
              </w:rPr>
            </w:pPr>
            <w:r w:rsidRPr="00706349">
              <w:rPr>
                <w:rFonts w:ascii="宋体" w:hAnsi="宋体" w:cs="宋体" w:hint="eastAsia"/>
                <w:szCs w:val="21"/>
              </w:rPr>
              <w:t>3.7.4</w:t>
            </w:r>
          </w:p>
        </w:tc>
        <w:tc>
          <w:tcPr>
            <w:tcW w:w="1044" w:type="pct"/>
            <w:shd w:val="clear" w:color="auto" w:fill="auto"/>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投标文件</w:t>
            </w:r>
          </w:p>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份数</w:t>
            </w:r>
          </w:p>
        </w:tc>
        <w:tc>
          <w:tcPr>
            <w:tcW w:w="3421" w:type="pct"/>
            <w:shd w:val="clear" w:color="auto" w:fill="auto"/>
            <w:tcMar>
              <w:left w:w="108" w:type="dxa"/>
              <w:right w:w="108" w:type="dxa"/>
            </w:tcMar>
            <w:vAlign w:val="center"/>
          </w:tcPr>
          <w:p w:rsidR="005901B2" w:rsidRPr="00706349" w:rsidRDefault="00E16784" w:rsidP="0011513A">
            <w:pPr>
              <w:spacing w:line="280" w:lineRule="exact"/>
              <w:jc w:val="left"/>
              <w:rPr>
                <w:rFonts w:hAnsi="宋体" w:cs="宋体"/>
                <w:szCs w:val="21"/>
              </w:rPr>
            </w:pPr>
            <w:r w:rsidRPr="00706349">
              <w:rPr>
                <w:rFonts w:ascii="宋体" w:hAnsi="宋体" w:hint="eastAsia"/>
                <w:szCs w:val="21"/>
              </w:rPr>
              <w:t>资格审查资料</w:t>
            </w:r>
            <w:r w:rsidRPr="00706349">
              <w:rPr>
                <w:rFonts w:hint="eastAsia"/>
                <w:szCs w:val="21"/>
              </w:rPr>
              <w:t>：正本一份，副本</w:t>
            </w:r>
            <w:r w:rsidRPr="00706349">
              <w:rPr>
                <w:rFonts w:hAnsi="宋体" w:cs="宋体" w:hint="eastAsia"/>
                <w:szCs w:val="21"/>
              </w:rPr>
              <w:t>陆</w:t>
            </w:r>
            <w:r w:rsidRPr="00706349">
              <w:rPr>
                <w:rFonts w:hint="eastAsia"/>
                <w:szCs w:val="21"/>
              </w:rPr>
              <w:t>份</w:t>
            </w:r>
            <w:r w:rsidRPr="00706349">
              <w:rPr>
                <w:rFonts w:hAnsi="宋体" w:cs="宋体" w:hint="eastAsia"/>
                <w:szCs w:val="21"/>
              </w:rPr>
              <w:t>；</w:t>
            </w:r>
            <w:r w:rsidRPr="00706349">
              <w:rPr>
                <w:rFonts w:hint="eastAsia"/>
                <w:szCs w:val="21"/>
              </w:rPr>
              <w:t>技</w:t>
            </w:r>
            <w:r w:rsidRPr="00706349">
              <w:rPr>
                <w:rFonts w:hint="eastAsia"/>
                <w:szCs w:val="21"/>
              </w:rPr>
              <w:t xml:space="preserve">   </w:t>
            </w:r>
            <w:r w:rsidRPr="00706349">
              <w:rPr>
                <w:rFonts w:hint="eastAsia"/>
                <w:szCs w:val="21"/>
              </w:rPr>
              <w:t>术</w:t>
            </w:r>
            <w:r w:rsidRPr="00706349">
              <w:rPr>
                <w:rFonts w:hint="eastAsia"/>
                <w:szCs w:val="21"/>
              </w:rPr>
              <w:t xml:space="preserve">   </w:t>
            </w:r>
            <w:r w:rsidRPr="00706349">
              <w:rPr>
                <w:rFonts w:hint="eastAsia"/>
                <w:szCs w:val="21"/>
              </w:rPr>
              <w:t>标：正本一份，副本</w:t>
            </w:r>
            <w:r w:rsidRPr="00706349">
              <w:rPr>
                <w:rFonts w:hAnsi="宋体" w:cs="宋体" w:hint="eastAsia"/>
                <w:szCs w:val="21"/>
              </w:rPr>
              <w:t>陆</w:t>
            </w:r>
            <w:r w:rsidRPr="00706349">
              <w:rPr>
                <w:rFonts w:hint="eastAsia"/>
                <w:szCs w:val="21"/>
              </w:rPr>
              <w:t>份；</w:t>
            </w:r>
            <w:r w:rsidRPr="00706349">
              <w:rPr>
                <w:rFonts w:ascii="宋体" w:hAnsi="宋体" w:hint="eastAsia"/>
                <w:szCs w:val="21"/>
              </w:rPr>
              <w:t>商   务   标：</w:t>
            </w:r>
            <w:r w:rsidRPr="00706349">
              <w:rPr>
                <w:rFonts w:hint="eastAsia"/>
                <w:szCs w:val="21"/>
              </w:rPr>
              <w:t>正本一份，副本</w:t>
            </w:r>
            <w:r w:rsidRPr="00706349">
              <w:rPr>
                <w:rFonts w:hAnsi="宋体" w:cs="宋体" w:hint="eastAsia"/>
                <w:szCs w:val="21"/>
              </w:rPr>
              <w:t>陆</w:t>
            </w:r>
            <w:r w:rsidRPr="00706349">
              <w:rPr>
                <w:rFonts w:hint="eastAsia"/>
                <w:szCs w:val="21"/>
              </w:rPr>
              <w:t>份</w:t>
            </w:r>
            <w:r w:rsidRPr="00706349">
              <w:rPr>
                <w:rFonts w:ascii="宋体" w:hAnsi="宋体" w:hint="eastAsia"/>
                <w:szCs w:val="21"/>
              </w:rPr>
              <w:t>。</w:t>
            </w:r>
          </w:p>
        </w:tc>
      </w:tr>
      <w:tr w:rsidR="00706349" w:rsidRPr="00706349" w:rsidTr="00151A74">
        <w:trPr>
          <w:gridAfter w:val="1"/>
          <w:wAfter w:w="41" w:type="pct"/>
          <w:trHeight w:val="803"/>
          <w:jc w:val="center"/>
        </w:trPr>
        <w:tc>
          <w:tcPr>
            <w:tcW w:w="494" w:type="pct"/>
            <w:shd w:val="clear" w:color="auto" w:fill="auto"/>
            <w:tcMar>
              <w:left w:w="108" w:type="dxa"/>
              <w:right w:w="108" w:type="dxa"/>
            </w:tcMar>
            <w:vAlign w:val="center"/>
          </w:tcPr>
          <w:p w:rsidR="005901B2" w:rsidRPr="00706349" w:rsidRDefault="00DB4627">
            <w:pPr>
              <w:adjustRightInd w:val="0"/>
              <w:snapToGrid w:val="0"/>
              <w:spacing w:line="440" w:lineRule="exact"/>
              <w:jc w:val="center"/>
              <w:rPr>
                <w:rFonts w:ascii="宋体" w:hAnsi="宋体" w:cs="宋体"/>
                <w:szCs w:val="21"/>
              </w:rPr>
            </w:pPr>
            <w:r w:rsidRPr="00706349">
              <w:rPr>
                <w:rFonts w:ascii="宋体" w:hAnsi="宋体" w:cs="宋体" w:hint="eastAsia"/>
                <w:szCs w:val="21"/>
              </w:rPr>
              <w:t>3.7.5</w:t>
            </w:r>
          </w:p>
        </w:tc>
        <w:tc>
          <w:tcPr>
            <w:tcW w:w="1044" w:type="pct"/>
            <w:shd w:val="clear" w:color="auto" w:fill="auto"/>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装订要求</w:t>
            </w:r>
          </w:p>
        </w:tc>
        <w:tc>
          <w:tcPr>
            <w:tcW w:w="3421" w:type="pct"/>
            <w:shd w:val="clear" w:color="auto" w:fill="auto"/>
            <w:tcMar>
              <w:left w:w="108" w:type="dxa"/>
              <w:right w:w="108" w:type="dxa"/>
            </w:tcMar>
            <w:vAlign w:val="center"/>
          </w:tcPr>
          <w:p w:rsidR="005901B2" w:rsidRPr="00706349" w:rsidRDefault="00DB4627" w:rsidP="0011513A">
            <w:pPr>
              <w:spacing w:line="280" w:lineRule="exact"/>
              <w:ind w:firstLineChars="200" w:firstLine="420"/>
              <w:rPr>
                <w:rFonts w:ascii="宋体" w:hAnsi="宋体" w:cs="宋体"/>
                <w:szCs w:val="21"/>
              </w:rPr>
            </w:pPr>
            <w:r w:rsidRPr="00706349">
              <w:rPr>
                <w:rFonts w:ascii="宋体" w:hAnsi="宋体" w:cs="宋体" w:hint="eastAsia"/>
                <w:szCs w:val="21"/>
              </w:rPr>
              <w:t>应装订成册，不得采用活页夹，并编制目录和页码。注：投标文件资格审查资料、技术标、商务标分别按招标文件格式要求统一装订成册。</w:t>
            </w:r>
          </w:p>
        </w:tc>
      </w:tr>
      <w:tr w:rsidR="00706349" w:rsidRPr="00706349" w:rsidTr="00151A74">
        <w:trPr>
          <w:gridAfter w:val="1"/>
          <w:wAfter w:w="41" w:type="pct"/>
          <w:trHeight w:val="1008"/>
          <w:jc w:val="center"/>
        </w:trPr>
        <w:tc>
          <w:tcPr>
            <w:tcW w:w="494" w:type="pct"/>
            <w:shd w:val="clear" w:color="000000" w:fill="FFFFFF"/>
            <w:tcMar>
              <w:left w:w="108" w:type="dxa"/>
              <w:right w:w="108" w:type="dxa"/>
            </w:tcMar>
            <w:vAlign w:val="center"/>
          </w:tcPr>
          <w:p w:rsidR="005901B2" w:rsidRPr="00706349" w:rsidRDefault="00DB4627">
            <w:pPr>
              <w:adjustRightInd w:val="0"/>
              <w:snapToGrid w:val="0"/>
              <w:spacing w:line="440" w:lineRule="exact"/>
              <w:jc w:val="center"/>
              <w:rPr>
                <w:rFonts w:ascii="宋体" w:hAnsi="宋体" w:cs="宋体"/>
                <w:szCs w:val="21"/>
              </w:rPr>
            </w:pPr>
            <w:r w:rsidRPr="00706349">
              <w:rPr>
                <w:rFonts w:ascii="宋体" w:hAnsi="宋体" w:cs="宋体" w:hint="eastAsia"/>
                <w:szCs w:val="21"/>
              </w:rPr>
              <w:t>4.1.1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bCs/>
                <w:iCs/>
                <w:kern w:val="2"/>
                <w:sz w:val="21"/>
                <w:szCs w:val="21"/>
              </w:rPr>
              <w:t>投标文件的外包装和密封要求</w:t>
            </w:r>
          </w:p>
        </w:tc>
        <w:tc>
          <w:tcPr>
            <w:tcW w:w="3421" w:type="pct"/>
            <w:shd w:val="clear" w:color="000000" w:fill="FFFFFF"/>
            <w:tcMar>
              <w:left w:w="108" w:type="dxa"/>
              <w:right w:w="108" w:type="dxa"/>
            </w:tcMar>
            <w:vAlign w:val="center"/>
          </w:tcPr>
          <w:p w:rsidR="005901B2" w:rsidRPr="00706349" w:rsidRDefault="00DB4627" w:rsidP="0011513A">
            <w:pPr>
              <w:pStyle w:val="af8"/>
              <w:adjustRightInd w:val="0"/>
              <w:snapToGrid w:val="0"/>
              <w:spacing w:line="280" w:lineRule="exact"/>
              <w:ind w:firstLine="422"/>
              <w:jc w:val="both"/>
              <w:rPr>
                <w:rFonts w:hAnsi="宋体" w:cs="宋体"/>
                <w:sz w:val="21"/>
                <w:szCs w:val="21"/>
              </w:rPr>
            </w:pPr>
            <w:r w:rsidRPr="00706349">
              <w:rPr>
                <w:rFonts w:hAnsi="宋体" w:cs="宋体" w:hint="eastAsia"/>
                <w:b/>
                <w:iCs/>
                <w:kern w:val="2"/>
                <w:sz w:val="21"/>
                <w:szCs w:val="21"/>
              </w:rPr>
              <w:t>投标文件的正本副本统一包装在一个密封袋内，</w:t>
            </w:r>
            <w:r w:rsidRPr="00706349">
              <w:rPr>
                <w:rFonts w:hAnsi="宋体" w:cs="宋体" w:hint="eastAsia"/>
                <w:sz w:val="21"/>
                <w:szCs w:val="21"/>
              </w:rPr>
              <w:t>资格审查资料、技术标、商务标分别密封包装，</w:t>
            </w:r>
            <w:r w:rsidRPr="00706349">
              <w:rPr>
                <w:rFonts w:hAnsi="宋体" w:cs="宋体" w:hint="eastAsia"/>
                <w:b/>
                <w:iCs/>
                <w:kern w:val="2"/>
                <w:sz w:val="21"/>
                <w:szCs w:val="21"/>
              </w:rPr>
              <w:t>并在密封袋封口处加盖单位章。</w:t>
            </w:r>
          </w:p>
        </w:tc>
      </w:tr>
      <w:tr w:rsidR="00706349" w:rsidRPr="00706349" w:rsidTr="00151A74">
        <w:trPr>
          <w:gridAfter w:val="1"/>
          <w:wAfter w:w="41" w:type="pct"/>
          <w:trHeight w:val="1750"/>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4.1.2</w:t>
            </w:r>
          </w:p>
        </w:tc>
        <w:tc>
          <w:tcPr>
            <w:tcW w:w="1044" w:type="pct"/>
            <w:shd w:val="clear" w:color="000000" w:fill="FFFFFF"/>
            <w:tcMar>
              <w:left w:w="108" w:type="dxa"/>
              <w:right w:w="108" w:type="dxa"/>
            </w:tcMar>
            <w:vAlign w:val="center"/>
          </w:tcPr>
          <w:p w:rsidR="005901B2" w:rsidRPr="00706349" w:rsidRDefault="00DB4627">
            <w:pPr>
              <w:tabs>
                <w:tab w:val="left" w:pos="0"/>
                <w:tab w:val="right" w:leader="dot" w:pos="8280"/>
              </w:tabs>
              <w:spacing w:line="360" w:lineRule="exact"/>
              <w:jc w:val="center"/>
              <w:rPr>
                <w:rFonts w:ascii="宋体" w:hAnsi="宋体" w:cs="宋体"/>
                <w:szCs w:val="21"/>
              </w:rPr>
            </w:pPr>
            <w:r w:rsidRPr="00706349">
              <w:rPr>
                <w:rFonts w:ascii="宋体" w:hAnsi="宋体" w:cs="宋体" w:hint="eastAsia"/>
                <w:szCs w:val="21"/>
              </w:rPr>
              <w:t>封套上写明</w:t>
            </w:r>
          </w:p>
        </w:tc>
        <w:tc>
          <w:tcPr>
            <w:tcW w:w="3421" w:type="pct"/>
            <w:shd w:val="clear" w:color="000000" w:fill="FFFFFF"/>
            <w:tcMar>
              <w:left w:w="108" w:type="dxa"/>
              <w:right w:w="108" w:type="dxa"/>
            </w:tcMar>
            <w:vAlign w:val="center"/>
          </w:tcPr>
          <w:p w:rsidR="005901B2" w:rsidRPr="00706349" w:rsidRDefault="00DB4627" w:rsidP="0011513A">
            <w:pPr>
              <w:spacing w:line="280" w:lineRule="exact"/>
              <w:ind w:firstLineChars="200" w:firstLine="420"/>
              <w:rPr>
                <w:rFonts w:ascii="宋体" w:hAnsi="宋体" w:cs="宋体"/>
                <w:szCs w:val="21"/>
              </w:rPr>
            </w:pPr>
            <w:r w:rsidRPr="00706349">
              <w:rPr>
                <w:rFonts w:ascii="宋体" w:hAnsi="宋体" w:cs="宋体" w:hint="eastAsia"/>
                <w:szCs w:val="21"/>
              </w:rPr>
              <w:t>招标人地址：</w:t>
            </w:r>
            <w:r w:rsidRPr="00706349">
              <w:rPr>
                <w:rFonts w:ascii="宋体" w:hAnsi="宋体" w:cs="宋体" w:hint="eastAsia"/>
                <w:b/>
                <w:szCs w:val="21"/>
                <w:u w:val="single"/>
              </w:rPr>
              <w:t>凤林西路123号中成大厦</w:t>
            </w:r>
          </w:p>
          <w:p w:rsidR="005901B2" w:rsidRPr="00706349" w:rsidRDefault="00DB4627" w:rsidP="0011513A">
            <w:pPr>
              <w:spacing w:line="280" w:lineRule="exact"/>
              <w:ind w:firstLineChars="200" w:firstLine="420"/>
              <w:rPr>
                <w:rFonts w:ascii="宋体" w:hAnsi="宋体" w:cs="宋体"/>
                <w:szCs w:val="21"/>
              </w:rPr>
            </w:pPr>
            <w:r w:rsidRPr="00706349">
              <w:rPr>
                <w:rFonts w:ascii="宋体" w:hAnsi="宋体" w:cs="宋体" w:hint="eastAsia"/>
                <w:szCs w:val="21"/>
              </w:rPr>
              <w:t>招标人名称：</w:t>
            </w:r>
            <w:r w:rsidRPr="00706349">
              <w:rPr>
                <w:rFonts w:ascii="宋体" w:hAnsi="宋体" w:cs="宋体" w:hint="eastAsia"/>
                <w:b/>
                <w:szCs w:val="21"/>
                <w:u w:val="single"/>
              </w:rPr>
              <w:t>浙江中成建工集团有限公司</w:t>
            </w:r>
          </w:p>
          <w:p w:rsidR="005901B2" w:rsidRPr="00706349" w:rsidRDefault="00DB4627" w:rsidP="0011513A">
            <w:pPr>
              <w:spacing w:line="280" w:lineRule="exact"/>
              <w:ind w:firstLineChars="200" w:firstLine="422"/>
              <w:rPr>
                <w:rFonts w:ascii="宋体" w:hAnsi="宋体" w:cs="宋体"/>
                <w:szCs w:val="21"/>
              </w:rPr>
            </w:pPr>
            <w:r w:rsidRPr="00706349">
              <w:rPr>
                <w:rFonts w:ascii="宋体" w:hAnsi="宋体" w:cs="宋体" w:hint="eastAsia"/>
                <w:b/>
                <w:bCs/>
                <w:szCs w:val="21"/>
                <w:u w:val="single"/>
              </w:rPr>
              <w:t>绍兴市中医院改扩建工程EPC总承包内检验科专项</w:t>
            </w:r>
            <w:r w:rsidRPr="00706349">
              <w:rPr>
                <w:rFonts w:ascii="宋体" w:hAnsi="宋体" w:cs="宋体" w:hint="eastAsia"/>
                <w:szCs w:val="21"/>
              </w:rPr>
              <w:t>投标文件，在2021年  月  日  时  分前不得开启</w:t>
            </w:r>
          </w:p>
          <w:p w:rsidR="00BB11CE" w:rsidRPr="00706349" w:rsidRDefault="00BB11CE" w:rsidP="0011513A">
            <w:pPr>
              <w:spacing w:line="280" w:lineRule="exact"/>
              <w:ind w:firstLineChars="200" w:firstLine="420"/>
            </w:pPr>
            <w:r w:rsidRPr="00706349">
              <w:rPr>
                <w:rFonts w:ascii="宋体" w:hAnsi="宋体" w:cs="宋体" w:hint="eastAsia"/>
                <w:szCs w:val="21"/>
              </w:rPr>
              <w:t>在包封上注明</w:t>
            </w:r>
            <w:r w:rsidR="00F6349C" w:rsidRPr="00706349">
              <w:rPr>
                <w:rFonts w:ascii="宋体" w:hAnsi="宋体" w:cs="宋体" w:hint="eastAsia"/>
                <w:szCs w:val="21"/>
              </w:rPr>
              <w:t>“资格审查资料”</w:t>
            </w:r>
            <w:r w:rsidRPr="00706349">
              <w:rPr>
                <w:rFonts w:ascii="宋体" w:hAnsi="宋体" w:cs="宋体" w:hint="eastAsia"/>
                <w:szCs w:val="21"/>
              </w:rPr>
              <w:t>或“技术标”或</w:t>
            </w:r>
            <w:r w:rsidR="00F6349C" w:rsidRPr="00706349">
              <w:rPr>
                <w:rFonts w:ascii="宋体" w:hAnsi="宋体" w:cs="宋体" w:hint="eastAsia"/>
                <w:szCs w:val="21"/>
              </w:rPr>
              <w:t>“商务标”</w:t>
            </w:r>
            <w:r w:rsidRPr="00706349">
              <w:rPr>
                <w:rFonts w:ascii="宋体" w:hAnsi="宋体" w:cs="宋体" w:hint="eastAsia"/>
                <w:szCs w:val="21"/>
              </w:rPr>
              <w:t>字样。</w:t>
            </w:r>
          </w:p>
        </w:tc>
      </w:tr>
      <w:tr w:rsidR="00706349" w:rsidRPr="00706349" w:rsidTr="00151A74">
        <w:trPr>
          <w:gridAfter w:val="1"/>
          <w:wAfter w:w="41" w:type="pct"/>
          <w:trHeight w:val="7290"/>
          <w:jc w:val="center"/>
        </w:trPr>
        <w:tc>
          <w:tcPr>
            <w:tcW w:w="494" w:type="pct"/>
            <w:shd w:val="clear" w:color="000000" w:fill="FFFFFF"/>
            <w:tcMar>
              <w:left w:w="108" w:type="dxa"/>
              <w:right w:w="108" w:type="dxa"/>
            </w:tcMar>
            <w:vAlign w:val="center"/>
          </w:tcPr>
          <w:p w:rsidR="005901B2" w:rsidRPr="00706349" w:rsidRDefault="00DB4627">
            <w:pPr>
              <w:adjustRightInd w:val="0"/>
              <w:snapToGrid w:val="0"/>
              <w:spacing w:line="440" w:lineRule="exact"/>
              <w:jc w:val="center"/>
              <w:rPr>
                <w:rFonts w:ascii="宋体" w:hAnsi="宋体" w:cs="宋体"/>
                <w:szCs w:val="21"/>
              </w:rPr>
            </w:pPr>
            <w:r w:rsidRPr="00706349">
              <w:rPr>
                <w:rFonts w:ascii="宋体" w:hAnsi="宋体" w:cs="宋体" w:hint="eastAsia"/>
                <w:szCs w:val="21"/>
              </w:rPr>
              <w:t>4.2.2</w:t>
            </w:r>
          </w:p>
        </w:tc>
        <w:tc>
          <w:tcPr>
            <w:tcW w:w="1044" w:type="pct"/>
            <w:shd w:val="clear" w:color="000000" w:fill="FFFFFF"/>
            <w:tcMar>
              <w:left w:w="108" w:type="dxa"/>
              <w:right w:w="108" w:type="dxa"/>
            </w:tcMar>
            <w:vAlign w:val="center"/>
          </w:tcPr>
          <w:p w:rsidR="005901B2" w:rsidRPr="00706349" w:rsidRDefault="00DB4627" w:rsidP="0011513A">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递交投标文件方式和地点</w:t>
            </w:r>
          </w:p>
        </w:tc>
        <w:tc>
          <w:tcPr>
            <w:tcW w:w="3421" w:type="pct"/>
            <w:shd w:val="clear" w:color="000000" w:fill="FFFFFF"/>
            <w:tcMar>
              <w:left w:w="108" w:type="dxa"/>
              <w:right w:w="108" w:type="dxa"/>
            </w:tcMar>
            <w:vAlign w:val="center"/>
          </w:tcPr>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本项目采用“不见面”开标方式，不强制要求投标人参加现场开标会。</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hyperlink r:id="rId17" w:tgtFrame="_blank" w:history="1">
              <w:r w:rsidRPr="00706349">
                <w:rPr>
                  <w:rFonts w:ascii="宋体" w:hAnsi="宋体" w:cs="宋体" w:hint="eastAsia"/>
                  <w:szCs w:val="21"/>
                </w:rPr>
                <w:t>绍兴市迪荡新城惠利街20号鼎盛时代大厦</w:t>
              </w:r>
            </w:hyperlink>
            <w:r w:rsidRPr="00706349">
              <w:rPr>
                <w:rFonts w:ascii="宋体" w:hAnsi="宋体" w:cs="宋体" w:hint="eastAsia"/>
                <w:szCs w:val="21"/>
              </w:rPr>
              <w:t>绍兴市公共资源交易中心四楼，收件人：陈振宇，电话0575-88307031，建议采用邮政EMS邮寄）。投标人在开标现场不需要书面签字确认等有关操作。</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投标人的法定代表人或授权委托人、项目经理等均可不参加开标会议。若投标人法定代表人或授权委托人不在现场参加开标会议的，投标人需向招标代理机构人员告知联系方式，以备询标等事宜。</w:t>
            </w:r>
          </w:p>
        </w:tc>
      </w:tr>
      <w:tr w:rsidR="00706349" w:rsidRPr="00706349" w:rsidTr="00151A74">
        <w:trPr>
          <w:gridAfter w:val="1"/>
          <w:wAfter w:w="41" w:type="pct"/>
          <w:trHeight w:val="818"/>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lastRenderedPageBreak/>
              <w:t>4.2.3</w:t>
            </w:r>
          </w:p>
        </w:tc>
        <w:tc>
          <w:tcPr>
            <w:tcW w:w="1044" w:type="pct"/>
            <w:shd w:val="clear" w:color="000000" w:fill="FFFFFF"/>
            <w:tcMar>
              <w:left w:w="108" w:type="dxa"/>
              <w:right w:w="108" w:type="dxa"/>
            </w:tcMar>
            <w:vAlign w:val="center"/>
          </w:tcPr>
          <w:p w:rsidR="005901B2" w:rsidRPr="00706349" w:rsidRDefault="00DB4627">
            <w:pPr>
              <w:spacing w:line="360" w:lineRule="exact"/>
              <w:jc w:val="center"/>
              <w:rPr>
                <w:rFonts w:ascii="宋体" w:hAnsi="宋体" w:cs="宋体"/>
                <w:szCs w:val="21"/>
              </w:rPr>
            </w:pPr>
            <w:r w:rsidRPr="00706349">
              <w:rPr>
                <w:rFonts w:ascii="宋体" w:hAnsi="宋体" w:cs="宋体" w:hint="eastAsia"/>
                <w:szCs w:val="21"/>
              </w:rPr>
              <w:t>是否退还投标文件</w:t>
            </w:r>
          </w:p>
        </w:tc>
        <w:tc>
          <w:tcPr>
            <w:tcW w:w="3421" w:type="pct"/>
            <w:shd w:val="clear" w:color="000000" w:fill="FFFFFF"/>
            <w:tcMar>
              <w:left w:w="108" w:type="dxa"/>
              <w:right w:w="108" w:type="dxa"/>
            </w:tcMar>
            <w:vAlign w:val="center"/>
          </w:tcPr>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否。</w:t>
            </w:r>
          </w:p>
        </w:tc>
      </w:tr>
      <w:tr w:rsidR="00706349" w:rsidRPr="00706349" w:rsidTr="00151A74">
        <w:trPr>
          <w:gridAfter w:val="1"/>
          <w:wAfter w:w="41" w:type="pct"/>
          <w:trHeight w:val="2626"/>
          <w:jc w:val="center"/>
        </w:trPr>
        <w:tc>
          <w:tcPr>
            <w:tcW w:w="494" w:type="pct"/>
            <w:shd w:val="clear" w:color="000000" w:fill="FFFFFF"/>
            <w:tcMar>
              <w:left w:w="108" w:type="dxa"/>
              <w:right w:w="108" w:type="dxa"/>
            </w:tcMar>
            <w:vAlign w:val="center"/>
          </w:tcPr>
          <w:p w:rsidR="005901B2" w:rsidRPr="00706349" w:rsidRDefault="00DB4627">
            <w:pPr>
              <w:adjustRightInd w:val="0"/>
              <w:snapToGrid w:val="0"/>
              <w:spacing w:line="440" w:lineRule="exact"/>
              <w:rPr>
                <w:rFonts w:ascii="宋体" w:hAnsi="宋体" w:cs="宋体"/>
                <w:szCs w:val="21"/>
              </w:rPr>
            </w:pPr>
            <w:r w:rsidRPr="00706349">
              <w:rPr>
                <w:rFonts w:ascii="宋体" w:hAnsi="宋体" w:cs="宋体" w:hint="eastAsia"/>
                <w:szCs w:val="21"/>
              </w:rPr>
              <w:t>4.2.5</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投标文件的拒收情形</w:t>
            </w:r>
          </w:p>
        </w:tc>
        <w:tc>
          <w:tcPr>
            <w:tcW w:w="3421" w:type="pct"/>
            <w:shd w:val="clear" w:color="000000" w:fill="FFFFFF"/>
            <w:tcMar>
              <w:left w:w="108" w:type="dxa"/>
              <w:right w:w="108" w:type="dxa"/>
            </w:tcMar>
            <w:vAlign w:val="center"/>
          </w:tcPr>
          <w:p w:rsidR="005901B2" w:rsidRPr="00706349" w:rsidRDefault="00DB4627">
            <w:pPr>
              <w:pStyle w:val="af8"/>
              <w:numPr>
                <w:ilvl w:val="0"/>
                <w:numId w:val="1"/>
              </w:numPr>
              <w:adjustRightInd w:val="0"/>
              <w:snapToGrid w:val="0"/>
              <w:spacing w:line="360" w:lineRule="exact"/>
              <w:ind w:firstLine="420"/>
              <w:jc w:val="both"/>
              <w:rPr>
                <w:rFonts w:hAnsi="宋体" w:cs="宋体"/>
                <w:sz w:val="21"/>
                <w:szCs w:val="21"/>
              </w:rPr>
            </w:pPr>
            <w:r w:rsidRPr="00706349">
              <w:rPr>
                <w:rFonts w:hAnsi="宋体" w:cs="宋体" w:hint="eastAsia"/>
                <w:sz w:val="21"/>
                <w:szCs w:val="21"/>
              </w:rPr>
              <w:t>未按要求密封的投标文件。</w:t>
            </w:r>
          </w:p>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二、逾期送达的或者未送达指定地点的投标文件。</w:t>
            </w:r>
          </w:p>
          <w:p w:rsidR="005901B2" w:rsidRPr="00706349" w:rsidRDefault="00DB4627">
            <w:pPr>
              <w:pStyle w:val="af8"/>
              <w:adjustRightInd w:val="0"/>
              <w:snapToGrid w:val="0"/>
              <w:spacing w:line="360" w:lineRule="exact"/>
              <w:ind w:firstLine="420"/>
              <w:jc w:val="both"/>
              <w:rPr>
                <w:rFonts w:hAnsi="宋体" w:cs="宋体"/>
                <w:strike/>
                <w:sz w:val="21"/>
                <w:szCs w:val="21"/>
              </w:rPr>
            </w:pPr>
            <w:r w:rsidRPr="00706349">
              <w:rPr>
                <w:rFonts w:hAnsi="宋体" w:cs="宋体" w:hint="eastAsia"/>
                <w:strike/>
                <w:sz w:val="21"/>
                <w:szCs w:val="21"/>
              </w:rPr>
              <w:t>三、保证金未与所投标段关联的。</w:t>
            </w:r>
          </w:p>
          <w:p w:rsidR="005901B2" w:rsidRPr="00706349" w:rsidRDefault="00DB4627">
            <w:pPr>
              <w:pStyle w:val="af8"/>
              <w:adjustRightInd w:val="0"/>
              <w:snapToGrid w:val="0"/>
              <w:spacing w:line="360" w:lineRule="exact"/>
              <w:ind w:firstLine="420"/>
              <w:jc w:val="both"/>
              <w:rPr>
                <w:rFonts w:hAnsi="宋体" w:cs="宋体"/>
                <w:strike/>
                <w:sz w:val="21"/>
                <w:szCs w:val="21"/>
              </w:rPr>
            </w:pPr>
            <w:r w:rsidRPr="00706349">
              <w:rPr>
                <w:rFonts w:hAnsi="宋体" w:cs="宋体" w:hint="eastAsia"/>
                <w:strike/>
                <w:sz w:val="21"/>
                <w:szCs w:val="21"/>
              </w:rPr>
              <w:t>四、未按规定缴纳招标文件工本费的。</w:t>
            </w:r>
          </w:p>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☑五、递交的纸质投标文件未密封或外包装没有投标人标识的，当场拒收，视为未递交纸质投标文件。</w:t>
            </w:r>
          </w:p>
        </w:tc>
      </w:tr>
      <w:tr w:rsidR="00706349" w:rsidRPr="00706349" w:rsidTr="00151A74">
        <w:trPr>
          <w:gridAfter w:val="1"/>
          <w:wAfter w:w="41" w:type="pct"/>
          <w:trHeight w:val="1833"/>
          <w:jc w:val="center"/>
        </w:trPr>
        <w:tc>
          <w:tcPr>
            <w:tcW w:w="494" w:type="pct"/>
            <w:shd w:val="clear" w:color="000000" w:fill="FFFFFF"/>
            <w:tcMar>
              <w:left w:w="108" w:type="dxa"/>
              <w:right w:w="108" w:type="dxa"/>
            </w:tcMar>
            <w:vAlign w:val="center"/>
          </w:tcPr>
          <w:p w:rsidR="005901B2" w:rsidRPr="00706349" w:rsidRDefault="00DB4627">
            <w:pPr>
              <w:adjustRightInd w:val="0"/>
              <w:snapToGrid w:val="0"/>
              <w:spacing w:line="440" w:lineRule="exact"/>
              <w:jc w:val="center"/>
              <w:rPr>
                <w:rFonts w:ascii="宋体" w:hAnsi="宋体" w:cs="宋体"/>
                <w:szCs w:val="21"/>
              </w:rPr>
            </w:pPr>
            <w:r w:rsidRPr="00706349">
              <w:rPr>
                <w:rFonts w:ascii="宋体" w:hAnsi="宋体" w:cs="宋体" w:hint="eastAsia"/>
                <w:szCs w:val="21"/>
              </w:rPr>
              <w:t>5.1</w:t>
            </w:r>
          </w:p>
        </w:tc>
        <w:tc>
          <w:tcPr>
            <w:tcW w:w="1044" w:type="pct"/>
            <w:shd w:val="clear" w:color="000000" w:fill="FFFFFF"/>
            <w:tcMar>
              <w:left w:w="108" w:type="dxa"/>
              <w:right w:w="108" w:type="dxa"/>
            </w:tcMar>
            <w:vAlign w:val="center"/>
          </w:tcPr>
          <w:p w:rsidR="005901B2" w:rsidRPr="00706349" w:rsidRDefault="00DB4627">
            <w:pPr>
              <w:spacing w:line="360" w:lineRule="exact"/>
              <w:jc w:val="center"/>
              <w:rPr>
                <w:rFonts w:ascii="宋体" w:hAnsi="宋体" w:cs="宋体"/>
                <w:szCs w:val="21"/>
              </w:rPr>
            </w:pPr>
            <w:r w:rsidRPr="00706349">
              <w:rPr>
                <w:rFonts w:ascii="宋体" w:hAnsi="宋体" w:cs="宋体" w:hint="eastAsia"/>
                <w:szCs w:val="21"/>
              </w:rPr>
              <w:t>开标时间、开标地点、参加开标会议的要求</w:t>
            </w:r>
          </w:p>
        </w:tc>
        <w:tc>
          <w:tcPr>
            <w:tcW w:w="3421" w:type="pct"/>
            <w:shd w:val="clear" w:color="000000" w:fill="FFFFFF"/>
            <w:tcMar>
              <w:left w:w="108" w:type="dxa"/>
              <w:right w:w="108" w:type="dxa"/>
            </w:tcMar>
            <w:vAlign w:val="center"/>
          </w:tcPr>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一、开标时间：同投标截止时间。</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二、开标地点：绍兴市公共资源交易中心指定开标室。</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三、参加开标会议的要求：本项目采用“不见面”开标方式，不强制要求投标人参加现场开标会。</w:t>
            </w:r>
          </w:p>
        </w:tc>
      </w:tr>
      <w:tr w:rsidR="00706349" w:rsidRPr="00706349" w:rsidTr="00151A74">
        <w:trPr>
          <w:gridAfter w:val="1"/>
          <w:wAfter w:w="41" w:type="pct"/>
          <w:trHeight w:val="2117"/>
          <w:jc w:val="center"/>
        </w:trPr>
        <w:tc>
          <w:tcPr>
            <w:tcW w:w="494" w:type="pct"/>
            <w:shd w:val="clear" w:color="000000" w:fill="FFFFFF"/>
            <w:tcMar>
              <w:left w:w="108" w:type="dxa"/>
              <w:right w:w="108" w:type="dxa"/>
            </w:tcMar>
            <w:vAlign w:val="center"/>
          </w:tcPr>
          <w:p w:rsidR="005901B2" w:rsidRPr="00706349" w:rsidRDefault="00DB4627">
            <w:pPr>
              <w:adjustRightInd w:val="0"/>
              <w:snapToGrid w:val="0"/>
              <w:spacing w:line="440" w:lineRule="exact"/>
              <w:jc w:val="center"/>
              <w:rPr>
                <w:rFonts w:ascii="宋体" w:hAnsi="宋体" w:cs="宋体"/>
                <w:szCs w:val="21"/>
              </w:rPr>
            </w:pPr>
            <w:r w:rsidRPr="00706349">
              <w:rPr>
                <w:rFonts w:ascii="宋体" w:hAnsi="宋体" w:cs="宋体" w:hint="eastAsia"/>
                <w:szCs w:val="21"/>
              </w:rPr>
              <w:t>5.2</w:t>
            </w:r>
          </w:p>
        </w:tc>
        <w:tc>
          <w:tcPr>
            <w:tcW w:w="1044" w:type="pct"/>
            <w:shd w:val="clear" w:color="000000" w:fill="FFFFFF"/>
            <w:tcMar>
              <w:left w:w="108" w:type="dxa"/>
              <w:right w:w="108" w:type="dxa"/>
            </w:tcMar>
            <w:vAlign w:val="center"/>
          </w:tcPr>
          <w:p w:rsidR="005901B2" w:rsidRPr="00706349" w:rsidRDefault="00DB4627">
            <w:pPr>
              <w:spacing w:line="360" w:lineRule="exact"/>
              <w:jc w:val="center"/>
              <w:rPr>
                <w:rFonts w:ascii="宋体" w:hAnsi="宋体" w:cs="宋体"/>
                <w:szCs w:val="21"/>
              </w:rPr>
            </w:pPr>
            <w:r w:rsidRPr="00706349">
              <w:rPr>
                <w:rFonts w:ascii="宋体" w:hAnsi="宋体" w:cs="宋体" w:hint="eastAsia"/>
                <w:szCs w:val="21"/>
              </w:rPr>
              <w:t>开标</w:t>
            </w:r>
          </w:p>
        </w:tc>
        <w:tc>
          <w:tcPr>
            <w:tcW w:w="3421" w:type="pct"/>
            <w:shd w:val="clear" w:color="000000" w:fill="FFFFFF"/>
            <w:tcMar>
              <w:left w:w="108" w:type="dxa"/>
              <w:right w:w="108" w:type="dxa"/>
            </w:tcMar>
            <w:vAlign w:val="center"/>
          </w:tcPr>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（1）密封情况检查：由公证处公证人员检查。</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（2）开标顺序：按获取招标文件顺序依次开标。</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（为确保开评标现场的疫情防控安全，到现场参与开评标的各类人员应出示健康码。为减少人员聚集程度及滞留时间，投标人不需在开标现场。）</w:t>
            </w:r>
          </w:p>
        </w:tc>
      </w:tr>
      <w:tr w:rsidR="00706349" w:rsidRPr="00706349" w:rsidTr="00151A74">
        <w:trPr>
          <w:gridAfter w:val="1"/>
          <w:wAfter w:w="41" w:type="pct"/>
          <w:trHeight w:val="984"/>
          <w:jc w:val="center"/>
        </w:trPr>
        <w:tc>
          <w:tcPr>
            <w:tcW w:w="494" w:type="pct"/>
            <w:shd w:val="clear" w:color="000000" w:fill="FFFFFF"/>
            <w:tcMar>
              <w:left w:w="108" w:type="dxa"/>
              <w:right w:w="108" w:type="dxa"/>
            </w:tcMar>
            <w:vAlign w:val="center"/>
          </w:tcPr>
          <w:p w:rsidR="005901B2" w:rsidRPr="00706349" w:rsidRDefault="00DB4627">
            <w:pPr>
              <w:adjustRightInd w:val="0"/>
              <w:snapToGrid w:val="0"/>
              <w:spacing w:line="440" w:lineRule="exact"/>
              <w:jc w:val="center"/>
              <w:rPr>
                <w:rFonts w:ascii="宋体" w:hAnsi="宋体" w:cs="宋体"/>
                <w:szCs w:val="21"/>
              </w:rPr>
            </w:pPr>
            <w:r w:rsidRPr="00706349">
              <w:rPr>
                <w:rFonts w:ascii="宋体" w:hAnsi="宋体" w:cs="宋体" w:hint="eastAsia"/>
                <w:szCs w:val="21"/>
              </w:rPr>
              <w:t>6.1.1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评标委员会的组建</w:t>
            </w:r>
          </w:p>
        </w:tc>
        <w:tc>
          <w:tcPr>
            <w:tcW w:w="3421" w:type="pct"/>
            <w:shd w:val="clear" w:color="000000" w:fill="FFFFFF"/>
            <w:tcMar>
              <w:left w:w="108" w:type="dxa"/>
              <w:right w:w="108" w:type="dxa"/>
            </w:tcMar>
            <w:vAlign w:val="center"/>
          </w:tcPr>
          <w:p w:rsidR="005901B2" w:rsidRPr="00706349" w:rsidRDefault="00DB4627">
            <w:pPr>
              <w:shd w:val="clear" w:color="auto" w:fill="FFFFFF"/>
              <w:spacing w:line="360" w:lineRule="exact"/>
              <w:ind w:firstLineChars="200" w:firstLine="420"/>
              <w:rPr>
                <w:rFonts w:ascii="宋体" w:hAnsi="宋体" w:cs="宋体"/>
                <w:szCs w:val="21"/>
              </w:rPr>
            </w:pPr>
            <w:r w:rsidRPr="00706349">
              <w:rPr>
                <w:rFonts w:ascii="宋体" w:hAnsi="宋体" w:cs="宋体" w:hint="eastAsia"/>
                <w:szCs w:val="21"/>
              </w:rPr>
              <w:t>评标委员会构成：</w:t>
            </w:r>
            <w:r w:rsidRPr="00706349">
              <w:rPr>
                <w:rFonts w:ascii="宋体" w:hAnsi="宋体" w:cs="宋体" w:hint="eastAsia"/>
                <w:szCs w:val="21"/>
                <w:u w:val="single"/>
              </w:rPr>
              <w:t xml:space="preserve">  按规定   </w:t>
            </w:r>
            <w:r w:rsidRPr="00706349">
              <w:rPr>
                <w:rFonts w:ascii="宋体" w:hAnsi="宋体" w:cs="宋体" w:hint="eastAsia"/>
                <w:szCs w:val="21"/>
              </w:rPr>
              <w:t>；</w:t>
            </w:r>
          </w:p>
          <w:p w:rsidR="005901B2" w:rsidRPr="00706349" w:rsidRDefault="00DB4627">
            <w:pPr>
              <w:pStyle w:val="af8"/>
              <w:adjustRightInd w:val="0"/>
              <w:snapToGrid w:val="0"/>
              <w:spacing w:line="360" w:lineRule="exact"/>
              <w:ind w:firstLine="420"/>
              <w:jc w:val="both"/>
              <w:rPr>
                <w:rFonts w:hAnsi="宋体" w:cs="宋体"/>
                <w:sz w:val="21"/>
                <w:szCs w:val="21"/>
              </w:rPr>
            </w:pPr>
            <w:r w:rsidRPr="00706349">
              <w:rPr>
                <w:rFonts w:hAnsi="宋体" w:cs="宋体" w:hint="eastAsia"/>
                <w:sz w:val="21"/>
                <w:szCs w:val="21"/>
              </w:rPr>
              <w:t>评标专家确定方式：</w:t>
            </w:r>
            <w:r w:rsidRPr="00706349">
              <w:rPr>
                <w:rFonts w:hAnsi="宋体" w:cs="宋体" w:hint="eastAsia"/>
                <w:sz w:val="21"/>
                <w:szCs w:val="21"/>
                <w:u w:val="single"/>
              </w:rPr>
              <w:t xml:space="preserve">  按规定   </w:t>
            </w:r>
            <w:r w:rsidRPr="00706349">
              <w:rPr>
                <w:rFonts w:hAnsi="宋体" w:cs="宋体" w:hint="eastAsia"/>
                <w:sz w:val="21"/>
                <w:szCs w:val="21"/>
              </w:rPr>
              <w:t>。</w:t>
            </w:r>
          </w:p>
        </w:tc>
      </w:tr>
      <w:tr w:rsidR="00706349" w:rsidRPr="00706349" w:rsidTr="00151A74">
        <w:trPr>
          <w:gridAfter w:val="1"/>
          <w:wAfter w:w="41" w:type="pct"/>
          <w:trHeight w:val="698"/>
          <w:jc w:val="center"/>
        </w:trPr>
        <w:tc>
          <w:tcPr>
            <w:tcW w:w="494" w:type="pct"/>
            <w:shd w:val="clear" w:color="000000" w:fill="FFFFFF"/>
            <w:tcMar>
              <w:left w:w="108" w:type="dxa"/>
              <w:right w:w="108" w:type="dxa"/>
            </w:tcMar>
            <w:vAlign w:val="center"/>
          </w:tcPr>
          <w:p w:rsidR="005901B2" w:rsidRPr="00706349" w:rsidRDefault="00DB4627">
            <w:pPr>
              <w:adjustRightInd w:val="0"/>
              <w:snapToGrid w:val="0"/>
              <w:spacing w:line="440" w:lineRule="exact"/>
              <w:jc w:val="center"/>
              <w:rPr>
                <w:rFonts w:ascii="宋体" w:hAnsi="宋体" w:cs="宋体"/>
                <w:szCs w:val="21"/>
              </w:rPr>
            </w:pPr>
            <w:r w:rsidRPr="00706349">
              <w:rPr>
                <w:rFonts w:ascii="宋体" w:hAnsi="宋体" w:cs="宋体" w:hint="eastAsia"/>
                <w:szCs w:val="21"/>
              </w:rPr>
              <w:t>6．3</w:t>
            </w:r>
          </w:p>
        </w:tc>
        <w:tc>
          <w:tcPr>
            <w:tcW w:w="1044" w:type="pct"/>
            <w:shd w:val="clear" w:color="000000" w:fill="FFFFFF"/>
            <w:tcMar>
              <w:left w:w="108" w:type="dxa"/>
              <w:right w:w="108" w:type="dxa"/>
            </w:tcMar>
            <w:vAlign w:val="center"/>
          </w:tcPr>
          <w:p w:rsidR="005901B2" w:rsidRPr="00706349" w:rsidRDefault="00DB4627">
            <w:pPr>
              <w:adjustRightInd w:val="0"/>
              <w:snapToGrid w:val="0"/>
              <w:spacing w:line="360" w:lineRule="exact"/>
              <w:jc w:val="center"/>
              <w:rPr>
                <w:rFonts w:ascii="宋体" w:hAnsi="宋体" w:cs="宋体"/>
                <w:szCs w:val="21"/>
              </w:rPr>
            </w:pPr>
            <w:r w:rsidRPr="00706349">
              <w:rPr>
                <w:rFonts w:ascii="宋体" w:hAnsi="宋体" w:cs="宋体" w:hint="eastAsia"/>
                <w:szCs w:val="21"/>
              </w:rPr>
              <w:t>评标方法</w:t>
            </w:r>
          </w:p>
        </w:tc>
        <w:tc>
          <w:tcPr>
            <w:tcW w:w="3421" w:type="pct"/>
            <w:shd w:val="clear" w:color="000000" w:fill="FFFFFF"/>
            <w:tcMar>
              <w:left w:w="108" w:type="dxa"/>
              <w:right w:w="108" w:type="dxa"/>
            </w:tcMar>
            <w:vAlign w:val="center"/>
          </w:tcPr>
          <w:p w:rsidR="005901B2" w:rsidRPr="00706349" w:rsidRDefault="00FE100E">
            <w:pPr>
              <w:adjustRightInd w:val="0"/>
              <w:snapToGrid w:val="0"/>
              <w:spacing w:line="360" w:lineRule="exact"/>
              <w:ind w:firstLineChars="200" w:firstLine="420"/>
              <w:rPr>
                <w:rFonts w:ascii="宋体" w:hAnsi="宋体" w:cs="宋体"/>
                <w:szCs w:val="21"/>
              </w:rPr>
            </w:pPr>
            <w:hyperlink r:id="rId18" w:tgtFrame="_blank" w:tooltip="浙江省重点建设工程施工招标资格后审综合评标示范办法（信用报告）" w:history="1">
              <w:r w:rsidR="00DB4627" w:rsidRPr="00706349">
                <w:rPr>
                  <w:rFonts w:ascii="宋体" w:hAnsi="宋体" w:cs="宋体" w:hint="eastAsia"/>
                  <w:szCs w:val="21"/>
                </w:rPr>
                <w:t>综合评估法</w:t>
              </w:r>
            </w:hyperlink>
            <w:r w:rsidR="00DB4627" w:rsidRPr="00706349">
              <w:rPr>
                <w:rFonts w:ascii="宋体" w:hAnsi="宋体" w:cs="宋体" w:hint="eastAsia"/>
                <w:szCs w:val="21"/>
              </w:rPr>
              <w:t>。</w:t>
            </w:r>
          </w:p>
        </w:tc>
      </w:tr>
      <w:tr w:rsidR="00706349" w:rsidRPr="00706349" w:rsidTr="00151A74">
        <w:trPr>
          <w:gridAfter w:val="1"/>
          <w:wAfter w:w="41" w:type="pct"/>
          <w:trHeight w:val="2820"/>
          <w:jc w:val="center"/>
        </w:trPr>
        <w:tc>
          <w:tcPr>
            <w:tcW w:w="494" w:type="pct"/>
            <w:shd w:val="clear" w:color="000000" w:fill="FFFFFF"/>
            <w:tcMar>
              <w:left w:w="108" w:type="dxa"/>
              <w:right w:w="108" w:type="dxa"/>
            </w:tcMar>
            <w:vAlign w:val="center"/>
          </w:tcPr>
          <w:p w:rsidR="005901B2" w:rsidRPr="00706349" w:rsidRDefault="00DB4627">
            <w:pPr>
              <w:adjustRightInd w:val="0"/>
              <w:snapToGrid w:val="0"/>
              <w:spacing w:line="440" w:lineRule="exact"/>
              <w:jc w:val="center"/>
              <w:rPr>
                <w:rFonts w:ascii="宋体" w:hAnsi="宋体" w:cs="宋体"/>
                <w:szCs w:val="21"/>
              </w:rPr>
            </w:pPr>
            <w:r w:rsidRPr="00706349">
              <w:rPr>
                <w:rFonts w:ascii="宋体" w:hAnsi="宋体" w:cs="宋体" w:hint="eastAsia"/>
                <w:szCs w:val="21"/>
              </w:rPr>
              <w:t>6.4</w:t>
            </w:r>
          </w:p>
        </w:tc>
        <w:tc>
          <w:tcPr>
            <w:tcW w:w="1044" w:type="pct"/>
            <w:shd w:val="clear" w:color="000000" w:fill="FFFFFF"/>
            <w:tcMar>
              <w:left w:w="108" w:type="dxa"/>
              <w:right w:w="108" w:type="dxa"/>
            </w:tcMar>
            <w:vAlign w:val="center"/>
          </w:tcPr>
          <w:p w:rsidR="005901B2" w:rsidRPr="00706349" w:rsidRDefault="00DB4627">
            <w:pPr>
              <w:spacing w:line="360" w:lineRule="exact"/>
              <w:jc w:val="center"/>
              <w:rPr>
                <w:rFonts w:ascii="宋体" w:hAnsi="宋体" w:cs="宋体"/>
                <w:szCs w:val="21"/>
              </w:rPr>
            </w:pPr>
            <w:r w:rsidRPr="00706349">
              <w:rPr>
                <w:rFonts w:ascii="宋体" w:hAnsi="宋体" w:cs="宋体" w:hint="eastAsia"/>
                <w:szCs w:val="21"/>
              </w:rPr>
              <w:t>中标候选人公示</w:t>
            </w:r>
          </w:p>
        </w:tc>
        <w:tc>
          <w:tcPr>
            <w:tcW w:w="3421" w:type="pct"/>
            <w:shd w:val="clear" w:color="000000" w:fill="FFFFFF"/>
            <w:tcMar>
              <w:left w:w="108" w:type="dxa"/>
              <w:right w:w="108" w:type="dxa"/>
            </w:tcMar>
            <w:vAlign w:val="center"/>
          </w:tcPr>
          <w:p w:rsidR="005901B2" w:rsidRPr="00706349" w:rsidRDefault="00DB4627">
            <w:pPr>
              <w:pStyle w:val="af5"/>
              <w:spacing w:line="340" w:lineRule="exact"/>
              <w:ind w:firstLine="420"/>
              <w:rPr>
                <w:rFonts w:ascii="宋体" w:hAnsi="宋体" w:cs="宋体"/>
                <w:sz w:val="21"/>
                <w:szCs w:val="21"/>
              </w:rPr>
            </w:pPr>
            <w:r w:rsidRPr="00706349">
              <w:rPr>
                <w:rFonts w:ascii="宋体" w:hAnsi="宋体" w:cs="宋体" w:hint="eastAsia"/>
                <w:sz w:val="21"/>
                <w:szCs w:val="21"/>
              </w:rPr>
              <w:t>在中标公示前</w:t>
            </w:r>
            <w:r w:rsidRPr="00706349">
              <w:rPr>
                <w:rFonts w:ascii="宋体" w:hAnsi="宋体" w:cs="宋体" w:hint="eastAsia"/>
                <w:sz w:val="21"/>
                <w:szCs w:val="21"/>
                <w:lang w:val="en-US"/>
              </w:rPr>
              <w:t>，</w:t>
            </w:r>
            <w:r w:rsidRPr="00706349">
              <w:rPr>
                <w:rFonts w:ascii="宋体" w:hAnsi="宋体" w:cs="宋体" w:hint="eastAsia"/>
                <w:sz w:val="21"/>
                <w:szCs w:val="21"/>
              </w:rPr>
              <w:t>招标人通过中国裁判文书网</w:t>
            </w:r>
            <w:r w:rsidRPr="00706349">
              <w:rPr>
                <w:rFonts w:ascii="宋体" w:hAnsi="宋体" w:cs="宋体" w:hint="eastAsia"/>
                <w:sz w:val="21"/>
                <w:szCs w:val="21"/>
                <w:lang w:val="en-US"/>
              </w:rPr>
              <w:t>（</w:t>
            </w:r>
            <w:r w:rsidRPr="00706349">
              <w:rPr>
                <w:rFonts w:ascii="宋体" w:hAnsi="宋体" w:cs="宋体" w:hint="eastAsia"/>
                <w:spacing w:val="-11"/>
                <w:sz w:val="21"/>
                <w:szCs w:val="21"/>
                <w:lang w:val="en-US"/>
              </w:rPr>
              <w:t>https：//wenshu.court.gov.cn/</w:t>
            </w:r>
            <w:r w:rsidRPr="00706349">
              <w:rPr>
                <w:rFonts w:ascii="宋体" w:hAnsi="宋体" w:cs="宋体" w:hint="eastAsia"/>
                <w:sz w:val="21"/>
                <w:szCs w:val="21"/>
                <w:lang w:val="en-US"/>
              </w:rPr>
              <w:t>）</w:t>
            </w:r>
            <w:r w:rsidRPr="00706349">
              <w:rPr>
                <w:rFonts w:ascii="宋体" w:hAnsi="宋体" w:cs="宋体" w:hint="eastAsia"/>
                <w:sz w:val="21"/>
                <w:szCs w:val="21"/>
              </w:rPr>
              <w:t>按照招标文件约定对拟中标单位及其拟派项目负责人的行贿犯罪记录进行查询</w:t>
            </w:r>
            <w:r w:rsidRPr="00706349">
              <w:rPr>
                <w:rFonts w:ascii="宋体" w:hAnsi="宋体" w:cs="宋体" w:hint="eastAsia"/>
                <w:sz w:val="21"/>
                <w:szCs w:val="21"/>
                <w:lang w:val="en-US"/>
              </w:rPr>
              <w:t>，</w:t>
            </w:r>
            <w:r w:rsidRPr="00706349">
              <w:rPr>
                <w:rFonts w:ascii="宋体" w:hAnsi="宋体" w:cs="宋体" w:hint="eastAsia"/>
                <w:sz w:val="21"/>
                <w:szCs w:val="21"/>
              </w:rPr>
              <w:t>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3个工作日。</w:t>
            </w:r>
          </w:p>
        </w:tc>
      </w:tr>
      <w:tr w:rsidR="00706349" w:rsidRPr="00706349" w:rsidTr="00151A74">
        <w:trPr>
          <w:gridAfter w:val="1"/>
          <w:wAfter w:w="41" w:type="pct"/>
          <w:trHeight w:val="937"/>
          <w:jc w:val="center"/>
        </w:trPr>
        <w:tc>
          <w:tcPr>
            <w:tcW w:w="494" w:type="pct"/>
            <w:shd w:val="clear" w:color="000000" w:fill="FFFFFF"/>
            <w:tcMar>
              <w:left w:w="108" w:type="dxa"/>
              <w:right w:w="108" w:type="dxa"/>
            </w:tcMar>
            <w:vAlign w:val="center"/>
          </w:tcPr>
          <w:p w:rsidR="005901B2" w:rsidRPr="00706349" w:rsidRDefault="00DB4627">
            <w:pPr>
              <w:adjustRightInd w:val="0"/>
              <w:snapToGrid w:val="0"/>
              <w:spacing w:line="440" w:lineRule="exact"/>
              <w:jc w:val="center"/>
              <w:rPr>
                <w:rFonts w:ascii="宋体" w:hAnsi="宋体" w:cs="宋体"/>
                <w:szCs w:val="21"/>
              </w:rPr>
            </w:pPr>
            <w:r w:rsidRPr="00706349">
              <w:rPr>
                <w:rFonts w:ascii="宋体" w:hAnsi="宋体" w:cs="宋体" w:hint="eastAsia"/>
                <w:szCs w:val="21"/>
              </w:rPr>
              <w:t>7.1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是否授权评标委员会确定中标人</w:t>
            </w:r>
          </w:p>
        </w:tc>
        <w:tc>
          <w:tcPr>
            <w:tcW w:w="3421" w:type="pct"/>
            <w:shd w:val="clear" w:color="000000" w:fill="FFFFFF"/>
            <w:tcMar>
              <w:left w:w="108" w:type="dxa"/>
              <w:right w:w="108" w:type="dxa"/>
            </w:tcMar>
            <w:vAlign w:val="center"/>
          </w:tcPr>
          <w:p w:rsidR="00593F76" w:rsidRPr="00706349" w:rsidRDefault="00593F76" w:rsidP="00593F76">
            <w:pPr>
              <w:adjustRightInd w:val="0"/>
              <w:snapToGrid w:val="0"/>
              <w:spacing w:line="360" w:lineRule="exact"/>
              <w:ind w:firstLineChars="200" w:firstLine="420"/>
              <w:rPr>
                <w:rFonts w:ascii="宋体" w:eastAsiaTheme="minorEastAsia" w:hAnsi="宋体" w:cs="宋体"/>
                <w:szCs w:val="21"/>
              </w:rPr>
            </w:pPr>
            <w:r w:rsidRPr="00706349">
              <w:rPr>
                <w:rFonts w:ascii="宋体" w:eastAsiaTheme="minorEastAsia" w:hAnsi="宋体" w:cs="宋体" w:hint="eastAsia"/>
                <w:szCs w:val="21"/>
              </w:rPr>
              <w:t>□是</w:t>
            </w:r>
          </w:p>
          <w:p w:rsidR="005901B2" w:rsidRPr="00706349" w:rsidRDefault="00593F76" w:rsidP="00593F76">
            <w:pPr>
              <w:adjustRightInd w:val="0"/>
              <w:snapToGrid w:val="0"/>
              <w:spacing w:line="360" w:lineRule="exact"/>
              <w:ind w:firstLineChars="200" w:firstLine="420"/>
              <w:rPr>
                <w:rFonts w:ascii="宋体" w:hAnsi="宋体" w:cs="宋体"/>
                <w:szCs w:val="21"/>
              </w:rPr>
            </w:pPr>
            <w:r w:rsidRPr="00706349">
              <w:rPr>
                <w:rFonts w:ascii="MS Mincho" w:eastAsia="MS Mincho" w:hAnsi="MS Mincho" w:cs="MS Mincho" w:hint="eastAsia"/>
                <w:szCs w:val="21"/>
              </w:rPr>
              <w:t>☑</w:t>
            </w:r>
            <w:r w:rsidRPr="00706349">
              <w:rPr>
                <w:rFonts w:ascii="宋体" w:eastAsiaTheme="minorEastAsia" w:hAnsi="宋体" w:cs="宋体" w:hint="eastAsia"/>
                <w:szCs w:val="21"/>
              </w:rPr>
              <w:t>否，推荐的中标候选人数量：</w:t>
            </w:r>
            <w:r w:rsidRPr="00706349">
              <w:rPr>
                <w:rFonts w:ascii="宋体" w:eastAsiaTheme="minorEastAsia" w:hAnsi="宋体" w:cs="宋体" w:hint="eastAsia"/>
                <w:szCs w:val="21"/>
                <w:u w:val="single"/>
              </w:rPr>
              <w:t xml:space="preserve"> 1 </w:t>
            </w:r>
            <w:r w:rsidRPr="00706349">
              <w:rPr>
                <w:rFonts w:ascii="宋体" w:eastAsiaTheme="minorEastAsia" w:hAnsi="宋体" w:cs="宋体" w:hint="eastAsia"/>
                <w:szCs w:val="21"/>
              </w:rPr>
              <w:t>个。</w:t>
            </w:r>
          </w:p>
        </w:tc>
      </w:tr>
      <w:tr w:rsidR="00706349" w:rsidRPr="00706349" w:rsidTr="00151A74">
        <w:trPr>
          <w:gridAfter w:val="1"/>
          <w:wAfter w:w="41" w:type="pct"/>
          <w:trHeight w:val="1266"/>
          <w:jc w:val="center"/>
        </w:trPr>
        <w:tc>
          <w:tcPr>
            <w:tcW w:w="494" w:type="pct"/>
            <w:shd w:val="clear" w:color="000000" w:fill="FFFFFF"/>
            <w:tcMar>
              <w:left w:w="108" w:type="dxa"/>
              <w:right w:w="108" w:type="dxa"/>
            </w:tcMar>
            <w:vAlign w:val="center"/>
          </w:tcPr>
          <w:p w:rsidR="005901B2" w:rsidRPr="00706349" w:rsidRDefault="00DB4627">
            <w:pPr>
              <w:adjustRightInd w:val="0"/>
              <w:snapToGrid w:val="0"/>
              <w:spacing w:line="440" w:lineRule="exact"/>
              <w:jc w:val="center"/>
              <w:rPr>
                <w:rFonts w:ascii="宋体" w:hAnsi="宋体" w:cs="宋体"/>
                <w:szCs w:val="21"/>
              </w:rPr>
            </w:pPr>
            <w:r w:rsidRPr="00706349">
              <w:rPr>
                <w:rFonts w:ascii="宋体" w:hAnsi="宋体" w:cs="宋体" w:hint="eastAsia"/>
                <w:szCs w:val="21"/>
              </w:rPr>
              <w:lastRenderedPageBreak/>
              <w:t>7.3.1</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履约保证金</w:t>
            </w:r>
          </w:p>
        </w:tc>
        <w:tc>
          <w:tcPr>
            <w:tcW w:w="3421" w:type="pct"/>
            <w:shd w:val="clear" w:color="000000" w:fill="FFFFFF"/>
            <w:tcMar>
              <w:left w:w="108" w:type="dxa"/>
              <w:right w:w="108" w:type="dxa"/>
            </w:tcMar>
            <w:vAlign w:val="center"/>
          </w:tcPr>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履约保证金的形式：银行保函、保险公司保函或融资担保公司保函。</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履约保证金的金额：合同总价的2% 。</w:t>
            </w:r>
          </w:p>
        </w:tc>
      </w:tr>
      <w:tr w:rsidR="00706349" w:rsidRPr="00706349" w:rsidTr="00151A74">
        <w:trPr>
          <w:gridAfter w:val="1"/>
          <w:wAfter w:w="41" w:type="pct"/>
          <w:trHeight w:val="987"/>
          <w:jc w:val="center"/>
        </w:trPr>
        <w:tc>
          <w:tcPr>
            <w:tcW w:w="494" w:type="pct"/>
            <w:shd w:val="clear" w:color="000000" w:fill="FFFFFF"/>
            <w:tcMar>
              <w:left w:w="108" w:type="dxa"/>
              <w:right w:w="108" w:type="dxa"/>
            </w:tcMar>
            <w:vAlign w:val="center"/>
          </w:tcPr>
          <w:p w:rsidR="005901B2" w:rsidRPr="00706349" w:rsidRDefault="00DB4627">
            <w:pPr>
              <w:adjustRightInd w:val="0"/>
              <w:snapToGrid w:val="0"/>
              <w:spacing w:line="440" w:lineRule="exact"/>
              <w:jc w:val="center"/>
              <w:rPr>
                <w:rFonts w:ascii="宋体" w:hAnsi="宋体" w:cs="宋体"/>
                <w:szCs w:val="21"/>
              </w:rPr>
            </w:pPr>
            <w:r w:rsidRPr="00706349">
              <w:rPr>
                <w:rFonts w:ascii="宋体" w:hAnsi="宋体" w:cs="宋体" w:hint="eastAsia"/>
                <w:szCs w:val="21"/>
              </w:rPr>
              <w:t>8．2</w:t>
            </w:r>
          </w:p>
        </w:tc>
        <w:tc>
          <w:tcPr>
            <w:tcW w:w="1044" w:type="pct"/>
            <w:shd w:val="clear" w:color="000000" w:fill="FFFFFF"/>
            <w:tcMar>
              <w:left w:w="108" w:type="dxa"/>
              <w:right w:w="108" w:type="dxa"/>
            </w:tcMar>
            <w:vAlign w:val="center"/>
          </w:tcPr>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不再招标</w:t>
            </w:r>
          </w:p>
          <w:p w:rsidR="005901B2" w:rsidRPr="00706349" w:rsidRDefault="00DB4627">
            <w:pPr>
              <w:pStyle w:val="af8"/>
              <w:adjustRightInd w:val="0"/>
              <w:snapToGrid w:val="0"/>
              <w:spacing w:line="360" w:lineRule="exact"/>
              <w:ind w:firstLineChars="0" w:firstLine="0"/>
              <w:jc w:val="center"/>
              <w:rPr>
                <w:rFonts w:hAnsi="宋体" w:cs="宋体"/>
                <w:sz w:val="21"/>
                <w:szCs w:val="21"/>
              </w:rPr>
            </w:pPr>
            <w:r w:rsidRPr="00706349">
              <w:rPr>
                <w:rFonts w:hAnsi="宋体" w:cs="宋体" w:hint="eastAsia"/>
                <w:sz w:val="21"/>
                <w:szCs w:val="21"/>
              </w:rPr>
              <w:t>的情形</w:t>
            </w:r>
          </w:p>
        </w:tc>
        <w:tc>
          <w:tcPr>
            <w:tcW w:w="3421" w:type="pct"/>
            <w:shd w:val="clear" w:color="000000" w:fill="FFFFFF"/>
            <w:tcMar>
              <w:left w:w="108" w:type="dxa"/>
              <w:right w:w="108" w:type="dxa"/>
            </w:tcMar>
            <w:vAlign w:val="center"/>
          </w:tcPr>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重新招标后投标人仍少于3个的，经原审批或核准部门批准后不再进行招标。</w:t>
            </w:r>
          </w:p>
        </w:tc>
      </w:tr>
      <w:tr w:rsidR="00706349" w:rsidRPr="00706349" w:rsidTr="00151A74">
        <w:trPr>
          <w:gridAfter w:val="1"/>
          <w:wAfter w:w="41" w:type="pct"/>
          <w:trHeight w:val="1266"/>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10.1</w:t>
            </w:r>
          </w:p>
        </w:tc>
        <w:tc>
          <w:tcPr>
            <w:tcW w:w="1044" w:type="pct"/>
            <w:shd w:val="clear" w:color="000000" w:fill="FFFFFF"/>
            <w:tcMar>
              <w:left w:w="108" w:type="dxa"/>
              <w:right w:w="108" w:type="dxa"/>
            </w:tcMar>
            <w:vAlign w:val="center"/>
          </w:tcPr>
          <w:p w:rsidR="00FF6E77" w:rsidRPr="00706349" w:rsidRDefault="00DB4627" w:rsidP="00776C38">
            <w:pPr>
              <w:spacing w:line="280" w:lineRule="exact"/>
              <w:jc w:val="center"/>
              <w:rPr>
                <w:rFonts w:ascii="宋体" w:hAnsi="宋体" w:cs="宋体"/>
                <w:szCs w:val="21"/>
              </w:rPr>
            </w:pPr>
            <w:r w:rsidRPr="00706349">
              <w:rPr>
                <w:rFonts w:ascii="宋体" w:hAnsi="宋体" w:cs="宋体" w:hint="eastAsia"/>
                <w:szCs w:val="21"/>
              </w:rPr>
              <w:t>否决投标的情形</w:t>
            </w:r>
          </w:p>
          <w:p w:rsidR="00FF6E77" w:rsidRPr="00706349" w:rsidRDefault="00FF6E77" w:rsidP="00776C38">
            <w:pPr>
              <w:spacing w:line="280" w:lineRule="exact"/>
              <w:jc w:val="center"/>
              <w:rPr>
                <w:rFonts w:ascii="宋体" w:hAnsi="宋体" w:cs="宋体"/>
                <w:szCs w:val="21"/>
              </w:rPr>
            </w:pPr>
          </w:p>
        </w:tc>
        <w:tc>
          <w:tcPr>
            <w:tcW w:w="3421" w:type="pct"/>
            <w:shd w:val="clear" w:color="000000" w:fill="FFFFFF"/>
            <w:tcMar>
              <w:left w:w="108" w:type="dxa"/>
              <w:right w:w="108" w:type="dxa"/>
            </w:tcMar>
            <w:vAlign w:val="center"/>
          </w:tcPr>
          <w:p w:rsidR="00FF6E77" w:rsidRPr="00706349" w:rsidRDefault="00DB4627" w:rsidP="00776C38">
            <w:pPr>
              <w:spacing w:line="280" w:lineRule="exact"/>
              <w:ind w:firstLineChars="200" w:firstLine="420"/>
              <w:rPr>
                <w:rFonts w:ascii="宋体" w:hAnsi="宋体" w:cs="宋体"/>
                <w:szCs w:val="21"/>
              </w:rPr>
            </w:pPr>
            <w:r w:rsidRPr="00706349">
              <w:rPr>
                <w:rFonts w:ascii="宋体" w:hAnsi="宋体" w:cs="宋体" w:hint="eastAsia"/>
                <w:szCs w:val="21"/>
              </w:rPr>
              <w:t>一、</w:t>
            </w:r>
            <w:r w:rsidRPr="00706349">
              <w:rPr>
                <w:rFonts w:ascii="宋体" w:hAnsi="宋体" w:cs="宋体" w:hint="eastAsia"/>
                <w:szCs w:val="21"/>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rsidR="00FF6E77" w:rsidRPr="00706349" w:rsidRDefault="00DB4627" w:rsidP="00776C38">
            <w:pPr>
              <w:spacing w:line="280" w:lineRule="exact"/>
              <w:ind w:firstLineChars="200" w:firstLine="420"/>
              <w:rPr>
                <w:rFonts w:ascii="宋体" w:hAnsi="宋体" w:cs="宋体"/>
                <w:szCs w:val="21"/>
              </w:rPr>
            </w:pPr>
            <w:r w:rsidRPr="00706349">
              <w:rPr>
                <w:rFonts w:ascii="宋体" w:hAnsi="宋体" w:cs="宋体" w:hint="eastAsia"/>
                <w:szCs w:val="21"/>
              </w:rPr>
              <w:t>二、投标文件存在以下情形之一的，由评标委员会审核并经过询标程序，其投标文件将被否决：</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（一）符合性内容</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1.资格审查资料不符合要求；</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2.未按招标文件的要求加盖单位印章，或投标人的法定代表人（或其委托代理人）未按招标文件要求签字或盖章的，或委托代理人签字盖章但无有效的委托授权书的；</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3.投标人存在投标人须知第1.4.3规定的不得存在的情形之一的；</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4.投标函</w:t>
            </w:r>
            <w:r w:rsidRPr="00706349">
              <w:rPr>
                <w:rFonts w:ascii="宋体" w:hAnsi="宋体" w:cs="宋体" w:hint="eastAsia"/>
                <w:strike/>
                <w:szCs w:val="21"/>
                <w:shd w:val="clear" w:color="auto" w:fill="FFFFFF"/>
              </w:rPr>
              <w:t>及投标函附录</w:t>
            </w:r>
            <w:r w:rsidRPr="00706349">
              <w:rPr>
                <w:rFonts w:ascii="宋体" w:hAnsi="宋体" w:cs="宋体" w:hint="eastAsia"/>
                <w:szCs w:val="21"/>
                <w:shd w:val="clear" w:color="auto" w:fill="FFFFFF"/>
              </w:rPr>
              <w:t>载明的交货期不响应招标文件要求的；</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5.投标人不以自己的名义或未按招标文件要求提供投标保证金，或提供的投标保证金有缺陷而不能接受的；</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6.投标报价高于招标文件设定的最高投标限价的；</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7.改变招标人提供的货物清单内容的（货物名称、单位、数量）；</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8. 投标人及其法定代表人控股的其他公司，不得同时参加同一标段投标。否则，均按否决投标处理；</w:t>
            </w:r>
          </w:p>
          <w:p w:rsidR="00FF6E77" w:rsidRPr="00706349" w:rsidRDefault="00DB4627" w:rsidP="00776C38">
            <w:pPr>
              <w:pStyle w:val="af5"/>
              <w:spacing w:line="280" w:lineRule="exact"/>
              <w:ind w:firstLine="420"/>
              <w:rPr>
                <w:rFonts w:ascii="宋体" w:hAnsi="宋体" w:cs="宋体"/>
                <w:strike/>
                <w:sz w:val="21"/>
                <w:szCs w:val="21"/>
                <w:shd w:val="clear" w:color="auto" w:fill="FFFFFF"/>
                <w:lang w:val="en-US"/>
              </w:rPr>
            </w:pPr>
            <w:r w:rsidRPr="00706349">
              <w:rPr>
                <w:rFonts w:ascii="宋体" w:hAnsi="宋体" w:cs="宋体" w:hint="eastAsia"/>
                <w:strike/>
                <w:sz w:val="21"/>
                <w:szCs w:val="21"/>
                <w:shd w:val="clear" w:color="auto" w:fill="FFFFFF"/>
                <w:lang w:val="en-US"/>
              </w:rPr>
              <w:t>9.一个制造商对同一品牌同一型号的货物，仅能委托一个代理商参加投标，否则按否决投标处理。</w:t>
            </w:r>
          </w:p>
          <w:p w:rsidR="00FF6E77" w:rsidRPr="00706349" w:rsidRDefault="00DB4627" w:rsidP="00776C38">
            <w:pPr>
              <w:pStyle w:val="af5"/>
              <w:spacing w:line="280" w:lineRule="exact"/>
              <w:ind w:firstLine="420"/>
              <w:rPr>
                <w:strike/>
                <w:lang w:val="en-US"/>
              </w:rPr>
            </w:pPr>
            <w:r w:rsidRPr="00706349">
              <w:rPr>
                <w:rFonts w:ascii="宋体" w:hAnsi="宋体" w:cs="宋体" w:hint="eastAsia"/>
                <w:strike/>
                <w:sz w:val="21"/>
                <w:szCs w:val="21"/>
              </w:rPr>
              <w:sym w:font="Wingdings 2" w:char="00A3"/>
            </w:r>
            <w:r w:rsidRPr="00706349">
              <w:rPr>
                <w:rFonts w:ascii="宋体" w:hAnsi="宋体" w:cs="宋体" w:hint="eastAsia"/>
                <w:strike/>
                <w:sz w:val="21"/>
                <w:szCs w:val="21"/>
                <w:shd w:val="clear" w:color="auto" w:fill="FFFFFF"/>
                <w:lang w:val="en-US"/>
              </w:rPr>
              <w:t>10.投标人被省发展改革委列入招标投标失信黑名单，且在披露期内的；</w:t>
            </w:r>
          </w:p>
          <w:p w:rsidR="00FF6E77" w:rsidRPr="00706349" w:rsidRDefault="00DB4627" w:rsidP="00776C38">
            <w:pPr>
              <w:pStyle w:val="af5"/>
              <w:spacing w:line="280" w:lineRule="exact"/>
              <w:ind w:firstLine="420"/>
              <w:rPr>
                <w:rFonts w:ascii="宋体" w:hAnsi="宋体" w:cs="宋体"/>
                <w:strike/>
                <w:sz w:val="21"/>
                <w:szCs w:val="21"/>
                <w:shd w:val="clear" w:color="auto" w:fill="FFFFFF"/>
                <w:lang w:val="en-US"/>
              </w:rPr>
            </w:pPr>
            <w:r w:rsidRPr="00706349">
              <w:rPr>
                <w:rFonts w:ascii="宋体" w:hAnsi="宋体" w:cs="宋体" w:hint="eastAsia"/>
                <w:strike/>
                <w:sz w:val="21"/>
                <w:szCs w:val="21"/>
                <w:shd w:val="clear" w:color="auto" w:fill="FFFFFF"/>
                <w:lang w:val="en-US"/>
              </w:rPr>
              <w:t>11.投标人在“信用中国”网站上，被列为失信被执行人的；</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12.存在法律、法规、规章规定的其它无效投标情况的。</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（二）技术标内容</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1.采用的验收标准和方法、主要技术指标达不到国家强制性标准的或要求的；</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2.不符合以下技术规格、标准或性能指标的：</w:t>
            </w:r>
            <w:r w:rsidRPr="00706349">
              <w:rPr>
                <w:rFonts w:ascii="宋体" w:hAnsi="宋体" w:cs="宋体" w:hint="eastAsia"/>
                <w:szCs w:val="21"/>
                <w:u w:val="single"/>
                <w:shd w:val="clear" w:color="auto" w:fill="FFFFFF"/>
              </w:rPr>
              <w:t xml:space="preserve"> </w:t>
            </w:r>
            <w:r w:rsidR="002D75B4" w:rsidRPr="00706349">
              <w:rPr>
                <w:rFonts w:ascii="宋体" w:hAnsi="宋体" w:cs="宋体" w:hint="eastAsia"/>
                <w:szCs w:val="21"/>
                <w:u w:val="single"/>
                <w:shd w:val="clear" w:color="auto" w:fill="FFFFFF"/>
              </w:rPr>
              <w:t xml:space="preserve">/  </w:t>
            </w:r>
            <w:r w:rsidRPr="00706349">
              <w:rPr>
                <w:rFonts w:ascii="宋体" w:hAnsi="宋体" w:cs="宋体" w:hint="eastAsia"/>
                <w:szCs w:val="21"/>
                <w:shd w:val="clear" w:color="auto" w:fill="FFFFFF"/>
              </w:rPr>
              <w:t xml:space="preserve">。            </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（三）商务标内容</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1.同一投标人提交两个以上不同的投标文件或者投标报价的；</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2.报价评审时，投标人拒绝按以下条款修正的：</w:t>
            </w:r>
          </w:p>
          <w:p w:rsidR="00FF6E77" w:rsidRPr="00706349" w:rsidRDefault="00DB4627"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评标委员会认为投标人需要修正的投标内容；</w:t>
            </w:r>
          </w:p>
          <w:p w:rsidR="00FF6E77" w:rsidRPr="00706349" w:rsidRDefault="00DB4627" w:rsidP="00776C38">
            <w:pPr>
              <w:numPr>
                <w:ilvl w:val="0"/>
                <w:numId w:val="2"/>
              </w:numPr>
              <w:spacing w:line="280" w:lineRule="exact"/>
              <w:ind w:left="220" w:firstLine="200"/>
              <w:rPr>
                <w:rFonts w:ascii="宋体" w:hAnsi="宋体" w:cs="宋体"/>
                <w:szCs w:val="21"/>
                <w:shd w:val="clear" w:color="auto" w:fill="FFFFFF"/>
              </w:rPr>
            </w:pPr>
            <w:r w:rsidRPr="00706349">
              <w:rPr>
                <w:rFonts w:ascii="宋体" w:hAnsi="宋体" w:cs="宋体" w:hint="eastAsia"/>
                <w:szCs w:val="21"/>
                <w:shd w:val="clear" w:color="auto" w:fill="FFFFFF"/>
              </w:rPr>
              <w:t>投标函</w:t>
            </w:r>
            <w:r w:rsidRPr="00706349">
              <w:rPr>
                <w:rFonts w:ascii="宋体" w:hAnsi="宋体" w:cs="宋体" w:hint="eastAsia"/>
                <w:strike/>
                <w:szCs w:val="21"/>
                <w:shd w:val="clear" w:color="auto" w:fill="FFFFFF"/>
              </w:rPr>
              <w:t>及投标函附录</w:t>
            </w:r>
            <w:r w:rsidRPr="00706349">
              <w:rPr>
                <w:rFonts w:ascii="宋体" w:hAnsi="宋体" w:cs="宋体" w:hint="eastAsia"/>
                <w:szCs w:val="21"/>
                <w:shd w:val="clear" w:color="auto" w:fill="FFFFFF"/>
              </w:rPr>
              <w:t>载明的投标报价或其它关键内容字迹模糊或无法辨认的；</w:t>
            </w:r>
          </w:p>
          <w:p w:rsidR="00FF6E77" w:rsidRPr="00706349" w:rsidRDefault="00DB4627" w:rsidP="00776C38">
            <w:pPr>
              <w:pStyle w:val="a0"/>
              <w:numPr>
                <w:ilvl w:val="0"/>
                <w:numId w:val="2"/>
              </w:numPr>
              <w:spacing w:line="280" w:lineRule="exact"/>
              <w:ind w:firstLine="480"/>
              <w:rPr>
                <w:sz w:val="21"/>
                <w:szCs w:val="21"/>
                <w:u w:val="single"/>
              </w:rPr>
            </w:pPr>
            <w:r w:rsidRPr="00706349">
              <w:rPr>
                <w:rFonts w:hint="eastAsia"/>
                <w:sz w:val="21"/>
                <w:szCs w:val="21"/>
              </w:rPr>
              <w:t>未按以下要求进行报价的：</w:t>
            </w:r>
            <w:r w:rsidRPr="00706349">
              <w:rPr>
                <w:rFonts w:hint="eastAsia"/>
                <w:sz w:val="21"/>
                <w:szCs w:val="21"/>
                <w:u w:val="single"/>
              </w:rPr>
              <w:t>详见投标人须知前附表第</w:t>
            </w:r>
            <w:r w:rsidRPr="00706349">
              <w:rPr>
                <w:rFonts w:hint="eastAsia"/>
                <w:sz w:val="21"/>
                <w:szCs w:val="21"/>
                <w:u w:val="single"/>
              </w:rPr>
              <w:t>3.2.4</w:t>
            </w:r>
            <w:r w:rsidRPr="00706349">
              <w:rPr>
                <w:rFonts w:hint="eastAsia"/>
                <w:sz w:val="21"/>
                <w:szCs w:val="21"/>
                <w:u w:val="single"/>
              </w:rPr>
              <w:t>条款中第</w:t>
            </w:r>
            <w:r w:rsidRPr="00706349">
              <w:rPr>
                <w:rFonts w:hint="eastAsia"/>
                <w:sz w:val="21"/>
                <w:szCs w:val="21"/>
                <w:u w:val="single"/>
              </w:rPr>
              <w:t>7</w:t>
            </w:r>
            <w:r w:rsidRPr="00706349">
              <w:rPr>
                <w:rFonts w:hint="eastAsia"/>
                <w:sz w:val="21"/>
                <w:szCs w:val="21"/>
                <w:u w:val="single"/>
              </w:rPr>
              <w:t>点内容。</w:t>
            </w:r>
          </w:p>
          <w:p w:rsidR="00FF6E77" w:rsidRPr="00706349" w:rsidRDefault="00FD5BDB" w:rsidP="00776C38">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除上述规定以外，还包括招标文件中其他条款有明确无效标情形的内容。</w:t>
            </w:r>
          </w:p>
        </w:tc>
      </w:tr>
      <w:tr w:rsidR="00706349" w:rsidRPr="00706349" w:rsidTr="00151A74">
        <w:trPr>
          <w:gridAfter w:val="1"/>
          <w:wAfter w:w="41" w:type="pct"/>
          <w:trHeight w:val="6991"/>
          <w:jc w:val="center"/>
        </w:trPr>
        <w:tc>
          <w:tcPr>
            <w:tcW w:w="494" w:type="pct"/>
            <w:shd w:val="clear" w:color="000000" w:fill="FFFFFF"/>
            <w:tcMar>
              <w:left w:w="108" w:type="dxa"/>
              <w:right w:w="108" w:type="dxa"/>
            </w:tcMar>
            <w:vAlign w:val="center"/>
          </w:tcPr>
          <w:p w:rsidR="005901B2" w:rsidRPr="00706349" w:rsidRDefault="00DB4627" w:rsidP="007E4A56">
            <w:pPr>
              <w:spacing w:line="280" w:lineRule="exact"/>
              <w:jc w:val="center"/>
              <w:rPr>
                <w:rFonts w:ascii="宋体" w:hAnsi="宋体" w:cs="宋体"/>
                <w:szCs w:val="21"/>
              </w:rPr>
            </w:pPr>
            <w:r w:rsidRPr="00706349">
              <w:rPr>
                <w:rFonts w:ascii="宋体" w:hAnsi="宋体" w:cs="宋体" w:hint="eastAsia"/>
                <w:szCs w:val="21"/>
              </w:rPr>
              <w:lastRenderedPageBreak/>
              <w:t>10.2</w:t>
            </w:r>
          </w:p>
        </w:tc>
        <w:tc>
          <w:tcPr>
            <w:tcW w:w="1044" w:type="pct"/>
            <w:shd w:val="clear" w:color="000000" w:fill="FFFFFF"/>
            <w:tcMar>
              <w:left w:w="108" w:type="dxa"/>
              <w:right w:w="108" w:type="dxa"/>
            </w:tcMar>
            <w:vAlign w:val="center"/>
          </w:tcPr>
          <w:p w:rsidR="005901B2" w:rsidRPr="00706349" w:rsidRDefault="00DB4627">
            <w:pPr>
              <w:spacing w:line="280" w:lineRule="exact"/>
              <w:jc w:val="center"/>
              <w:rPr>
                <w:rFonts w:ascii="宋体" w:hAnsi="宋体" w:cs="宋体"/>
                <w:szCs w:val="21"/>
              </w:rPr>
            </w:pPr>
            <w:r w:rsidRPr="00706349">
              <w:rPr>
                <w:rFonts w:ascii="宋体" w:hAnsi="宋体" w:cs="宋体" w:hint="eastAsia"/>
                <w:szCs w:val="21"/>
              </w:rPr>
              <w:t>异议与投诉</w:t>
            </w:r>
          </w:p>
        </w:tc>
        <w:tc>
          <w:tcPr>
            <w:tcW w:w="3421" w:type="pct"/>
            <w:shd w:val="clear" w:color="000000" w:fill="FFFFFF"/>
            <w:tcMar>
              <w:left w:w="108" w:type="dxa"/>
              <w:right w:w="108" w:type="dxa"/>
            </w:tcMar>
            <w:vAlign w:val="center"/>
          </w:tcPr>
          <w:p w:rsidR="005901B2" w:rsidRPr="00706349" w:rsidRDefault="00DB4627">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一、异议</w:t>
            </w:r>
          </w:p>
          <w:p w:rsidR="005901B2" w:rsidRPr="00706349" w:rsidRDefault="00DB4627">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rsidR="005901B2" w:rsidRPr="00706349" w:rsidRDefault="00DB4627">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rsidR="005901B2" w:rsidRPr="00706349" w:rsidRDefault="00DB4627">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（三）投标人及其他利害关系人对评标结果有异议的，应当在中标候选人公示期内以书面形式向招标人或招标代理公司提出。招标人将在收</w:t>
            </w:r>
          </w:p>
          <w:p w:rsidR="005901B2" w:rsidRPr="00706349" w:rsidRDefault="00DB4627">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到异议之日起3个日内作出书面答复；作出答复前，暂停招标投标活动。</w:t>
            </w:r>
          </w:p>
          <w:p w:rsidR="005901B2" w:rsidRPr="00706349" w:rsidRDefault="00DB4627">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（四）对招标文件、评标结果的异议，提出和答复的形式只采用书面形式。</w:t>
            </w:r>
          </w:p>
          <w:p w:rsidR="005901B2" w:rsidRPr="00706349" w:rsidRDefault="00DB4627">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二、投诉</w:t>
            </w:r>
          </w:p>
          <w:p w:rsidR="005901B2" w:rsidRPr="00706349" w:rsidRDefault="00DB4627">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rsidR="005901B2" w:rsidRPr="00706349" w:rsidRDefault="00DB4627">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三、上述时限最后一日如遇国家法定节假日的，顺延至法定节假日后的第一个工作日。</w:t>
            </w:r>
          </w:p>
        </w:tc>
      </w:tr>
      <w:tr w:rsidR="00706349" w:rsidRPr="00706349" w:rsidTr="00151A74">
        <w:trPr>
          <w:gridAfter w:val="1"/>
          <w:wAfter w:w="41" w:type="pct"/>
          <w:trHeight w:val="1409"/>
          <w:jc w:val="center"/>
        </w:trPr>
        <w:tc>
          <w:tcPr>
            <w:tcW w:w="494" w:type="pct"/>
            <w:shd w:val="clear" w:color="000000" w:fill="FFFFFF"/>
            <w:tcMar>
              <w:left w:w="108" w:type="dxa"/>
              <w:right w:w="108" w:type="dxa"/>
            </w:tcMar>
            <w:vAlign w:val="center"/>
          </w:tcPr>
          <w:p w:rsidR="005901B2" w:rsidRPr="00706349" w:rsidRDefault="00DB4627">
            <w:pPr>
              <w:spacing w:line="440" w:lineRule="auto"/>
              <w:jc w:val="center"/>
              <w:rPr>
                <w:rFonts w:ascii="宋体" w:hAnsi="宋体" w:cs="宋体"/>
                <w:szCs w:val="21"/>
              </w:rPr>
            </w:pPr>
            <w:r w:rsidRPr="00706349">
              <w:rPr>
                <w:rFonts w:ascii="宋体" w:hAnsi="宋体" w:cs="宋体" w:hint="eastAsia"/>
                <w:szCs w:val="21"/>
              </w:rPr>
              <w:t>10.3</w:t>
            </w:r>
          </w:p>
        </w:tc>
        <w:tc>
          <w:tcPr>
            <w:tcW w:w="1044" w:type="pct"/>
            <w:shd w:val="clear" w:color="000000" w:fill="FFFFFF"/>
            <w:tcMar>
              <w:left w:w="108" w:type="dxa"/>
              <w:right w:w="108" w:type="dxa"/>
            </w:tcMar>
            <w:vAlign w:val="center"/>
          </w:tcPr>
          <w:p w:rsidR="00FF6E77" w:rsidRPr="00706349" w:rsidRDefault="00DB4627" w:rsidP="00AA4332">
            <w:pPr>
              <w:spacing w:line="280" w:lineRule="exact"/>
              <w:jc w:val="center"/>
              <w:rPr>
                <w:rFonts w:ascii="宋体" w:hAnsi="宋体" w:cs="宋体"/>
                <w:szCs w:val="21"/>
              </w:rPr>
            </w:pPr>
            <w:r w:rsidRPr="00706349">
              <w:rPr>
                <w:rFonts w:ascii="宋体" w:hAnsi="宋体" w:cs="宋体" w:hint="eastAsia"/>
                <w:szCs w:val="21"/>
              </w:rPr>
              <w:t>定标</w:t>
            </w:r>
          </w:p>
        </w:tc>
        <w:tc>
          <w:tcPr>
            <w:tcW w:w="3421" w:type="pct"/>
            <w:shd w:val="clear" w:color="000000" w:fill="FFFFFF"/>
            <w:tcMar>
              <w:left w:w="108" w:type="dxa"/>
              <w:right w:w="108" w:type="dxa"/>
            </w:tcMar>
            <w:vAlign w:val="center"/>
          </w:tcPr>
          <w:p w:rsidR="00FF6E77" w:rsidRPr="00706349" w:rsidRDefault="00DB4627" w:rsidP="00AA4332">
            <w:pPr>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rsidR="00706349" w:rsidRPr="00706349" w:rsidTr="00151A74">
        <w:trPr>
          <w:gridAfter w:val="1"/>
          <w:wAfter w:w="41" w:type="pct"/>
          <w:trHeight w:val="692"/>
          <w:jc w:val="center"/>
        </w:trPr>
        <w:tc>
          <w:tcPr>
            <w:tcW w:w="494" w:type="pct"/>
            <w:vMerge w:val="restart"/>
            <w:shd w:val="clear" w:color="000000" w:fill="FFFFFF"/>
            <w:tcMar>
              <w:left w:w="108" w:type="dxa"/>
              <w:right w:w="108" w:type="dxa"/>
            </w:tcMar>
            <w:vAlign w:val="center"/>
          </w:tcPr>
          <w:p w:rsidR="00115965" w:rsidRPr="00706349" w:rsidRDefault="00115965">
            <w:pPr>
              <w:spacing w:line="440" w:lineRule="auto"/>
              <w:jc w:val="center"/>
              <w:rPr>
                <w:rFonts w:ascii="宋体" w:hAnsi="宋体" w:cs="宋体"/>
                <w:szCs w:val="21"/>
              </w:rPr>
            </w:pPr>
            <w:bookmarkStart w:id="2" w:name="_Toc29615"/>
            <w:r w:rsidRPr="00706349">
              <w:rPr>
                <w:rFonts w:ascii="宋体" w:hAnsi="宋体" w:cs="宋体" w:hint="eastAsia"/>
                <w:szCs w:val="21"/>
              </w:rPr>
              <w:t>10.4</w:t>
            </w:r>
          </w:p>
        </w:tc>
        <w:tc>
          <w:tcPr>
            <w:tcW w:w="1044" w:type="pct"/>
            <w:vMerge w:val="restart"/>
            <w:shd w:val="clear" w:color="000000" w:fill="FFFFFF"/>
            <w:tcMar>
              <w:left w:w="108" w:type="dxa"/>
              <w:right w:w="108" w:type="dxa"/>
            </w:tcMar>
            <w:vAlign w:val="center"/>
          </w:tcPr>
          <w:p w:rsidR="00FF6E77" w:rsidRPr="00706349" w:rsidRDefault="00115965" w:rsidP="00776C38">
            <w:pPr>
              <w:pStyle w:val="ad"/>
              <w:spacing w:line="280" w:lineRule="exact"/>
              <w:ind w:firstLineChars="0" w:firstLine="0"/>
              <w:jc w:val="center"/>
              <w:rPr>
                <w:rFonts w:ascii="宋体" w:hAnsi="宋体" w:cs="宋体"/>
                <w:sz w:val="21"/>
                <w:szCs w:val="21"/>
                <w:shd w:val="clear" w:color="auto" w:fill="FFFFFF"/>
              </w:rPr>
            </w:pPr>
            <w:r w:rsidRPr="00706349">
              <w:rPr>
                <w:rFonts w:ascii="宋体" w:hAnsi="宋体" w:cs="宋体" w:hint="eastAsia"/>
                <w:sz w:val="21"/>
                <w:szCs w:val="21"/>
                <w:shd w:val="clear" w:color="auto" w:fill="FFFFFF"/>
              </w:rPr>
              <w:t>招标人补充的其他</w:t>
            </w:r>
          </w:p>
          <w:p w:rsidR="00FF6E77" w:rsidRPr="00706349" w:rsidRDefault="00115965" w:rsidP="00776C38">
            <w:pPr>
              <w:pStyle w:val="ad"/>
              <w:spacing w:line="280" w:lineRule="exact"/>
              <w:ind w:firstLineChars="0" w:firstLine="0"/>
              <w:jc w:val="center"/>
              <w:rPr>
                <w:rFonts w:ascii="宋体" w:hAnsi="宋体" w:cs="宋体"/>
                <w:sz w:val="21"/>
                <w:szCs w:val="21"/>
                <w:shd w:val="clear" w:color="auto" w:fill="FFFFFF"/>
              </w:rPr>
            </w:pPr>
            <w:r w:rsidRPr="00706349">
              <w:rPr>
                <w:rFonts w:ascii="宋体" w:hAnsi="宋体" w:cs="宋体" w:hint="eastAsia"/>
                <w:sz w:val="21"/>
                <w:szCs w:val="21"/>
                <w:shd w:val="clear" w:color="auto" w:fill="FFFFFF"/>
              </w:rPr>
              <w:t>内容</w:t>
            </w:r>
          </w:p>
        </w:tc>
        <w:tc>
          <w:tcPr>
            <w:tcW w:w="3421" w:type="pct"/>
            <w:shd w:val="clear" w:color="000000" w:fill="FFFFFF"/>
            <w:tcMar>
              <w:left w:w="108" w:type="dxa"/>
              <w:right w:w="108" w:type="dxa"/>
            </w:tcMar>
            <w:vAlign w:val="center"/>
          </w:tcPr>
          <w:p w:rsidR="00FF6E77" w:rsidRPr="00706349" w:rsidRDefault="00115965" w:rsidP="00776C38">
            <w:pPr>
              <w:shd w:val="clear" w:color="auto" w:fill="FFFFFF"/>
              <w:spacing w:line="280" w:lineRule="exact"/>
              <w:ind w:firstLineChars="200" w:firstLine="420"/>
              <w:rPr>
                <w:rFonts w:ascii="宋体" w:hAnsi="宋体" w:cs="宋体"/>
                <w:szCs w:val="21"/>
                <w:shd w:val="clear" w:color="auto" w:fill="FFFFFF"/>
              </w:rPr>
            </w:pPr>
            <w:r w:rsidRPr="00706349">
              <w:rPr>
                <w:rFonts w:ascii="宋体" w:hAnsi="宋体" w:cs="宋体" w:hint="eastAsia"/>
                <w:szCs w:val="21"/>
                <w:shd w:val="clear" w:color="auto" w:fill="FFFFFF"/>
              </w:rPr>
              <w:t>本招标项目由</w:t>
            </w:r>
            <w:r w:rsidRPr="00706349">
              <w:rPr>
                <w:rFonts w:ascii="宋体" w:hAnsi="宋体" w:cs="宋体" w:hint="eastAsia"/>
                <w:b/>
                <w:bCs/>
                <w:szCs w:val="21"/>
                <w:u w:val="single"/>
                <w:shd w:val="clear" w:color="auto" w:fill="FFFFFF"/>
              </w:rPr>
              <w:t>绍兴市越城区公管办</w:t>
            </w:r>
            <w:r w:rsidRPr="00706349">
              <w:rPr>
                <w:rFonts w:ascii="宋体" w:hAnsi="宋体" w:cs="宋体" w:hint="eastAsia"/>
                <w:szCs w:val="21"/>
                <w:shd w:val="clear" w:color="auto" w:fill="FFFFFF"/>
              </w:rPr>
              <w:t>参与监督，并请</w:t>
            </w:r>
            <w:r w:rsidRPr="00706349">
              <w:rPr>
                <w:rFonts w:ascii="宋体" w:hAnsi="宋体" w:cs="宋体" w:hint="eastAsia"/>
                <w:b/>
                <w:bCs/>
                <w:szCs w:val="21"/>
                <w:u w:val="single"/>
                <w:shd w:val="clear" w:color="auto" w:fill="FFFFFF"/>
              </w:rPr>
              <w:t>绍兴市国信公证处</w:t>
            </w:r>
            <w:r w:rsidRPr="00706349">
              <w:rPr>
                <w:rFonts w:ascii="宋体" w:hAnsi="宋体" w:cs="宋体" w:hint="eastAsia"/>
                <w:szCs w:val="21"/>
                <w:shd w:val="clear" w:color="auto" w:fill="FFFFFF"/>
              </w:rPr>
              <w:t>予以公证。</w:t>
            </w:r>
          </w:p>
        </w:tc>
      </w:tr>
      <w:tr w:rsidR="00706349" w:rsidRPr="00706349" w:rsidTr="00151A74">
        <w:trPr>
          <w:gridAfter w:val="1"/>
          <w:wAfter w:w="41" w:type="pct"/>
          <w:trHeight w:val="692"/>
          <w:jc w:val="center"/>
        </w:trPr>
        <w:tc>
          <w:tcPr>
            <w:tcW w:w="494" w:type="pct"/>
            <w:vMerge/>
            <w:shd w:val="clear" w:color="000000" w:fill="FFFFFF"/>
            <w:tcMar>
              <w:left w:w="108" w:type="dxa"/>
              <w:right w:w="108" w:type="dxa"/>
            </w:tcMar>
            <w:vAlign w:val="center"/>
          </w:tcPr>
          <w:p w:rsidR="00115965" w:rsidRPr="00706349" w:rsidRDefault="00115965">
            <w:pPr>
              <w:spacing w:line="440" w:lineRule="auto"/>
              <w:jc w:val="center"/>
              <w:rPr>
                <w:rFonts w:ascii="宋体" w:hAnsi="宋体" w:cs="宋体"/>
                <w:szCs w:val="21"/>
              </w:rPr>
            </w:pPr>
          </w:p>
        </w:tc>
        <w:tc>
          <w:tcPr>
            <w:tcW w:w="1044" w:type="pct"/>
            <w:vMerge/>
            <w:shd w:val="clear" w:color="000000" w:fill="FFFFFF"/>
            <w:tcMar>
              <w:left w:w="108" w:type="dxa"/>
              <w:right w:w="108" w:type="dxa"/>
            </w:tcMar>
            <w:vAlign w:val="center"/>
          </w:tcPr>
          <w:p w:rsidR="00FF6E77" w:rsidRPr="00706349" w:rsidRDefault="00FF6E77" w:rsidP="00776C38">
            <w:pPr>
              <w:pStyle w:val="ad"/>
              <w:spacing w:line="280" w:lineRule="exact"/>
              <w:ind w:firstLineChars="0" w:firstLine="0"/>
              <w:jc w:val="center"/>
              <w:rPr>
                <w:rFonts w:ascii="宋体" w:hAnsi="宋体" w:cs="宋体"/>
                <w:sz w:val="21"/>
                <w:szCs w:val="21"/>
                <w:shd w:val="clear" w:color="auto" w:fill="FFFFFF"/>
              </w:rPr>
            </w:pPr>
          </w:p>
        </w:tc>
        <w:tc>
          <w:tcPr>
            <w:tcW w:w="3421" w:type="pct"/>
            <w:shd w:val="clear" w:color="000000" w:fill="FFFFFF"/>
            <w:tcMar>
              <w:left w:w="108" w:type="dxa"/>
              <w:right w:w="108" w:type="dxa"/>
            </w:tcMar>
            <w:vAlign w:val="center"/>
          </w:tcPr>
          <w:p w:rsidR="00FF6E77" w:rsidRPr="00706349" w:rsidRDefault="00115965" w:rsidP="00776C38">
            <w:pPr>
              <w:shd w:val="clear" w:color="auto" w:fill="FFFFFF"/>
              <w:spacing w:line="280" w:lineRule="exact"/>
              <w:ind w:firstLineChars="200" w:firstLine="420"/>
              <w:rPr>
                <w:rFonts w:ascii="宋体" w:hAnsi="宋体" w:cs="宋体"/>
                <w:dstrike/>
                <w:szCs w:val="21"/>
                <w:shd w:val="clear" w:color="auto" w:fill="FFFFFF"/>
              </w:rPr>
            </w:pPr>
            <w:r w:rsidRPr="00706349">
              <w:rPr>
                <w:rFonts w:ascii="宋体" w:hAnsi="宋体" w:cs="宋体" w:hint="eastAsia"/>
                <w:dstrike/>
                <w:szCs w:val="21"/>
                <w:shd w:val="clear" w:color="auto" w:fill="FFFFFF"/>
              </w:rPr>
              <w:t>样品提供相关要求：</w:t>
            </w:r>
          </w:p>
          <w:p w:rsidR="00FF6E77" w:rsidRPr="00706349" w:rsidRDefault="00115965" w:rsidP="00776C38">
            <w:pPr>
              <w:shd w:val="clear" w:color="auto" w:fill="FFFFFF"/>
              <w:spacing w:line="280" w:lineRule="exact"/>
              <w:ind w:firstLineChars="200" w:firstLine="420"/>
              <w:rPr>
                <w:rFonts w:ascii="宋体" w:hAnsi="宋体" w:cs="宋体"/>
                <w:dstrike/>
                <w:szCs w:val="21"/>
                <w:shd w:val="clear" w:color="auto" w:fill="FFFFFF"/>
              </w:rPr>
            </w:pPr>
            <w:r w:rsidRPr="00706349">
              <w:rPr>
                <w:rFonts w:ascii="宋体" w:hAnsi="宋体" w:cs="宋体"/>
                <w:dstrike/>
                <w:szCs w:val="21"/>
                <w:shd w:val="clear" w:color="auto" w:fill="FFFFFF"/>
              </w:rPr>
              <w:t>1.时间要求：开标当日9:30前截止；</w:t>
            </w:r>
          </w:p>
          <w:p w:rsidR="00FF6E77" w:rsidRPr="00706349" w:rsidRDefault="00115965" w:rsidP="00776C38">
            <w:pPr>
              <w:shd w:val="clear" w:color="auto" w:fill="FFFFFF"/>
              <w:spacing w:line="280" w:lineRule="exact"/>
              <w:ind w:firstLineChars="200" w:firstLine="420"/>
              <w:rPr>
                <w:rFonts w:ascii="宋体" w:hAnsi="宋体" w:cs="宋体"/>
                <w:dstrike/>
                <w:szCs w:val="21"/>
                <w:shd w:val="clear" w:color="auto" w:fill="FFFFFF"/>
              </w:rPr>
            </w:pPr>
            <w:r w:rsidRPr="00706349">
              <w:rPr>
                <w:rFonts w:ascii="宋体" w:hAnsi="宋体" w:cs="宋体"/>
                <w:dstrike/>
                <w:szCs w:val="21"/>
                <w:shd w:val="clear" w:color="auto" w:fill="FFFFFF"/>
              </w:rPr>
              <w:t>2.样品规格：</w:t>
            </w:r>
            <w:r w:rsidR="00AC2ECB" w:rsidRPr="00706349">
              <w:rPr>
                <w:rFonts w:ascii="宋体" w:hAnsi="宋体" w:cs="宋体" w:hint="eastAsia"/>
                <w:dstrike/>
                <w:szCs w:val="21"/>
                <w:shd w:val="clear" w:color="auto" w:fill="FFFFFF"/>
              </w:rPr>
              <w:t>具体提供样品内容详见第六章《技术标准和要求》</w:t>
            </w:r>
          </w:p>
          <w:p w:rsidR="00FF6E77" w:rsidRPr="00706349" w:rsidRDefault="00115965" w:rsidP="00776C38">
            <w:pPr>
              <w:shd w:val="clear" w:color="auto" w:fill="FFFFFF"/>
              <w:spacing w:line="280" w:lineRule="exact"/>
              <w:ind w:firstLineChars="200" w:firstLine="420"/>
              <w:rPr>
                <w:rFonts w:ascii="宋体" w:hAnsi="宋体" w:cs="宋体"/>
                <w:dstrike/>
                <w:szCs w:val="21"/>
                <w:shd w:val="clear" w:color="auto" w:fill="FFFFFF"/>
              </w:rPr>
            </w:pPr>
            <w:r w:rsidRPr="00706349">
              <w:rPr>
                <w:rFonts w:ascii="宋体" w:hAnsi="宋体" w:cs="宋体"/>
                <w:dstrike/>
                <w:szCs w:val="21"/>
                <w:shd w:val="clear" w:color="auto" w:fill="FFFFFF"/>
              </w:rPr>
              <w:t>3.样品送达地点：绍兴市公共资源交易中心（地址：绍兴市</w:t>
            </w:r>
            <w:r w:rsidRPr="00706349">
              <w:rPr>
                <w:rFonts w:ascii="宋体" w:hAnsi="宋体" w:cs="宋体" w:hint="eastAsia"/>
                <w:dstrike/>
                <w:szCs w:val="21"/>
                <w:shd w:val="clear" w:color="auto" w:fill="FFFFFF"/>
              </w:rPr>
              <w:t>迪荡新城惠利街</w:t>
            </w:r>
            <w:r w:rsidRPr="00706349">
              <w:rPr>
                <w:rFonts w:ascii="宋体" w:hAnsi="宋体" w:cs="宋体"/>
                <w:dstrike/>
                <w:szCs w:val="21"/>
                <w:shd w:val="clear" w:color="auto" w:fill="FFFFFF"/>
              </w:rPr>
              <w:t>20号鼎盛时代大厦绍兴市公共资源交易中心四楼）。</w:t>
            </w:r>
          </w:p>
          <w:p w:rsidR="00FF6E77" w:rsidRPr="00706349" w:rsidRDefault="00115965" w:rsidP="00776C38">
            <w:pPr>
              <w:shd w:val="clear" w:color="auto" w:fill="FFFFFF"/>
              <w:spacing w:line="280" w:lineRule="exact"/>
              <w:ind w:firstLineChars="200" w:firstLine="420"/>
              <w:rPr>
                <w:rFonts w:ascii="宋体" w:hAnsi="宋体" w:cs="宋体"/>
                <w:dstrike/>
                <w:szCs w:val="21"/>
                <w:shd w:val="clear" w:color="auto" w:fill="FFFFFF"/>
              </w:rPr>
            </w:pPr>
            <w:r w:rsidRPr="00706349">
              <w:rPr>
                <w:rFonts w:ascii="宋体" w:hAnsi="宋体" w:cs="宋体"/>
                <w:dstrike/>
                <w:szCs w:val="21"/>
                <w:shd w:val="clear" w:color="auto" w:fill="FFFFFF"/>
              </w:rPr>
              <w:t>4.送样联系方式：联系人：</w:t>
            </w:r>
            <w:r w:rsidRPr="00706349">
              <w:rPr>
                <w:rFonts w:ascii="宋体" w:hAnsi="宋体" w:cs="宋体" w:hint="eastAsia"/>
                <w:dstrike/>
                <w:szCs w:val="21"/>
                <w:shd w:val="clear" w:color="auto" w:fill="FFFFFF"/>
              </w:rPr>
              <w:t>黄跃文；联系电话：</w:t>
            </w:r>
            <w:r w:rsidRPr="00706349">
              <w:rPr>
                <w:rFonts w:ascii="宋体" w:hAnsi="宋体" w:cs="宋体"/>
                <w:dstrike/>
                <w:szCs w:val="21"/>
                <w:shd w:val="clear" w:color="auto" w:fill="FFFFFF"/>
              </w:rPr>
              <w:t>13325955895</w:t>
            </w:r>
            <w:r w:rsidRPr="00706349">
              <w:rPr>
                <w:rFonts w:ascii="宋体" w:hAnsi="宋体" w:cs="宋体" w:hint="eastAsia"/>
                <w:dstrike/>
                <w:szCs w:val="21"/>
                <w:shd w:val="clear" w:color="auto" w:fill="FFFFFF"/>
              </w:rPr>
              <w:t>。</w:t>
            </w:r>
          </w:p>
          <w:p w:rsidR="00FF6E77" w:rsidRPr="00706349" w:rsidRDefault="00115965" w:rsidP="00776C38">
            <w:pPr>
              <w:shd w:val="clear" w:color="auto" w:fill="FFFFFF"/>
              <w:spacing w:line="280" w:lineRule="exact"/>
              <w:ind w:firstLineChars="200" w:firstLine="420"/>
              <w:rPr>
                <w:rFonts w:ascii="宋体" w:hAnsi="宋体" w:cs="宋体"/>
                <w:dstrike/>
                <w:szCs w:val="21"/>
                <w:shd w:val="clear" w:color="auto" w:fill="FFFFFF"/>
              </w:rPr>
            </w:pPr>
            <w:r w:rsidRPr="00706349">
              <w:rPr>
                <w:rFonts w:ascii="宋体" w:hAnsi="宋体" w:cs="宋体"/>
                <w:dstrike/>
                <w:szCs w:val="21"/>
                <w:shd w:val="clear" w:color="auto" w:fill="FFFFFF"/>
              </w:rPr>
              <w:t>5.其他：</w:t>
            </w:r>
          </w:p>
          <w:p w:rsidR="00FF6E77" w:rsidRPr="00706349" w:rsidRDefault="00115965" w:rsidP="00776C38">
            <w:pPr>
              <w:shd w:val="clear" w:color="auto" w:fill="FFFFFF"/>
              <w:spacing w:line="280" w:lineRule="exact"/>
              <w:ind w:firstLineChars="200" w:firstLine="420"/>
              <w:rPr>
                <w:rFonts w:ascii="宋体" w:hAnsi="宋体" w:cs="宋体"/>
                <w:szCs w:val="21"/>
                <w:shd w:val="clear" w:color="auto" w:fill="FFFFFF"/>
              </w:rPr>
            </w:pPr>
            <w:r w:rsidRPr="00706349">
              <w:rPr>
                <w:rFonts w:ascii="宋体" w:hAnsi="宋体" w:cs="宋体"/>
                <w:dstrike/>
                <w:szCs w:val="21"/>
                <w:shd w:val="clear" w:color="auto" w:fill="FFFFFF"/>
              </w:rPr>
              <w:t>1）样品需贴有标注投标人名称且加盖公章的标签。2）中标人样品不予退还，由招标人带回并妥善保管作为验收的参考；未中标人样品开标结束后请自行带回，绍兴市公共资源交易中心不予保管。</w:t>
            </w:r>
          </w:p>
        </w:tc>
      </w:tr>
      <w:tr w:rsidR="00706349" w:rsidRPr="00706349" w:rsidTr="00151A74">
        <w:trPr>
          <w:gridAfter w:val="1"/>
          <w:wAfter w:w="41" w:type="pct"/>
          <w:trHeight w:val="957"/>
          <w:jc w:val="center"/>
        </w:trPr>
        <w:tc>
          <w:tcPr>
            <w:tcW w:w="494" w:type="pct"/>
            <w:shd w:val="clear" w:color="000000" w:fill="FFFFFF"/>
            <w:tcMar>
              <w:left w:w="108" w:type="dxa"/>
              <w:right w:w="108" w:type="dxa"/>
            </w:tcMar>
            <w:vAlign w:val="center"/>
          </w:tcPr>
          <w:p w:rsidR="007E4A56" w:rsidRPr="00706349" w:rsidRDefault="007E4A56" w:rsidP="007E4A56">
            <w:pPr>
              <w:jc w:val="center"/>
              <w:rPr>
                <w:rFonts w:ascii="宋体" w:hAnsi="宋体" w:cs="宋体"/>
                <w:szCs w:val="21"/>
              </w:rPr>
            </w:pPr>
            <w:r w:rsidRPr="00706349">
              <w:rPr>
                <w:rFonts w:ascii="宋体" w:hAnsi="宋体" w:cs="宋体" w:hint="eastAsia"/>
                <w:szCs w:val="21"/>
              </w:rPr>
              <w:t>10.5</w:t>
            </w:r>
          </w:p>
        </w:tc>
        <w:tc>
          <w:tcPr>
            <w:tcW w:w="1044" w:type="pct"/>
            <w:shd w:val="clear" w:color="000000" w:fill="FFFFFF"/>
            <w:tcMar>
              <w:left w:w="108" w:type="dxa"/>
              <w:right w:w="108" w:type="dxa"/>
            </w:tcMar>
            <w:vAlign w:val="center"/>
          </w:tcPr>
          <w:p w:rsidR="00FF6E77" w:rsidRPr="00706349" w:rsidRDefault="007E4A56" w:rsidP="00776C38">
            <w:pPr>
              <w:pStyle w:val="ad"/>
              <w:spacing w:line="280" w:lineRule="exact"/>
              <w:ind w:firstLineChars="0" w:firstLine="0"/>
              <w:jc w:val="center"/>
              <w:rPr>
                <w:rFonts w:ascii="宋体" w:hAnsi="宋体" w:cs="宋体"/>
                <w:b/>
                <w:sz w:val="21"/>
                <w:szCs w:val="21"/>
                <w:shd w:val="clear" w:color="auto" w:fill="FFFFFF"/>
              </w:rPr>
            </w:pPr>
            <w:r w:rsidRPr="00706349">
              <w:rPr>
                <w:rFonts w:ascii="宋体" w:hAnsi="宋体" w:cs="宋体" w:hint="eastAsia"/>
                <w:b/>
                <w:sz w:val="21"/>
                <w:szCs w:val="21"/>
                <w:shd w:val="clear" w:color="auto" w:fill="FFFFFF"/>
              </w:rPr>
              <w:t>特别提醒</w:t>
            </w:r>
          </w:p>
        </w:tc>
        <w:tc>
          <w:tcPr>
            <w:tcW w:w="3421" w:type="pct"/>
            <w:shd w:val="clear" w:color="000000" w:fill="FFFFFF"/>
            <w:tcMar>
              <w:left w:w="108" w:type="dxa"/>
              <w:right w:w="108" w:type="dxa"/>
            </w:tcMar>
            <w:vAlign w:val="center"/>
          </w:tcPr>
          <w:p w:rsidR="00FF6E77" w:rsidRPr="00706349" w:rsidRDefault="007E4A56" w:rsidP="00776C38">
            <w:pPr>
              <w:shd w:val="clear" w:color="auto" w:fill="FFFFFF"/>
              <w:spacing w:line="280" w:lineRule="exact"/>
              <w:ind w:firstLineChars="200" w:firstLine="422"/>
              <w:rPr>
                <w:rFonts w:ascii="宋体" w:hAnsi="宋体" w:cs="宋体"/>
                <w:b/>
                <w:szCs w:val="21"/>
                <w:shd w:val="clear" w:color="auto" w:fill="FFFFFF"/>
              </w:rPr>
            </w:pPr>
            <w:r w:rsidRPr="00706349">
              <w:rPr>
                <w:rFonts w:ascii="宋体" w:hAnsi="宋体" w:cs="宋体" w:hint="eastAsia"/>
                <w:b/>
                <w:szCs w:val="21"/>
                <w:shd w:val="clear" w:color="auto" w:fill="FFFFFF"/>
              </w:rPr>
              <w:t>投标人在投标过程中应认真审阅</w:t>
            </w:r>
            <w:r w:rsidR="005A0ADA" w:rsidRPr="00706349">
              <w:rPr>
                <w:rFonts w:ascii="宋体" w:hAnsi="宋体" w:cs="宋体" w:hint="eastAsia"/>
                <w:b/>
                <w:szCs w:val="21"/>
                <w:shd w:val="clear" w:color="auto" w:fill="FFFFFF"/>
              </w:rPr>
              <w:t>相关</w:t>
            </w:r>
            <w:r w:rsidRPr="00706349">
              <w:rPr>
                <w:rFonts w:ascii="宋体" w:hAnsi="宋体" w:cs="宋体" w:hint="eastAsia"/>
                <w:b/>
                <w:szCs w:val="21"/>
                <w:shd w:val="clear" w:color="auto" w:fill="FFFFFF"/>
              </w:rPr>
              <w:t>医疗专项图纸，原则按此图施工，如发现</w:t>
            </w:r>
            <w:r w:rsidR="005A0ADA" w:rsidRPr="00706349">
              <w:rPr>
                <w:rFonts w:ascii="宋体" w:hAnsi="宋体" w:cs="宋体" w:hint="eastAsia"/>
                <w:b/>
                <w:szCs w:val="21"/>
                <w:shd w:val="clear" w:color="auto" w:fill="FFFFFF"/>
              </w:rPr>
              <w:t>图纸</w:t>
            </w:r>
            <w:r w:rsidRPr="00706349">
              <w:rPr>
                <w:rFonts w:ascii="宋体" w:hAnsi="宋体" w:cs="宋体" w:hint="eastAsia"/>
                <w:b/>
                <w:szCs w:val="21"/>
                <w:shd w:val="clear" w:color="auto" w:fill="FFFFFF"/>
              </w:rPr>
              <w:t>有原则性错误或不符合现行国家规范或标准，请投标人在提出问题的截止时间前</w:t>
            </w:r>
            <w:r w:rsidR="005A0ADA" w:rsidRPr="00706349">
              <w:rPr>
                <w:rFonts w:ascii="宋体" w:hAnsi="宋体" w:cs="宋体" w:hint="eastAsia"/>
                <w:b/>
                <w:szCs w:val="21"/>
                <w:shd w:val="clear" w:color="auto" w:fill="FFFFFF"/>
              </w:rPr>
              <w:t>（具体时间详见前附表第</w:t>
            </w:r>
            <w:r w:rsidR="005A0ADA" w:rsidRPr="00706349">
              <w:rPr>
                <w:rFonts w:ascii="宋体" w:hAnsi="宋体" w:cs="宋体"/>
                <w:b/>
                <w:szCs w:val="21"/>
                <w:shd w:val="clear" w:color="auto" w:fill="FFFFFF"/>
              </w:rPr>
              <w:t>2.2.1条款）</w:t>
            </w:r>
            <w:r w:rsidRPr="00706349">
              <w:rPr>
                <w:rFonts w:ascii="宋体" w:hAnsi="宋体" w:cs="宋体" w:hint="eastAsia"/>
                <w:b/>
                <w:szCs w:val="21"/>
                <w:shd w:val="clear" w:color="auto" w:fill="FFFFFF"/>
              </w:rPr>
              <w:t>提出。</w:t>
            </w:r>
          </w:p>
          <w:p w:rsidR="00FF6E77" w:rsidRPr="00706349" w:rsidRDefault="007E4A56" w:rsidP="00776C38">
            <w:pPr>
              <w:shd w:val="clear" w:color="auto" w:fill="FFFFFF"/>
              <w:spacing w:line="280" w:lineRule="exact"/>
              <w:ind w:firstLineChars="200" w:firstLine="422"/>
              <w:rPr>
                <w:rFonts w:ascii="宋体" w:hAnsi="宋体" w:cs="宋体"/>
                <w:szCs w:val="21"/>
                <w:shd w:val="clear" w:color="auto" w:fill="FFFFFF"/>
              </w:rPr>
            </w:pPr>
            <w:r w:rsidRPr="00706349">
              <w:rPr>
                <w:rFonts w:ascii="宋体" w:hAnsi="宋体" w:cs="宋体" w:hint="eastAsia"/>
                <w:b/>
                <w:szCs w:val="21"/>
                <w:shd w:val="clear" w:color="auto" w:fill="FFFFFF"/>
              </w:rPr>
              <w:t>如发现清单中未包括交钥</w:t>
            </w:r>
            <w:r w:rsidRPr="00706349">
              <w:rPr>
                <w:rFonts w:ascii="宋体" w:hAnsi="宋体" w:cs="宋体" w:hint="eastAsia"/>
                <w:b/>
                <w:szCs w:val="21"/>
              </w:rPr>
              <w:t>匙工程所须的全部内容，即有缺项漏项的，请在投标报价表中“其他清单”中补充完善，并列出详细的细目单。</w:t>
            </w:r>
          </w:p>
        </w:tc>
      </w:tr>
    </w:tbl>
    <w:p w:rsidR="005901B2" w:rsidRPr="00706349" w:rsidRDefault="00DB4627">
      <w:pPr>
        <w:pStyle w:val="1"/>
        <w:rPr>
          <w:rFonts w:asciiTheme="minorEastAsia" w:eastAsiaTheme="minorEastAsia" w:hAnsiTheme="minorEastAsia" w:cstheme="minorEastAsia"/>
        </w:rPr>
      </w:pPr>
      <w:r w:rsidRPr="00706349">
        <w:rPr>
          <w:rFonts w:asciiTheme="minorEastAsia" w:eastAsiaTheme="minorEastAsia" w:hAnsiTheme="minorEastAsia" w:cstheme="minorEastAsia" w:hint="eastAsia"/>
        </w:rPr>
        <w:br w:type="page"/>
      </w:r>
      <w:r w:rsidRPr="00706349">
        <w:rPr>
          <w:rFonts w:asciiTheme="minorEastAsia" w:eastAsiaTheme="minorEastAsia" w:hAnsiTheme="minorEastAsia" w:cstheme="minorEastAsia" w:hint="eastAsia"/>
          <w:kern w:val="0"/>
          <w:sz w:val="24"/>
          <w:szCs w:val="24"/>
        </w:rPr>
        <w:lastRenderedPageBreak/>
        <w:t>第二节 投标人须知</w:t>
      </w:r>
      <w:bookmarkEnd w:id="2"/>
    </w:p>
    <w:p w:rsidR="005901B2" w:rsidRPr="00706349" w:rsidRDefault="00DB4627">
      <w:pPr>
        <w:pStyle w:val="2TimesNewRoman5020"/>
        <w:spacing w:before="0"/>
        <w:ind w:firstLineChars="200" w:firstLine="420"/>
        <w:rPr>
          <w:rFonts w:ascii="宋体" w:eastAsia="宋体" w:hAnsi="宋体"/>
          <w:sz w:val="21"/>
          <w:szCs w:val="21"/>
        </w:rPr>
      </w:pPr>
      <w:bookmarkStart w:id="3" w:name="_Toc11269"/>
      <w:bookmarkStart w:id="4" w:name="_Toc392345909"/>
      <w:r w:rsidRPr="00706349">
        <w:rPr>
          <w:rFonts w:ascii="宋体" w:eastAsia="宋体" w:hAnsi="宋体" w:hint="eastAsia"/>
          <w:sz w:val="21"/>
          <w:szCs w:val="21"/>
        </w:rPr>
        <w:t>1. 总则</w:t>
      </w:r>
      <w:bookmarkEnd w:id="3"/>
      <w:bookmarkEnd w:id="4"/>
    </w:p>
    <w:p w:rsidR="005901B2" w:rsidRPr="00706349" w:rsidRDefault="00DB4627">
      <w:pPr>
        <w:pStyle w:val="378020"/>
        <w:ind w:firstLineChars="200" w:firstLine="422"/>
        <w:rPr>
          <w:rFonts w:ascii="宋体" w:eastAsia="宋体" w:hAnsi="宋体"/>
          <w:b/>
          <w:sz w:val="21"/>
          <w:szCs w:val="21"/>
        </w:rPr>
      </w:pPr>
      <w:bookmarkStart w:id="5" w:name="_Toc152042306"/>
      <w:bookmarkStart w:id="6" w:name="_Toc152045530"/>
      <w:bookmarkStart w:id="7" w:name="_Toc9106"/>
      <w:bookmarkStart w:id="8" w:name="_Toc229646712"/>
      <w:bookmarkStart w:id="9" w:name="_Toc144974498"/>
      <w:bookmarkStart w:id="10" w:name="_Toc392345910"/>
      <w:r w:rsidRPr="00706349">
        <w:rPr>
          <w:rFonts w:ascii="宋体" w:eastAsia="宋体" w:hAnsi="宋体" w:hint="eastAsia"/>
          <w:b/>
          <w:sz w:val="21"/>
          <w:szCs w:val="21"/>
        </w:rPr>
        <w:t>1.1 项目概况</w:t>
      </w:r>
      <w:bookmarkEnd w:id="5"/>
      <w:bookmarkEnd w:id="6"/>
      <w:bookmarkEnd w:id="7"/>
      <w:bookmarkEnd w:id="8"/>
      <w:bookmarkEnd w:id="9"/>
      <w:bookmarkEnd w:id="10"/>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1.1.2 本招标项目招标人：见投标人须知前附表。</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1.1.3 本招标项目招标代理机构：见投标人须知前附表。</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1.1.4 本招标项目名称：见投标人须知前附表。</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1.1.5 本招标项目建设地点：见投标人须知前附表。</w:t>
      </w:r>
    </w:p>
    <w:p w:rsidR="005901B2" w:rsidRPr="00706349" w:rsidRDefault="00DB4627">
      <w:pPr>
        <w:pStyle w:val="378020"/>
        <w:ind w:firstLineChars="200" w:firstLine="422"/>
        <w:rPr>
          <w:rFonts w:ascii="宋体" w:eastAsia="宋体" w:hAnsi="宋体"/>
          <w:b/>
          <w:sz w:val="21"/>
          <w:szCs w:val="21"/>
        </w:rPr>
      </w:pPr>
      <w:bookmarkStart w:id="11" w:name="_Toc3629"/>
      <w:bookmarkStart w:id="12" w:name="_Toc152042307"/>
      <w:bookmarkStart w:id="13" w:name="_Toc229646713"/>
      <w:bookmarkStart w:id="14" w:name="_Toc392345911"/>
      <w:bookmarkStart w:id="15" w:name="_Toc152045531"/>
      <w:bookmarkStart w:id="16" w:name="_Toc144974499"/>
      <w:r w:rsidRPr="00706349">
        <w:rPr>
          <w:rFonts w:ascii="宋体" w:eastAsia="宋体" w:hAnsi="宋体" w:hint="eastAsia"/>
          <w:b/>
          <w:sz w:val="21"/>
          <w:szCs w:val="21"/>
        </w:rPr>
        <w:t>1.2 资金来源和落实情况</w:t>
      </w:r>
      <w:bookmarkEnd w:id="11"/>
      <w:bookmarkEnd w:id="12"/>
      <w:bookmarkEnd w:id="13"/>
      <w:bookmarkEnd w:id="14"/>
      <w:bookmarkEnd w:id="15"/>
      <w:bookmarkEnd w:id="16"/>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1.2.1 本招标项目的资金来源及出资比例：见投标人须知前附表。</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1.2.2本招标项目的资金落实情况：见投标人须知前附表。</w:t>
      </w:r>
    </w:p>
    <w:p w:rsidR="005901B2" w:rsidRPr="00706349" w:rsidRDefault="00DB4627">
      <w:pPr>
        <w:pStyle w:val="378020"/>
        <w:ind w:firstLineChars="200" w:firstLine="422"/>
        <w:rPr>
          <w:rFonts w:ascii="宋体" w:eastAsia="宋体" w:hAnsi="宋体"/>
          <w:b/>
          <w:sz w:val="21"/>
          <w:szCs w:val="21"/>
        </w:rPr>
      </w:pPr>
      <w:bookmarkStart w:id="17" w:name="_Toc144974500"/>
      <w:bookmarkStart w:id="18" w:name="_Toc229646714"/>
      <w:bookmarkStart w:id="19" w:name="_Toc392345912"/>
      <w:bookmarkStart w:id="20" w:name="_Toc152042308"/>
      <w:bookmarkStart w:id="21" w:name="_Toc152045532"/>
      <w:bookmarkStart w:id="22" w:name="_Toc460"/>
      <w:r w:rsidRPr="00706349">
        <w:rPr>
          <w:rFonts w:ascii="宋体" w:eastAsia="宋体" w:hAnsi="宋体" w:hint="eastAsia"/>
          <w:b/>
          <w:sz w:val="21"/>
          <w:szCs w:val="21"/>
        </w:rPr>
        <w:t>1.3 招标范围及计划服务期</w:t>
      </w:r>
      <w:bookmarkEnd w:id="17"/>
      <w:bookmarkEnd w:id="18"/>
      <w:bookmarkEnd w:id="19"/>
      <w:bookmarkEnd w:id="20"/>
      <w:bookmarkEnd w:id="21"/>
      <w:bookmarkEnd w:id="22"/>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1.3.1 本次招标范围：见投标人须知前附表。</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1.3.2 本招标项目的计划服务期：见投标人须知前附表。</w:t>
      </w:r>
    </w:p>
    <w:p w:rsidR="005901B2" w:rsidRPr="00706349" w:rsidRDefault="00DB4627">
      <w:pPr>
        <w:pStyle w:val="378020"/>
        <w:ind w:firstLineChars="200" w:firstLine="422"/>
        <w:rPr>
          <w:rFonts w:ascii="宋体" w:eastAsia="宋体" w:hAnsi="宋体"/>
          <w:b/>
          <w:sz w:val="21"/>
          <w:szCs w:val="21"/>
        </w:rPr>
      </w:pPr>
      <w:bookmarkStart w:id="23" w:name="_Toc22287"/>
      <w:bookmarkStart w:id="24" w:name="_Toc152045534"/>
      <w:bookmarkStart w:id="25" w:name="_Toc144974502"/>
      <w:bookmarkStart w:id="26" w:name="_Toc229646715"/>
      <w:bookmarkStart w:id="27" w:name="_Toc152042310"/>
      <w:bookmarkStart w:id="28" w:name="_Toc392345913"/>
      <w:r w:rsidRPr="00706349">
        <w:rPr>
          <w:rFonts w:ascii="宋体" w:eastAsia="宋体" w:hAnsi="宋体" w:hint="eastAsia"/>
          <w:b/>
          <w:sz w:val="21"/>
          <w:szCs w:val="21"/>
        </w:rPr>
        <w:t>1.4 投标人资格要求</w:t>
      </w:r>
      <w:bookmarkEnd w:id="23"/>
      <w:bookmarkEnd w:id="24"/>
      <w:bookmarkEnd w:id="25"/>
      <w:bookmarkEnd w:id="26"/>
      <w:bookmarkEnd w:id="27"/>
      <w:bookmarkEnd w:id="28"/>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1.4.1投标人应具备承担本标段服务的资格条件、要求。</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（1）资质条件：见投标人须知前附表；</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（2）业绩要求：见投标人须知前附表；</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（3）信誉要求：见投标人须知前附表；</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（4）其他要求：见投标人须知前附表。</w:t>
      </w:r>
    </w:p>
    <w:p w:rsidR="005901B2" w:rsidRPr="00706349" w:rsidRDefault="00DB4627">
      <w:pPr>
        <w:spacing w:line="400" w:lineRule="exact"/>
        <w:ind w:firstLineChars="200" w:firstLine="420"/>
        <w:rPr>
          <w:rFonts w:ascii="宋体" w:hAnsi="宋体" w:cs="宋体"/>
          <w:szCs w:val="21"/>
        </w:rPr>
      </w:pPr>
      <w:bookmarkStart w:id="29" w:name="_Toc152042311"/>
      <w:bookmarkStart w:id="30" w:name="_Toc152045535"/>
      <w:bookmarkStart w:id="31" w:name="_Toc229646716"/>
      <w:bookmarkStart w:id="32" w:name="_Toc144974503"/>
      <w:r w:rsidRPr="00706349">
        <w:rPr>
          <w:rFonts w:ascii="宋体" w:hAnsi="宋体" w:cs="宋体" w:hint="eastAsia"/>
          <w:szCs w:val="21"/>
        </w:rPr>
        <w:t>1.4.2投标人须知前附表规定接受联合体投标的，除应符合本章第1.4.1项和投标人须知前附表的要求外，还应遵守以下规定：</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（1）联合体各方应按招标文件提供的格式签订联合体协议书，明确联合体牵头人和各方权利义务；</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（2）由同一专业的单位组成的联合体，按照资质等级较低的单位确定资质等级；</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（3）联合体各方不得再以自己名次单独或参加其他联合体在同一标段中投标。</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1.4.3投标人不得存在下列情形之一：</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 xml:space="preserve">（1）为招标人不具有独立法人资格的附属机构（单位）； </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（2）为本标段的代建人；</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（3）为本标段提供招标代理服务的；</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（4）单位负责人为同一人或者存在控股、管理关系的不同单位，同时参加本标段投标的；</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（5）投标人及其法定代表人控股的其他公司，同时参加本标段投标的；</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lastRenderedPageBreak/>
        <w:t>（6）与招标人存在利害关系可能影响招标公正性的法人、其他组织或者个人参加投标的；</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（7）被责令停业的；</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（8）被暂停或取消投标资格的；</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（9）财产被接管或冻结的。</w:t>
      </w:r>
    </w:p>
    <w:p w:rsidR="005901B2" w:rsidRPr="00706349" w:rsidRDefault="00DB4627">
      <w:pPr>
        <w:pStyle w:val="378020"/>
        <w:ind w:firstLineChars="200" w:firstLine="422"/>
        <w:rPr>
          <w:rFonts w:ascii="宋体" w:eastAsia="宋体" w:hAnsi="宋体"/>
          <w:b/>
          <w:sz w:val="21"/>
          <w:szCs w:val="21"/>
        </w:rPr>
      </w:pPr>
      <w:bookmarkStart w:id="33" w:name="_Toc10130"/>
      <w:bookmarkStart w:id="34" w:name="_Toc392345914"/>
      <w:r w:rsidRPr="00706349">
        <w:rPr>
          <w:rFonts w:ascii="宋体" w:eastAsia="宋体" w:hAnsi="宋体" w:hint="eastAsia"/>
          <w:b/>
          <w:sz w:val="21"/>
          <w:szCs w:val="21"/>
        </w:rPr>
        <w:t>1.5 费用承担</w:t>
      </w:r>
      <w:bookmarkEnd w:id="29"/>
      <w:bookmarkEnd w:id="30"/>
      <w:bookmarkEnd w:id="31"/>
      <w:bookmarkEnd w:id="32"/>
      <w:bookmarkEnd w:id="33"/>
      <w:bookmarkEnd w:id="34"/>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投标人准备和参加投标活动发生的费用自理。</w:t>
      </w:r>
    </w:p>
    <w:p w:rsidR="005901B2" w:rsidRPr="00706349" w:rsidRDefault="00DB4627">
      <w:pPr>
        <w:pStyle w:val="378020"/>
        <w:ind w:firstLineChars="200" w:firstLine="422"/>
        <w:rPr>
          <w:rFonts w:ascii="宋体" w:eastAsia="宋体" w:hAnsi="宋体"/>
          <w:b/>
          <w:sz w:val="21"/>
          <w:szCs w:val="21"/>
        </w:rPr>
      </w:pPr>
      <w:bookmarkStart w:id="35" w:name="_Toc152045536"/>
      <w:bookmarkStart w:id="36" w:name="_Toc319408072"/>
      <w:bookmarkStart w:id="37" w:name="_Toc152042312"/>
      <w:bookmarkStart w:id="38" w:name="_Toc322615398"/>
      <w:bookmarkStart w:id="39" w:name="_Toc319407837"/>
      <w:bookmarkStart w:id="40" w:name="_Toc245036603"/>
      <w:bookmarkStart w:id="41" w:name="_Toc144974504"/>
      <w:bookmarkStart w:id="42" w:name="_Toc392345915"/>
      <w:bookmarkStart w:id="43" w:name="_Toc323711750"/>
      <w:bookmarkStart w:id="44" w:name="_Toc25357"/>
      <w:bookmarkStart w:id="45" w:name="_Toc144974510"/>
      <w:bookmarkStart w:id="46" w:name="_Toc152045542"/>
      <w:bookmarkStart w:id="47" w:name="_Toc152042318"/>
      <w:bookmarkStart w:id="48" w:name="_Toc229646724"/>
      <w:r w:rsidRPr="00706349">
        <w:rPr>
          <w:rFonts w:ascii="宋体" w:eastAsia="宋体" w:hAnsi="宋体" w:hint="eastAsia"/>
          <w:b/>
          <w:sz w:val="21"/>
          <w:szCs w:val="21"/>
        </w:rPr>
        <w:t>1.6 保密</w:t>
      </w:r>
      <w:bookmarkEnd w:id="35"/>
      <w:bookmarkEnd w:id="36"/>
      <w:bookmarkEnd w:id="37"/>
      <w:bookmarkEnd w:id="38"/>
      <w:bookmarkEnd w:id="39"/>
      <w:bookmarkEnd w:id="40"/>
      <w:bookmarkEnd w:id="41"/>
      <w:bookmarkEnd w:id="42"/>
      <w:bookmarkEnd w:id="43"/>
      <w:bookmarkEnd w:id="44"/>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 xml:space="preserve">参与招标投标活动的各方应对招标文件和投标文件中的商业和技术等秘密保密，违者应对由此造成的后果承担法律责任。 </w:t>
      </w:r>
    </w:p>
    <w:p w:rsidR="005901B2" w:rsidRPr="00706349" w:rsidRDefault="00DB4627">
      <w:pPr>
        <w:pStyle w:val="378020"/>
        <w:ind w:firstLineChars="200" w:firstLine="422"/>
        <w:rPr>
          <w:rFonts w:ascii="宋体" w:eastAsia="宋体" w:hAnsi="宋体"/>
          <w:b/>
          <w:sz w:val="21"/>
          <w:szCs w:val="21"/>
        </w:rPr>
      </w:pPr>
      <w:bookmarkStart w:id="49" w:name="_Toc144974505"/>
      <w:bookmarkStart w:id="50" w:name="_Toc245036604"/>
      <w:bookmarkStart w:id="51" w:name="_Toc152045537"/>
      <w:bookmarkStart w:id="52" w:name="_Toc152042313"/>
      <w:bookmarkStart w:id="53" w:name="_Toc4033"/>
      <w:bookmarkStart w:id="54" w:name="_Toc392345916"/>
      <w:bookmarkStart w:id="55" w:name="_Toc319408073"/>
      <w:bookmarkStart w:id="56" w:name="_Toc323711751"/>
      <w:bookmarkStart w:id="57" w:name="_Toc322615399"/>
      <w:bookmarkStart w:id="58" w:name="_Toc319407838"/>
      <w:r w:rsidRPr="00706349">
        <w:rPr>
          <w:rFonts w:ascii="宋体" w:eastAsia="宋体" w:hAnsi="宋体" w:hint="eastAsia"/>
          <w:b/>
          <w:sz w:val="21"/>
          <w:szCs w:val="21"/>
        </w:rPr>
        <w:t>1.7 语言</w:t>
      </w:r>
      <w:bookmarkEnd w:id="49"/>
      <w:r w:rsidRPr="00706349">
        <w:rPr>
          <w:rFonts w:ascii="宋体" w:eastAsia="宋体" w:hAnsi="宋体" w:hint="eastAsia"/>
          <w:b/>
          <w:sz w:val="21"/>
          <w:szCs w:val="21"/>
        </w:rPr>
        <w:t>文字</w:t>
      </w:r>
      <w:bookmarkEnd w:id="50"/>
      <w:bookmarkEnd w:id="51"/>
      <w:bookmarkEnd w:id="52"/>
      <w:bookmarkEnd w:id="53"/>
      <w:bookmarkEnd w:id="54"/>
      <w:bookmarkEnd w:id="55"/>
      <w:bookmarkEnd w:id="56"/>
      <w:bookmarkEnd w:id="57"/>
      <w:bookmarkEnd w:id="58"/>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除专用术语外，与招标投标有关的语言均使用中文。必要时专用术语应附有中文注释。</w:t>
      </w:r>
    </w:p>
    <w:p w:rsidR="005901B2" w:rsidRPr="00706349" w:rsidRDefault="00DB4627">
      <w:pPr>
        <w:pStyle w:val="378020"/>
        <w:ind w:firstLineChars="200" w:firstLine="422"/>
        <w:rPr>
          <w:rFonts w:ascii="宋体" w:eastAsia="宋体" w:hAnsi="宋体"/>
          <w:b/>
          <w:sz w:val="21"/>
          <w:szCs w:val="21"/>
        </w:rPr>
      </w:pPr>
      <w:bookmarkStart w:id="59" w:name="_Toc31144"/>
      <w:bookmarkStart w:id="60" w:name="_Toc152045538"/>
      <w:bookmarkStart w:id="61" w:name="_Toc392345917"/>
      <w:bookmarkStart w:id="62" w:name="_Toc152042314"/>
      <w:bookmarkStart w:id="63" w:name="_Toc319407839"/>
      <w:bookmarkStart w:id="64" w:name="_Toc144974506"/>
      <w:bookmarkStart w:id="65" w:name="_Toc323711752"/>
      <w:bookmarkStart w:id="66" w:name="_Toc319408074"/>
      <w:bookmarkStart w:id="67" w:name="_Toc322615400"/>
      <w:bookmarkStart w:id="68" w:name="_Toc245036605"/>
      <w:r w:rsidRPr="00706349">
        <w:rPr>
          <w:rFonts w:ascii="宋体" w:eastAsia="宋体" w:hAnsi="宋体" w:hint="eastAsia"/>
          <w:b/>
          <w:sz w:val="21"/>
          <w:szCs w:val="21"/>
        </w:rPr>
        <w:t>1.8 计量单位</w:t>
      </w:r>
      <w:bookmarkEnd w:id="59"/>
      <w:bookmarkEnd w:id="60"/>
      <w:bookmarkEnd w:id="61"/>
      <w:bookmarkEnd w:id="62"/>
      <w:bookmarkEnd w:id="63"/>
      <w:bookmarkEnd w:id="64"/>
      <w:bookmarkEnd w:id="65"/>
      <w:bookmarkEnd w:id="66"/>
      <w:bookmarkEnd w:id="67"/>
      <w:bookmarkEnd w:id="68"/>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所有计量均采用中华人民共和国法定计量单位。</w:t>
      </w:r>
    </w:p>
    <w:p w:rsidR="005901B2" w:rsidRPr="00706349" w:rsidRDefault="00DB4627">
      <w:pPr>
        <w:pStyle w:val="378020"/>
        <w:ind w:firstLineChars="200" w:firstLine="422"/>
        <w:rPr>
          <w:rFonts w:ascii="宋体" w:eastAsia="宋体" w:hAnsi="宋体"/>
          <w:b/>
          <w:sz w:val="21"/>
          <w:szCs w:val="21"/>
        </w:rPr>
      </w:pPr>
      <w:bookmarkStart w:id="69" w:name="_Toc144974507"/>
      <w:bookmarkStart w:id="70" w:name="_Toc152042315"/>
      <w:bookmarkStart w:id="71" w:name="_Toc323711753"/>
      <w:bookmarkStart w:id="72" w:name="_Toc392345918"/>
      <w:bookmarkStart w:id="73" w:name="_Toc152045539"/>
      <w:bookmarkStart w:id="74" w:name="_Toc926"/>
      <w:bookmarkStart w:id="75" w:name="_Toc319408075"/>
      <w:bookmarkStart w:id="76" w:name="_Toc322615401"/>
      <w:bookmarkStart w:id="77" w:name="_Toc245036606"/>
      <w:bookmarkStart w:id="78" w:name="_Toc319407840"/>
      <w:r w:rsidRPr="00706349">
        <w:rPr>
          <w:rFonts w:ascii="宋体" w:eastAsia="宋体" w:hAnsi="宋体" w:hint="eastAsia"/>
          <w:b/>
          <w:sz w:val="21"/>
          <w:szCs w:val="21"/>
        </w:rPr>
        <w:t>1.9 踏勘现场</w:t>
      </w:r>
      <w:bookmarkEnd w:id="69"/>
      <w:bookmarkEnd w:id="70"/>
      <w:bookmarkEnd w:id="71"/>
      <w:bookmarkEnd w:id="72"/>
      <w:bookmarkEnd w:id="73"/>
      <w:bookmarkEnd w:id="74"/>
      <w:bookmarkEnd w:id="75"/>
      <w:bookmarkEnd w:id="76"/>
      <w:bookmarkEnd w:id="77"/>
      <w:bookmarkEnd w:id="78"/>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 xml:space="preserve">1.9.1 投标人须知前附表规定组织踏勘现场的，招标人按投标人须知前附表规定的时间、地点组织投标人踏勘项目现场。 </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1.9.2 投标人踏勘现场发生的费用自理。</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1.9.3 除招标人的原因外，投标人自行负责在踏勘现场中所发生的人员伤亡和财产损失。</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1.9.4 招标人在踏勘现场中介绍的工程场地和相关的周边环境情况，供投标人在编制投标文件时参考，招标人不对投标人据此作出的判断和决策负责。</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1.9.5 招标人提供的本工程的相关参考资料，并不构成合同文件的组成部分，投标人应对上述资料的解释、推论和应用负责，招标人不对投标人据此作出的判断和决策承担任何责任。</w:t>
      </w:r>
    </w:p>
    <w:p w:rsidR="005901B2" w:rsidRPr="00706349" w:rsidRDefault="00DB4627">
      <w:pPr>
        <w:pStyle w:val="378020"/>
        <w:ind w:firstLineChars="200" w:firstLine="422"/>
        <w:rPr>
          <w:rFonts w:ascii="宋体" w:eastAsia="宋体" w:hAnsi="宋体"/>
          <w:b/>
          <w:sz w:val="21"/>
          <w:szCs w:val="21"/>
        </w:rPr>
      </w:pPr>
      <w:bookmarkStart w:id="79" w:name="_Toc323711754"/>
      <w:bookmarkStart w:id="80" w:name="_Toc319407841"/>
      <w:bookmarkStart w:id="81" w:name="_Toc144974508"/>
      <w:bookmarkStart w:id="82" w:name="_Toc152045540"/>
      <w:bookmarkStart w:id="83" w:name="_Toc392345919"/>
      <w:bookmarkStart w:id="84" w:name="_Toc245036607"/>
      <w:bookmarkStart w:id="85" w:name="_Toc319408076"/>
      <w:bookmarkStart w:id="86" w:name="_Toc322615402"/>
      <w:bookmarkStart w:id="87" w:name="_Toc152042316"/>
      <w:bookmarkStart w:id="88" w:name="_Toc1967"/>
      <w:r w:rsidRPr="00706349">
        <w:rPr>
          <w:rFonts w:ascii="宋体" w:eastAsia="宋体" w:hAnsi="宋体" w:hint="eastAsia"/>
          <w:b/>
          <w:sz w:val="21"/>
          <w:szCs w:val="21"/>
        </w:rPr>
        <w:t xml:space="preserve">1.10 </w:t>
      </w:r>
      <w:bookmarkEnd w:id="79"/>
      <w:bookmarkEnd w:id="80"/>
      <w:bookmarkEnd w:id="81"/>
      <w:bookmarkEnd w:id="82"/>
      <w:bookmarkEnd w:id="83"/>
      <w:bookmarkEnd w:id="84"/>
      <w:bookmarkEnd w:id="85"/>
      <w:bookmarkEnd w:id="86"/>
      <w:bookmarkEnd w:id="87"/>
      <w:r w:rsidRPr="00706349">
        <w:rPr>
          <w:rFonts w:ascii="宋体" w:eastAsia="宋体" w:hAnsi="宋体" w:hint="eastAsia"/>
          <w:b/>
          <w:sz w:val="21"/>
          <w:szCs w:val="21"/>
        </w:rPr>
        <w:t>投标预备会</w:t>
      </w:r>
      <w:bookmarkEnd w:id="88"/>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1.10.1投标人须知前附表规定召开投标预备会的，招标人按投标人须知前附表规定的时间和地点召开投标预备会，澄清投标人提出的问题。</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1.10.2投标人应在投标人须知前附表规定的时间前，以电子邮件的形式（可匿名）将提出的问题发至招标人的电子邮箱。</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1.10.3招标人在投标人须知前附表规定的时间内，将对投标人所提问题进行澄清和对招标文件的补充、修改，并在投标人须知前附表1.10.4指定的网站上公开发布。该澄清内容为招标文件的组成部分。</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1.10.4上传疑问邮箱，下载澄清、修改、补充文件网址见投标人须知前附表。</w:t>
      </w:r>
    </w:p>
    <w:p w:rsidR="005901B2" w:rsidRPr="00706349" w:rsidRDefault="00DB4627">
      <w:pPr>
        <w:pStyle w:val="378020"/>
        <w:ind w:firstLineChars="200" w:firstLine="422"/>
        <w:rPr>
          <w:rFonts w:ascii="宋体" w:eastAsia="宋体" w:hAnsi="宋体"/>
          <w:b/>
          <w:sz w:val="21"/>
          <w:szCs w:val="21"/>
        </w:rPr>
      </w:pPr>
      <w:bookmarkStart w:id="89" w:name="_Toc27344"/>
      <w:r w:rsidRPr="00706349">
        <w:rPr>
          <w:rFonts w:ascii="宋体" w:eastAsia="宋体" w:hAnsi="宋体" w:hint="eastAsia"/>
          <w:b/>
          <w:sz w:val="21"/>
          <w:szCs w:val="21"/>
        </w:rPr>
        <w:t>1.11分包</w:t>
      </w:r>
      <w:bookmarkEnd w:id="89"/>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投标人拟在中标后将中标项目的部分非主体、非关键性工作进行分包的，应符合投标人须知前附表规定的分包内容、分包金额和资质要求等限制性条件。</w:t>
      </w:r>
    </w:p>
    <w:p w:rsidR="005901B2" w:rsidRPr="00706349" w:rsidRDefault="00DB4627">
      <w:pPr>
        <w:pStyle w:val="378020"/>
        <w:ind w:firstLineChars="200" w:firstLine="422"/>
        <w:rPr>
          <w:rFonts w:ascii="宋体" w:eastAsia="宋体" w:hAnsi="宋体"/>
          <w:b/>
          <w:sz w:val="21"/>
          <w:szCs w:val="21"/>
        </w:rPr>
      </w:pPr>
      <w:bookmarkStart w:id="90" w:name="_Toc13279"/>
      <w:r w:rsidRPr="00706349">
        <w:rPr>
          <w:rFonts w:ascii="宋体" w:eastAsia="宋体" w:hAnsi="宋体" w:hint="eastAsia"/>
          <w:b/>
          <w:sz w:val="21"/>
          <w:szCs w:val="21"/>
        </w:rPr>
        <w:lastRenderedPageBreak/>
        <w:t>1.12偏离</w:t>
      </w:r>
      <w:bookmarkEnd w:id="90"/>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投标人须知前附表允许投标文件偏离招标文件某些要求的，偏离应当符合招标文件规定的偏离范围和幅度。</w:t>
      </w:r>
    </w:p>
    <w:p w:rsidR="005901B2" w:rsidRPr="00706349" w:rsidRDefault="00DB4627">
      <w:pPr>
        <w:pStyle w:val="2TimesNewRoman5020"/>
        <w:spacing w:before="0"/>
        <w:ind w:firstLineChars="200" w:firstLine="420"/>
        <w:rPr>
          <w:rFonts w:ascii="宋体" w:eastAsia="宋体" w:hAnsi="宋体"/>
          <w:sz w:val="21"/>
          <w:szCs w:val="21"/>
        </w:rPr>
      </w:pPr>
      <w:bookmarkStart w:id="91" w:name="_Toc17"/>
      <w:bookmarkStart w:id="92" w:name="_Toc392345920"/>
      <w:bookmarkStart w:id="93" w:name="_Toc245036610"/>
      <w:bookmarkStart w:id="94" w:name="_Toc323711757"/>
      <w:bookmarkStart w:id="95" w:name="_Toc229646728"/>
      <w:bookmarkStart w:id="96" w:name="_Toc152042322"/>
      <w:bookmarkStart w:id="97" w:name="_Toc152045546"/>
      <w:bookmarkStart w:id="98" w:name="_Toc144974514"/>
      <w:bookmarkStart w:id="99" w:name="_Toc152042324"/>
      <w:bookmarkStart w:id="100" w:name="_Toc144974516"/>
      <w:bookmarkStart w:id="101" w:name="_Toc152045548"/>
      <w:bookmarkStart w:id="102" w:name="_Toc229646730"/>
      <w:bookmarkEnd w:id="45"/>
      <w:bookmarkEnd w:id="46"/>
      <w:bookmarkEnd w:id="47"/>
      <w:bookmarkEnd w:id="48"/>
      <w:r w:rsidRPr="00706349">
        <w:rPr>
          <w:rFonts w:ascii="宋体" w:eastAsia="宋体" w:hAnsi="宋体" w:hint="eastAsia"/>
          <w:sz w:val="21"/>
          <w:szCs w:val="21"/>
        </w:rPr>
        <w:t>2. 招标文件</w:t>
      </w:r>
      <w:bookmarkEnd w:id="91"/>
      <w:bookmarkEnd w:id="92"/>
      <w:bookmarkEnd w:id="93"/>
      <w:bookmarkEnd w:id="94"/>
    </w:p>
    <w:p w:rsidR="005901B2" w:rsidRPr="00706349" w:rsidRDefault="00DB4627">
      <w:pPr>
        <w:pStyle w:val="378020"/>
        <w:ind w:firstLineChars="200" w:firstLine="422"/>
        <w:rPr>
          <w:rFonts w:ascii="宋体" w:eastAsia="宋体" w:hAnsi="宋体"/>
          <w:b/>
          <w:sz w:val="21"/>
          <w:szCs w:val="21"/>
        </w:rPr>
      </w:pPr>
      <w:bookmarkStart w:id="103" w:name="_Toc319408080"/>
      <w:bookmarkStart w:id="104" w:name="_Toc319407845"/>
      <w:bookmarkStart w:id="105" w:name="_Toc323711758"/>
      <w:bookmarkStart w:id="106" w:name="_Toc392345921"/>
      <w:bookmarkStart w:id="107" w:name="_Toc152042319"/>
      <w:bookmarkStart w:id="108" w:name="_Toc152045543"/>
      <w:bookmarkStart w:id="109" w:name="_Toc26955"/>
      <w:bookmarkStart w:id="110" w:name="_Toc245036611"/>
      <w:bookmarkStart w:id="111" w:name="_Toc322615406"/>
      <w:bookmarkStart w:id="112" w:name="_Toc144974511"/>
      <w:r w:rsidRPr="00706349">
        <w:rPr>
          <w:rFonts w:ascii="宋体" w:eastAsia="宋体" w:hAnsi="宋体" w:hint="eastAsia"/>
          <w:b/>
          <w:sz w:val="21"/>
          <w:szCs w:val="21"/>
        </w:rPr>
        <w:t>2.1 招标文件的组成</w:t>
      </w:r>
      <w:bookmarkEnd w:id="103"/>
      <w:bookmarkEnd w:id="104"/>
      <w:bookmarkEnd w:id="105"/>
      <w:bookmarkEnd w:id="106"/>
      <w:bookmarkEnd w:id="107"/>
      <w:bookmarkEnd w:id="108"/>
      <w:bookmarkEnd w:id="109"/>
      <w:bookmarkEnd w:id="110"/>
      <w:bookmarkEnd w:id="111"/>
      <w:bookmarkEnd w:id="112"/>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本招标文件包括：</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（1）招标公告；</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（2）投标人须知；</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（3）评标办法；</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（4）合同条款及格式；</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 xml:space="preserve">（5）招标内容和技术要求； </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（6）投标文件格式；</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（7）投标人须知前附表规定的其他材料。</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根据本章第1.10款、第2.2款对招标文件所作的澄清、修改，构成招标文件的组成部分。</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招标文件、招标文件的澄清或修改等在同一内容的表述上不一致时，以最后发出的书面文件为准。</w:t>
      </w:r>
    </w:p>
    <w:p w:rsidR="005901B2" w:rsidRPr="00706349" w:rsidRDefault="00DB4627">
      <w:pPr>
        <w:pStyle w:val="378020"/>
        <w:ind w:firstLineChars="200" w:firstLine="422"/>
        <w:rPr>
          <w:rFonts w:ascii="宋体" w:eastAsia="宋体" w:hAnsi="宋体"/>
          <w:b/>
          <w:sz w:val="20"/>
        </w:rPr>
      </w:pPr>
      <w:bookmarkStart w:id="113" w:name="_Toc319408081"/>
      <w:bookmarkStart w:id="114" w:name="_Toc152042320"/>
      <w:bookmarkStart w:id="115" w:name="_Toc323711759"/>
      <w:bookmarkStart w:id="116" w:name="_Toc152045544"/>
      <w:bookmarkStart w:id="117" w:name="_Toc245036612"/>
      <w:bookmarkStart w:id="118" w:name="_Toc319407846"/>
      <w:bookmarkStart w:id="119" w:name="_Toc322615407"/>
      <w:bookmarkStart w:id="120" w:name="_Toc392345922"/>
      <w:bookmarkStart w:id="121" w:name="_Toc14430"/>
      <w:bookmarkStart w:id="122" w:name="_Toc144974512"/>
      <w:r w:rsidRPr="00706349">
        <w:rPr>
          <w:rFonts w:ascii="宋体" w:eastAsia="宋体" w:hAnsi="宋体" w:hint="eastAsia"/>
          <w:b/>
          <w:sz w:val="21"/>
          <w:szCs w:val="21"/>
        </w:rPr>
        <w:t xml:space="preserve">2.2 </w:t>
      </w:r>
      <w:bookmarkStart w:id="123" w:name="_Toc3662"/>
      <w:bookmarkStart w:id="124" w:name="_Toc392345924"/>
      <w:bookmarkEnd w:id="113"/>
      <w:bookmarkEnd w:id="114"/>
      <w:bookmarkEnd w:id="115"/>
      <w:bookmarkEnd w:id="116"/>
      <w:bookmarkEnd w:id="117"/>
      <w:bookmarkEnd w:id="118"/>
      <w:bookmarkEnd w:id="119"/>
      <w:bookmarkEnd w:id="120"/>
      <w:bookmarkEnd w:id="121"/>
      <w:bookmarkEnd w:id="122"/>
      <w:r w:rsidRPr="00706349">
        <w:rPr>
          <w:rFonts w:ascii="宋体" w:eastAsia="宋体" w:hAnsi="宋体" w:hint="eastAsia"/>
          <w:b/>
          <w:sz w:val="20"/>
        </w:rPr>
        <w:t xml:space="preserve"> 招标文件的澄清和修改</w:t>
      </w:r>
    </w:p>
    <w:p w:rsidR="005901B2" w:rsidRPr="00706349" w:rsidRDefault="00DB4627" w:rsidP="00DF72D6">
      <w:pPr>
        <w:spacing w:line="400" w:lineRule="exact"/>
        <w:ind w:firstLineChars="200" w:firstLine="420"/>
        <w:rPr>
          <w:rFonts w:ascii="宋体" w:hAnsi="宋体" w:cs="宋体"/>
          <w:szCs w:val="21"/>
        </w:rPr>
      </w:pPr>
      <w:r w:rsidRPr="00706349">
        <w:rPr>
          <w:rFonts w:ascii="宋体" w:hAnsi="宋体" w:cs="宋体" w:hint="eastAsia"/>
          <w:szCs w:val="21"/>
        </w:rPr>
        <w:t>2.2.1 投标人应仔细阅读和检查招标文件的全部内容。如发现缺页或附件不全，应及时向招标人提出，以便补齐。如有疑问，应在投标人须知前附表规定的时间、形式提交，要求招标人对招标文件予以澄清。</w:t>
      </w:r>
    </w:p>
    <w:p w:rsidR="005901B2" w:rsidRPr="00706349" w:rsidRDefault="00DB4627" w:rsidP="00DF72D6">
      <w:pPr>
        <w:spacing w:line="400" w:lineRule="exact"/>
        <w:ind w:firstLineChars="200" w:firstLine="420"/>
        <w:rPr>
          <w:rFonts w:ascii="宋体" w:hAnsi="宋体" w:cs="宋体"/>
          <w:szCs w:val="21"/>
        </w:rPr>
      </w:pPr>
      <w:r w:rsidRPr="00706349">
        <w:rPr>
          <w:rFonts w:ascii="宋体" w:hAnsi="宋体" w:cs="宋体" w:hint="eastAsia"/>
          <w:szCs w:val="21"/>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rsidR="005901B2" w:rsidRPr="00706349" w:rsidRDefault="00DB4627" w:rsidP="00DF72D6">
      <w:pPr>
        <w:spacing w:line="400" w:lineRule="exact"/>
        <w:ind w:firstLineChars="200" w:firstLine="420"/>
        <w:rPr>
          <w:rFonts w:ascii="宋体" w:hAnsi="宋体" w:cs="宋体"/>
          <w:szCs w:val="21"/>
        </w:rPr>
      </w:pPr>
      <w:r w:rsidRPr="00706349">
        <w:rPr>
          <w:rFonts w:ascii="宋体" w:hAnsi="宋体" w:cs="宋体" w:hint="eastAsia"/>
          <w:szCs w:val="21"/>
        </w:rPr>
        <w:t>2.3.2 投标人确认收到招标文件澄清和修改内容的时间：见投标人须知前附表。</w:t>
      </w:r>
    </w:p>
    <w:p w:rsidR="005901B2" w:rsidRPr="00706349" w:rsidRDefault="00DB4627" w:rsidP="00DF72D6">
      <w:pPr>
        <w:spacing w:line="400" w:lineRule="exact"/>
        <w:ind w:firstLineChars="200" w:firstLine="420"/>
        <w:rPr>
          <w:rFonts w:ascii="宋体" w:hAnsi="宋体" w:cs="宋体"/>
          <w:szCs w:val="21"/>
        </w:rPr>
      </w:pPr>
      <w:r w:rsidRPr="00706349">
        <w:rPr>
          <w:rFonts w:ascii="宋体" w:hAnsi="宋体" w:cs="宋体" w:hint="eastAsia"/>
          <w:szCs w:val="21"/>
        </w:rPr>
        <w:t>3. 投标文件</w:t>
      </w:r>
      <w:bookmarkEnd w:id="95"/>
      <w:bookmarkEnd w:id="96"/>
      <w:bookmarkEnd w:id="97"/>
      <w:bookmarkEnd w:id="98"/>
      <w:bookmarkEnd w:id="123"/>
      <w:bookmarkEnd w:id="124"/>
    </w:p>
    <w:p w:rsidR="005901B2" w:rsidRPr="00706349" w:rsidRDefault="00DB4627">
      <w:pPr>
        <w:pStyle w:val="378020"/>
        <w:ind w:firstLineChars="200" w:firstLine="422"/>
        <w:rPr>
          <w:rFonts w:ascii="宋体" w:eastAsia="宋体" w:hAnsi="宋体"/>
          <w:b/>
          <w:sz w:val="21"/>
          <w:szCs w:val="21"/>
        </w:rPr>
      </w:pPr>
      <w:bookmarkStart w:id="125" w:name="_Toc152045547"/>
      <w:bookmarkStart w:id="126" w:name="_Toc229646729"/>
      <w:bookmarkStart w:id="127" w:name="_Toc152042323"/>
      <w:bookmarkStart w:id="128" w:name="_Toc22707"/>
      <w:bookmarkStart w:id="129" w:name="_Toc392345925"/>
      <w:bookmarkStart w:id="130" w:name="_Toc144974515"/>
      <w:r w:rsidRPr="00706349">
        <w:rPr>
          <w:rFonts w:ascii="宋体" w:eastAsia="宋体" w:hAnsi="宋体" w:hint="eastAsia"/>
          <w:b/>
          <w:sz w:val="21"/>
          <w:szCs w:val="21"/>
        </w:rPr>
        <w:t>3.1 投标文件的组成</w:t>
      </w:r>
      <w:bookmarkEnd w:id="125"/>
      <w:bookmarkEnd w:id="126"/>
      <w:bookmarkEnd w:id="127"/>
      <w:bookmarkEnd w:id="128"/>
      <w:bookmarkEnd w:id="129"/>
      <w:bookmarkEnd w:id="130"/>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3.1.1商务标部分</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（1）投标函(格式)</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（2）法定代表人授权书及法定代表人身份证明(格式)</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（3）投标报价表（格式）</w:t>
      </w:r>
    </w:p>
    <w:p w:rsidR="005901B2" w:rsidRPr="00706349" w:rsidRDefault="00FD5BDB" w:rsidP="00FD5BDB">
      <w:pPr>
        <w:pStyle w:val="a4"/>
        <w:spacing w:line="400" w:lineRule="exact"/>
        <w:rPr>
          <w:rFonts w:ascii="宋体" w:hAnsi="宋体" w:cs="宋体"/>
          <w:szCs w:val="21"/>
        </w:rPr>
      </w:pPr>
      <w:r w:rsidRPr="00706349">
        <w:rPr>
          <w:rFonts w:ascii="宋体" w:hAnsi="宋体" w:cs="宋体" w:hint="eastAsia"/>
          <w:szCs w:val="21"/>
        </w:rPr>
        <w:t>（4）</w:t>
      </w:r>
      <w:r w:rsidRPr="00706349">
        <w:rPr>
          <w:rFonts w:ascii="宋体" w:hAnsi="宋体" w:cs="宋体" w:hint="eastAsia"/>
          <w:szCs w:val="21"/>
          <w:u w:val="single"/>
        </w:rPr>
        <w:t>拟投入的主要施工人员一览表</w:t>
      </w:r>
      <w:r w:rsidR="002234E0" w:rsidRPr="00706349">
        <w:rPr>
          <w:rFonts w:ascii="宋体" w:hAnsi="宋体" w:cs="宋体" w:hint="eastAsia"/>
          <w:szCs w:val="21"/>
          <w:u w:val="single"/>
        </w:rPr>
        <w:t>（格式）</w:t>
      </w:r>
      <w:r w:rsidR="00DB4627" w:rsidRPr="00706349">
        <w:rPr>
          <w:rFonts w:ascii="宋体" w:hAnsi="宋体" w:cs="宋体" w:hint="eastAsia"/>
          <w:i/>
          <w:szCs w:val="21"/>
          <w:u w:val="single"/>
        </w:rPr>
        <w:t>（</w:t>
      </w:r>
      <w:r w:rsidR="00DB4627" w:rsidRPr="00706349">
        <w:rPr>
          <w:rFonts w:ascii="宋体" w:hAnsi="宋体" w:cs="宋体" w:hint="eastAsia"/>
          <w:i/>
          <w:szCs w:val="21"/>
        </w:rPr>
        <w:t>招标人需要增加的其他商务内容）</w:t>
      </w:r>
      <w:r w:rsidR="00DB4627" w:rsidRPr="00706349">
        <w:rPr>
          <w:rFonts w:ascii="宋体" w:hAnsi="宋体" w:cs="宋体" w:hint="eastAsia"/>
          <w:szCs w:val="21"/>
        </w:rPr>
        <w:t>。</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3.1.2技术标部分</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☑（1）货物说明一览表</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☑（2）技术响应表</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☑（3）主要配置说明一览表</w:t>
      </w:r>
    </w:p>
    <w:p w:rsidR="005901B2" w:rsidRPr="00706349" w:rsidRDefault="00547F26" w:rsidP="0032647A">
      <w:pPr>
        <w:pStyle w:val="a4"/>
        <w:spacing w:line="400" w:lineRule="exact"/>
        <w:rPr>
          <w:rFonts w:ascii="宋体" w:hAnsi="宋体" w:cs="宋体"/>
          <w:strike/>
          <w:szCs w:val="21"/>
        </w:rPr>
      </w:pPr>
      <w:r w:rsidRPr="00706349">
        <w:rPr>
          <w:rFonts w:ascii="宋体" w:hAnsi="宋体" w:cs="宋体" w:hint="eastAsia"/>
          <w:strike/>
          <w:szCs w:val="21"/>
        </w:rPr>
        <w:lastRenderedPageBreak/>
        <w:t>□</w:t>
      </w:r>
      <w:r w:rsidR="00DB4627" w:rsidRPr="00706349">
        <w:rPr>
          <w:rFonts w:ascii="宋体" w:hAnsi="宋体" w:cs="宋体" w:hint="eastAsia"/>
          <w:strike/>
          <w:szCs w:val="21"/>
        </w:rPr>
        <w:t>（</w:t>
      </w:r>
      <w:r w:rsidR="00DB4627" w:rsidRPr="00706349">
        <w:rPr>
          <w:rFonts w:ascii="宋体" w:hAnsi="宋体" w:cs="宋体"/>
          <w:strike/>
          <w:szCs w:val="21"/>
        </w:rPr>
        <w:t>4）技术规格偏离表</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☑（5）投标方案图纸、产品详细技术规格书及所投产品的样本及本招标文件中</w:t>
      </w:r>
      <w:r w:rsidR="00FD5BDB" w:rsidRPr="00706349">
        <w:rPr>
          <w:rFonts w:ascii="宋体" w:hAnsi="宋体" w:cs="宋体" w:hint="eastAsia"/>
          <w:szCs w:val="21"/>
        </w:rPr>
        <w:t>要求</w:t>
      </w:r>
      <w:r w:rsidRPr="00706349">
        <w:rPr>
          <w:rFonts w:ascii="宋体" w:hAnsi="宋体" w:cs="宋体" w:hint="eastAsia"/>
          <w:szCs w:val="21"/>
        </w:rPr>
        <w:t>提供的文件及资料</w:t>
      </w:r>
      <w:r w:rsidR="00AE44EA" w:rsidRPr="00706349">
        <w:rPr>
          <w:rFonts w:ascii="宋体" w:hAnsi="宋体" w:cs="宋体" w:hint="eastAsia"/>
          <w:szCs w:val="21"/>
        </w:rPr>
        <w:t>（如有）</w:t>
      </w:r>
      <w:r w:rsidRPr="00706349">
        <w:rPr>
          <w:rFonts w:ascii="宋体" w:hAnsi="宋体" w:cs="宋体" w:hint="eastAsia"/>
          <w:szCs w:val="21"/>
        </w:rPr>
        <w:t>。</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☑（6）产品的主要技术、结构、性能、特点和质量水平的详细描述</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☑（7）产品制造、安装、验收标准</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☑（8）主要工艺装备和主要检测设施的拥有情况和现状</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☑（9）质量手册或关于质量管理、质量体系、质量控制、质量保证的详细介绍</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☑（10) 产品的技术服务和售后服务的内容和措施</w:t>
      </w:r>
    </w:p>
    <w:p w:rsidR="005901B2" w:rsidRPr="00706349" w:rsidRDefault="00915B19">
      <w:pPr>
        <w:pStyle w:val="a4"/>
        <w:spacing w:line="400" w:lineRule="exact"/>
        <w:rPr>
          <w:rFonts w:ascii="宋体" w:hAnsi="宋体" w:cs="宋体"/>
          <w:szCs w:val="21"/>
        </w:rPr>
      </w:pPr>
      <w:r w:rsidRPr="00706349">
        <w:rPr>
          <w:rFonts w:ascii="宋体" w:hAnsi="宋体" w:cs="宋体" w:hint="eastAsia"/>
          <w:szCs w:val="21"/>
        </w:rPr>
        <w:t>☑（11)</w:t>
      </w:r>
      <w:r w:rsidR="00DB4627" w:rsidRPr="00706349">
        <w:rPr>
          <w:rFonts w:ascii="宋体" w:hAnsi="宋体" w:cs="宋体" w:hint="eastAsia"/>
          <w:szCs w:val="21"/>
          <w:u w:val="single"/>
        </w:rPr>
        <w:t>投标人提供的材料、辅助材料、专用工具及备品备件（易损件）</w:t>
      </w:r>
      <w:r w:rsidR="00FD5BDB" w:rsidRPr="00706349">
        <w:rPr>
          <w:rFonts w:ascii="宋体" w:hAnsi="宋体" w:cs="宋体" w:hint="eastAsia"/>
          <w:szCs w:val="21"/>
          <w:u w:val="single"/>
        </w:rPr>
        <w:t>、品牌偏离表</w:t>
      </w:r>
      <w:r w:rsidR="002234E0" w:rsidRPr="00706349">
        <w:rPr>
          <w:rFonts w:ascii="宋体" w:hAnsi="宋体" w:cs="宋体" w:hint="eastAsia"/>
          <w:szCs w:val="21"/>
          <w:u w:val="single"/>
        </w:rPr>
        <w:t>（格式）</w:t>
      </w:r>
      <w:r w:rsidR="00361F4A" w:rsidRPr="00706349">
        <w:rPr>
          <w:rFonts w:ascii="宋体" w:hAnsi="宋体" w:cs="宋体" w:hint="eastAsia"/>
          <w:szCs w:val="21"/>
          <w:u w:val="single"/>
        </w:rPr>
        <w:t>；</w:t>
      </w:r>
      <w:r w:rsidR="00DB4627" w:rsidRPr="00706349">
        <w:rPr>
          <w:rFonts w:ascii="宋体" w:hAnsi="宋体" w:cs="宋体" w:hint="eastAsia"/>
          <w:i/>
          <w:szCs w:val="21"/>
        </w:rPr>
        <w:t>（招标人需要增加的其他技术内容）</w:t>
      </w:r>
      <w:r w:rsidR="00DB4627" w:rsidRPr="00706349">
        <w:rPr>
          <w:rFonts w:ascii="宋体" w:hAnsi="宋体" w:cs="宋体" w:hint="eastAsia"/>
          <w:szCs w:val="21"/>
        </w:rPr>
        <w:t>。</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注：未尽事宜请各投标单位按技术部分评分标准制作(重要)！</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3.1.3资格审查资料</w:t>
      </w:r>
    </w:p>
    <w:p w:rsidR="005901B2" w:rsidRPr="00706349" w:rsidRDefault="00DB4627">
      <w:pPr>
        <w:pStyle w:val="a4"/>
        <w:spacing w:line="400" w:lineRule="exact"/>
        <w:rPr>
          <w:rFonts w:ascii="宋体" w:hAnsi="宋体" w:cs="宋体"/>
          <w:szCs w:val="21"/>
        </w:rPr>
      </w:pPr>
      <w:r w:rsidRPr="00706349">
        <w:rPr>
          <w:rFonts w:ascii="宋体" w:hAnsi="宋体" w:cs="宋体" w:hint="eastAsia"/>
          <w:szCs w:val="21"/>
        </w:rPr>
        <w:t>详见投标人须知前附表第3.5条款。</w:t>
      </w:r>
    </w:p>
    <w:p w:rsidR="005901B2" w:rsidRPr="00706349" w:rsidRDefault="00DB4627">
      <w:pPr>
        <w:pStyle w:val="378020"/>
        <w:ind w:firstLineChars="200" w:firstLine="422"/>
        <w:rPr>
          <w:rFonts w:ascii="宋体" w:eastAsia="宋体" w:hAnsi="宋体"/>
          <w:b/>
          <w:sz w:val="21"/>
          <w:szCs w:val="21"/>
        </w:rPr>
      </w:pPr>
      <w:bookmarkStart w:id="131" w:name="_Toc392345926"/>
      <w:bookmarkStart w:id="132" w:name="_Toc5081"/>
      <w:r w:rsidRPr="00706349">
        <w:rPr>
          <w:rFonts w:ascii="宋体" w:eastAsia="宋体" w:hAnsi="宋体" w:hint="eastAsia"/>
          <w:b/>
          <w:sz w:val="21"/>
          <w:szCs w:val="21"/>
        </w:rPr>
        <w:t>3.2 投标报价</w:t>
      </w:r>
      <w:bookmarkEnd w:id="99"/>
      <w:bookmarkEnd w:id="100"/>
      <w:bookmarkEnd w:id="101"/>
      <w:bookmarkEnd w:id="102"/>
      <w:bookmarkEnd w:id="131"/>
      <w:bookmarkEnd w:id="132"/>
    </w:p>
    <w:p w:rsidR="005901B2" w:rsidRPr="00706349" w:rsidRDefault="00DB4627">
      <w:pPr>
        <w:spacing w:line="400" w:lineRule="exact"/>
        <w:ind w:firstLineChars="200" w:firstLine="420"/>
        <w:rPr>
          <w:rFonts w:ascii="宋体" w:hAnsi="宋体" w:cs="宋体"/>
          <w:szCs w:val="21"/>
        </w:rPr>
      </w:pPr>
      <w:bookmarkStart w:id="133" w:name="_Toc229646731"/>
      <w:bookmarkStart w:id="134" w:name="_Toc152045549"/>
      <w:bookmarkStart w:id="135" w:name="_Toc152042325"/>
      <w:bookmarkStart w:id="136" w:name="_Toc144974517"/>
      <w:r w:rsidRPr="00706349">
        <w:rPr>
          <w:rFonts w:ascii="宋体" w:hAnsi="宋体" w:cs="宋体" w:hint="eastAsia"/>
          <w:szCs w:val="21"/>
        </w:rPr>
        <w:t>3.2.1 投标人应按本招标文件中“投标文件格式”的要求填写相应表格。</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3.2.2 投标人在投标截止时间前修改投标函中的投标总报价，应同时修改本招标文件中“投标文件格式”中的相应报价。此修改须符合本章第4.3款的有关要求。</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3.2.3招标人设有最高投标限价的，投标人的投标报价不得超过最高投标限价，最高投标限价详见投标人须知前附表。</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3.2.4投标报价的其他要求详见投标人须知前附表。</w:t>
      </w:r>
    </w:p>
    <w:p w:rsidR="005901B2" w:rsidRPr="00706349" w:rsidRDefault="00DB4627">
      <w:pPr>
        <w:pStyle w:val="378020"/>
        <w:ind w:firstLineChars="200" w:firstLine="422"/>
        <w:rPr>
          <w:rFonts w:ascii="宋体" w:eastAsia="宋体" w:hAnsi="宋体"/>
          <w:b/>
          <w:sz w:val="21"/>
          <w:szCs w:val="21"/>
        </w:rPr>
      </w:pPr>
      <w:bookmarkStart w:id="137" w:name="_Toc22162"/>
      <w:bookmarkStart w:id="138" w:name="_Toc392345927"/>
      <w:r w:rsidRPr="00706349">
        <w:rPr>
          <w:rFonts w:ascii="宋体" w:eastAsia="宋体" w:hAnsi="宋体" w:hint="eastAsia"/>
          <w:b/>
          <w:sz w:val="21"/>
          <w:szCs w:val="21"/>
        </w:rPr>
        <w:t>3.3 投标有效期</w:t>
      </w:r>
      <w:bookmarkEnd w:id="133"/>
      <w:bookmarkEnd w:id="134"/>
      <w:bookmarkEnd w:id="135"/>
      <w:bookmarkEnd w:id="136"/>
      <w:bookmarkEnd w:id="137"/>
      <w:bookmarkEnd w:id="138"/>
    </w:p>
    <w:p w:rsidR="005901B2" w:rsidRPr="00706349" w:rsidRDefault="00DB4627">
      <w:pPr>
        <w:spacing w:line="400" w:lineRule="exact"/>
        <w:ind w:firstLineChars="200" w:firstLine="420"/>
        <w:rPr>
          <w:rFonts w:ascii="宋体" w:hAnsi="宋体" w:cs="宋体"/>
          <w:szCs w:val="21"/>
        </w:rPr>
      </w:pPr>
      <w:bookmarkStart w:id="139" w:name="_Toc152042326"/>
      <w:bookmarkStart w:id="140" w:name="_Toc229646732"/>
      <w:bookmarkStart w:id="141" w:name="_Toc152045550"/>
      <w:bookmarkStart w:id="142" w:name="_Toc144974518"/>
      <w:r w:rsidRPr="00706349">
        <w:rPr>
          <w:rFonts w:ascii="宋体" w:hAnsi="宋体" w:cs="宋体" w:hint="eastAsia"/>
          <w:szCs w:val="21"/>
        </w:rPr>
        <w:t>3.3.1 在投标人须知前附表规定的投标有效期内，投标人不得撤销其投标文件。</w:t>
      </w:r>
    </w:p>
    <w:p w:rsidR="005901B2" w:rsidRPr="00706349" w:rsidRDefault="00DB4627">
      <w:pPr>
        <w:spacing w:line="400" w:lineRule="exact"/>
        <w:ind w:firstLineChars="200" w:firstLine="420"/>
        <w:rPr>
          <w:rFonts w:ascii="宋体" w:hAnsi="宋体" w:cs="宋体"/>
          <w:szCs w:val="21"/>
        </w:rPr>
      </w:pPr>
      <w:r w:rsidRPr="00706349">
        <w:rPr>
          <w:rFonts w:ascii="宋体" w:hAnsi="宋体" w:cs="宋体" w:hint="eastAsia"/>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143" w:name="_Toc392345928"/>
      <w:bookmarkStart w:id="144" w:name="_Toc10327"/>
      <w:r w:rsidRPr="00706349">
        <w:rPr>
          <w:rFonts w:ascii="宋体" w:eastAsia="宋体" w:hAnsi="宋体" w:hint="eastAsia"/>
          <w:b/>
          <w:sz w:val="21"/>
          <w:szCs w:val="21"/>
        </w:rPr>
        <w:t>3.4 投标保证金</w:t>
      </w:r>
      <w:bookmarkEnd w:id="139"/>
      <w:bookmarkEnd w:id="140"/>
      <w:bookmarkEnd w:id="141"/>
      <w:bookmarkEnd w:id="142"/>
      <w:bookmarkEnd w:id="143"/>
      <w:bookmarkEnd w:id="144"/>
    </w:p>
    <w:p w:rsidR="005901B2" w:rsidRPr="00706349" w:rsidRDefault="00DB4627" w:rsidP="00750846">
      <w:pPr>
        <w:spacing w:line="440" w:lineRule="exact"/>
        <w:ind w:firstLineChars="200" w:firstLine="420"/>
        <w:rPr>
          <w:rFonts w:ascii="宋体" w:hAnsi="宋体" w:cs="宋体"/>
          <w:szCs w:val="21"/>
        </w:rPr>
      </w:pPr>
      <w:bookmarkStart w:id="145" w:name="_Toc144974520"/>
      <w:bookmarkStart w:id="146" w:name="_Toc152042328"/>
      <w:bookmarkStart w:id="147" w:name="_Toc229646733"/>
      <w:bookmarkStart w:id="148" w:name="_Toc152045552"/>
      <w:r w:rsidRPr="00706349">
        <w:rPr>
          <w:rFonts w:ascii="宋体" w:hAnsi="宋体" w:cs="宋体" w:hint="eastAsia"/>
          <w:szCs w:val="21"/>
        </w:rPr>
        <w:t>3.4.1 投标人应按投标人须知前附表规定的金额、时间及形式递交投标保证金，并作为其投标文件的组成部分。</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3.4.2投标人应按本章第3.4.1 项要求提交投标保证金。</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3.4.3</w:t>
      </w:r>
      <w:r w:rsidRPr="00706349">
        <w:rPr>
          <w:rFonts w:ascii="宋体" w:hAnsi="宋体" w:cs="宋体" w:hint="eastAsia"/>
          <w:sz w:val="20"/>
          <w:szCs w:val="20"/>
        </w:rPr>
        <w:t>投标保证金的退还：</w:t>
      </w:r>
      <w:r w:rsidRPr="00706349">
        <w:rPr>
          <w:rFonts w:hint="eastAsia"/>
        </w:rPr>
        <w:t>按现行规定退还</w:t>
      </w:r>
      <w:r w:rsidRPr="00706349">
        <w:rPr>
          <w:rFonts w:ascii="宋体" w:hAnsi="宋体" w:cs="宋体" w:hint="eastAsia"/>
          <w:sz w:val="20"/>
          <w:szCs w:val="20"/>
        </w:rPr>
        <w:t>。</w:t>
      </w:r>
    </w:p>
    <w:p w:rsidR="005901B2" w:rsidRPr="00706349" w:rsidRDefault="00DB4627">
      <w:pPr>
        <w:spacing w:line="440" w:lineRule="exact"/>
        <w:ind w:firstLineChars="200" w:firstLine="420"/>
      </w:pPr>
      <w:r w:rsidRPr="00706349">
        <w:rPr>
          <w:rFonts w:ascii="宋体" w:hAnsi="宋体" w:cs="宋体" w:hint="eastAsia"/>
          <w:szCs w:val="21"/>
        </w:rPr>
        <w:t>3.4.4</w:t>
      </w:r>
      <w:r w:rsidRPr="00706349">
        <w:rPr>
          <w:rFonts w:hint="eastAsia"/>
        </w:rPr>
        <w:t>有下列情形之一的，投标保证金将不予退还：</w:t>
      </w:r>
      <w:r w:rsidRPr="00706349">
        <w:rPr>
          <w:rFonts w:hint="eastAsia"/>
        </w:rPr>
        <w:t xml:space="preserve"> </w:t>
      </w:r>
    </w:p>
    <w:p w:rsidR="005901B2" w:rsidRPr="00706349" w:rsidRDefault="00DB4627">
      <w:pPr>
        <w:spacing w:line="440" w:lineRule="exact"/>
        <w:ind w:firstLineChars="200" w:firstLine="420"/>
      </w:pPr>
      <w:r w:rsidRPr="00706349">
        <w:rPr>
          <w:rFonts w:hint="eastAsia"/>
        </w:rPr>
        <w:t>（</w:t>
      </w:r>
      <w:r w:rsidRPr="00706349">
        <w:rPr>
          <w:rFonts w:hint="eastAsia"/>
        </w:rPr>
        <w:t>1</w:t>
      </w:r>
      <w:r w:rsidRPr="00706349">
        <w:rPr>
          <w:rFonts w:hint="eastAsia"/>
        </w:rPr>
        <w:t>）投标人在规定的投标有效期内撤销或修改其投标文件；</w:t>
      </w:r>
    </w:p>
    <w:p w:rsidR="005901B2" w:rsidRPr="00706349" w:rsidRDefault="00DB4627">
      <w:pPr>
        <w:spacing w:line="440" w:lineRule="exact"/>
        <w:ind w:firstLineChars="200" w:firstLine="420"/>
      </w:pPr>
      <w:r w:rsidRPr="00706349">
        <w:rPr>
          <w:rFonts w:hint="eastAsia"/>
        </w:rPr>
        <w:t>（</w:t>
      </w:r>
      <w:r w:rsidRPr="00706349">
        <w:rPr>
          <w:rFonts w:hint="eastAsia"/>
        </w:rPr>
        <w:t>2</w:t>
      </w:r>
      <w:r w:rsidRPr="00706349">
        <w:rPr>
          <w:rFonts w:hint="eastAsia"/>
        </w:rPr>
        <w:t>）中标人在收到中标通知书后，无正当理由拒签合同协议书或未按招标文件规定提交履约担保。</w:t>
      </w:r>
    </w:p>
    <w:p w:rsidR="005901B2" w:rsidRPr="00706349" w:rsidRDefault="00DB4627" w:rsidP="00750846">
      <w:pPr>
        <w:spacing w:line="440" w:lineRule="exact"/>
        <w:ind w:firstLineChars="200" w:firstLine="420"/>
        <w:rPr>
          <w:rFonts w:ascii="宋体" w:hAnsi="宋体" w:cs="宋体"/>
          <w:szCs w:val="21"/>
        </w:rPr>
      </w:pPr>
      <w:r w:rsidRPr="00706349">
        <w:rPr>
          <w:rFonts w:hint="eastAsia"/>
        </w:rPr>
        <w:lastRenderedPageBreak/>
        <w:t>（</w:t>
      </w:r>
      <w:r w:rsidRPr="00706349">
        <w:rPr>
          <w:rFonts w:hint="eastAsia"/>
        </w:rPr>
        <w:t>3</w:t>
      </w:r>
      <w:r w:rsidRPr="00706349">
        <w:rPr>
          <w:rFonts w:hint="eastAsia"/>
        </w:rPr>
        <w:t>）其他法律法规规定情形。</w:t>
      </w:r>
      <w:r w:rsidRPr="00706349">
        <w:rPr>
          <w:rFonts w:ascii="宋体" w:hAnsi="宋体" w:cs="宋体" w:hint="eastAsia"/>
          <w:szCs w:val="21"/>
        </w:rPr>
        <w:t xml:space="preserve"> </w:t>
      </w:r>
    </w:p>
    <w:p w:rsidR="005901B2" w:rsidRPr="00706349" w:rsidRDefault="00DB4627" w:rsidP="00750846">
      <w:pPr>
        <w:pStyle w:val="378020"/>
        <w:spacing w:line="440" w:lineRule="exact"/>
        <w:ind w:firstLineChars="200" w:firstLine="422"/>
        <w:rPr>
          <w:rFonts w:ascii="宋体" w:eastAsia="宋体" w:hAnsi="宋体"/>
          <w:b/>
          <w:strike/>
          <w:sz w:val="21"/>
          <w:szCs w:val="21"/>
        </w:rPr>
      </w:pPr>
      <w:bookmarkStart w:id="149" w:name="_Toc322615415"/>
      <w:bookmarkStart w:id="150" w:name="_Toc245036620"/>
      <w:bookmarkStart w:id="151" w:name="_Toc152042329"/>
      <w:bookmarkStart w:id="152" w:name="_Toc319407854"/>
      <w:bookmarkStart w:id="153" w:name="_Toc152045553"/>
      <w:bookmarkStart w:id="154" w:name="_Toc319408089"/>
      <w:bookmarkStart w:id="155" w:name="_Toc144974521"/>
      <w:bookmarkStart w:id="156" w:name="_Toc323711767"/>
      <w:bookmarkStart w:id="157" w:name="_Toc16875"/>
      <w:bookmarkStart w:id="158" w:name="_Toc392345930"/>
      <w:bookmarkStart w:id="159" w:name="_Toc229646740"/>
      <w:bookmarkStart w:id="160" w:name="_Toc144974527"/>
      <w:bookmarkStart w:id="161" w:name="_Toc152045559"/>
      <w:bookmarkStart w:id="162" w:name="_Toc152042335"/>
      <w:bookmarkEnd w:id="145"/>
      <w:bookmarkEnd w:id="146"/>
      <w:bookmarkEnd w:id="147"/>
      <w:bookmarkEnd w:id="148"/>
      <w:r w:rsidRPr="00706349">
        <w:rPr>
          <w:rFonts w:ascii="宋体" w:eastAsia="宋体" w:hAnsi="宋体" w:hint="eastAsia"/>
          <w:b/>
          <w:strike/>
          <w:sz w:val="21"/>
          <w:szCs w:val="21"/>
        </w:rPr>
        <w:t>3.</w:t>
      </w:r>
      <w:bookmarkStart w:id="163" w:name="_Toc322615416"/>
      <w:bookmarkStart w:id="164" w:name="_Toc319408090"/>
      <w:bookmarkStart w:id="165" w:name="_Toc319407855"/>
      <w:bookmarkStart w:id="166" w:name="_Toc245036621"/>
      <w:bookmarkStart w:id="167" w:name="_Toc323711768"/>
      <w:bookmarkEnd w:id="149"/>
      <w:bookmarkEnd w:id="150"/>
      <w:bookmarkEnd w:id="151"/>
      <w:bookmarkEnd w:id="152"/>
      <w:bookmarkEnd w:id="153"/>
      <w:bookmarkEnd w:id="154"/>
      <w:bookmarkEnd w:id="155"/>
      <w:bookmarkEnd w:id="156"/>
      <w:r w:rsidRPr="00706349">
        <w:rPr>
          <w:rFonts w:ascii="宋体" w:eastAsia="宋体" w:hAnsi="宋体" w:hint="eastAsia"/>
          <w:b/>
          <w:strike/>
          <w:sz w:val="21"/>
          <w:szCs w:val="21"/>
        </w:rPr>
        <w:t>5资格审查资料</w:t>
      </w:r>
      <w:bookmarkEnd w:id="157"/>
    </w:p>
    <w:p w:rsidR="005901B2" w:rsidRPr="00706349" w:rsidRDefault="00DB4627" w:rsidP="00750846">
      <w:pPr>
        <w:spacing w:line="440" w:lineRule="exact"/>
        <w:ind w:firstLineChars="200" w:firstLine="420"/>
        <w:rPr>
          <w:rFonts w:ascii="宋体" w:hAnsi="宋体" w:cs="宋体"/>
          <w:strike/>
          <w:szCs w:val="21"/>
        </w:rPr>
      </w:pPr>
      <w:bookmarkStart w:id="168" w:name="_Toc152045554"/>
      <w:bookmarkStart w:id="169" w:name="_Toc152042330"/>
      <w:bookmarkStart w:id="170" w:name="_Toc247513977"/>
      <w:bookmarkStart w:id="171" w:name="_Toc229646735"/>
      <w:bookmarkStart w:id="172" w:name="_Toc247527578"/>
      <w:bookmarkStart w:id="173" w:name="_Toc144974522"/>
      <w:bookmarkStart w:id="174" w:name="_Toc300834974"/>
      <w:r w:rsidRPr="00706349">
        <w:rPr>
          <w:rFonts w:ascii="宋体" w:hAnsi="宋体" w:cs="宋体" w:hint="eastAsia"/>
          <w:strike/>
          <w:szCs w:val="21"/>
        </w:rPr>
        <w:t>3.5.1 “投标人基本情况表”应附投标人营业执照副本、资质证书副本等材料的复印件。</w:t>
      </w:r>
    </w:p>
    <w:p w:rsidR="005901B2" w:rsidRPr="00706349" w:rsidRDefault="00DB4627" w:rsidP="00750846">
      <w:pPr>
        <w:spacing w:line="440" w:lineRule="exact"/>
        <w:ind w:firstLineChars="200" w:firstLine="420"/>
        <w:rPr>
          <w:rFonts w:ascii="宋体" w:hAnsi="宋体" w:cs="宋体"/>
          <w:strike/>
          <w:szCs w:val="21"/>
        </w:rPr>
      </w:pPr>
      <w:r w:rsidRPr="00706349">
        <w:rPr>
          <w:rFonts w:ascii="宋体" w:hAnsi="宋体" w:cs="宋体" w:hint="eastAsia"/>
          <w:strike/>
          <w:szCs w:val="21"/>
        </w:rPr>
        <w:t>3.5.2 “近年完成的类似项目情况表”应附中标通知书、合同复印件及医院验收证明，具体年份要求见投标人须知前附表。每张表格只填写一个项目，并标明序号。</w:t>
      </w:r>
    </w:p>
    <w:p w:rsidR="005901B2" w:rsidRPr="00706349" w:rsidRDefault="00DB4627" w:rsidP="00750846">
      <w:pPr>
        <w:spacing w:line="440" w:lineRule="exact"/>
        <w:ind w:firstLineChars="200" w:firstLine="420"/>
        <w:rPr>
          <w:rFonts w:ascii="宋体" w:hAnsi="宋体" w:cs="宋体"/>
          <w:strike/>
          <w:szCs w:val="21"/>
        </w:rPr>
      </w:pPr>
      <w:r w:rsidRPr="00706349">
        <w:rPr>
          <w:rFonts w:ascii="宋体" w:hAnsi="宋体" w:cs="宋体" w:hint="eastAsia"/>
          <w:strike/>
          <w:szCs w:val="21"/>
        </w:rPr>
        <w:t>3.5.3“正在进行的项目和新承接的项目情况表”应附中标通知书和合同复印件。每张表格只填写一个项目，并标明序号。</w:t>
      </w:r>
    </w:p>
    <w:p w:rsidR="005901B2" w:rsidRPr="00706349" w:rsidRDefault="00DB4627" w:rsidP="00750846">
      <w:pPr>
        <w:spacing w:line="440" w:lineRule="exact"/>
        <w:ind w:firstLineChars="200" w:firstLine="420"/>
        <w:rPr>
          <w:rFonts w:ascii="宋体" w:hAnsi="宋体" w:cs="宋体"/>
          <w:strike/>
          <w:szCs w:val="21"/>
        </w:rPr>
      </w:pPr>
      <w:r w:rsidRPr="00706349">
        <w:rPr>
          <w:rFonts w:ascii="宋体" w:hAnsi="宋体" w:cs="宋体" w:hint="eastAsia"/>
          <w:strike/>
          <w:szCs w:val="21"/>
        </w:rPr>
        <w:t>3.5.5 “近年发生的诉讼及仲裁情况”应说明相关情况，并附法院或仲裁机构作出的判决、裁决等有关法律文书复印件，具体年份要求见投标人须知前附表。</w:t>
      </w:r>
    </w:p>
    <w:p w:rsidR="005901B2" w:rsidRPr="00706349" w:rsidRDefault="00DB4627" w:rsidP="00750846">
      <w:pPr>
        <w:spacing w:line="440" w:lineRule="exact"/>
        <w:ind w:firstLineChars="200" w:firstLine="420"/>
        <w:rPr>
          <w:rFonts w:ascii="宋体" w:hAnsi="宋体" w:cs="宋体"/>
          <w:bCs/>
          <w:strike/>
          <w:szCs w:val="21"/>
        </w:rPr>
      </w:pPr>
      <w:r w:rsidRPr="00706349">
        <w:rPr>
          <w:rFonts w:ascii="宋体" w:hAnsi="宋体" w:cs="宋体" w:hint="eastAsia"/>
          <w:strike/>
          <w:szCs w:val="21"/>
        </w:rPr>
        <w:t>3.5.6 投标单位应本着诚实信用的原则，提供真实可信的资格审查资料。若投标单位提供虚假资料，一经查实，</w:t>
      </w:r>
      <w:r w:rsidRPr="00706349">
        <w:rPr>
          <w:rFonts w:ascii="宋体" w:hAnsi="宋体" w:cs="宋体" w:hint="eastAsia"/>
          <w:bCs/>
          <w:strike/>
          <w:szCs w:val="21"/>
        </w:rPr>
        <w:t>除</w:t>
      </w:r>
      <w:r w:rsidRPr="00706349">
        <w:rPr>
          <w:rFonts w:ascii="宋体" w:hAnsi="宋体" w:cs="宋体" w:hint="eastAsia"/>
          <w:strike/>
          <w:szCs w:val="21"/>
        </w:rPr>
        <w:t>按否决投标处理</w:t>
      </w:r>
      <w:r w:rsidRPr="00706349">
        <w:rPr>
          <w:rFonts w:ascii="宋体" w:hAnsi="宋体" w:cs="宋体" w:hint="eastAsia"/>
          <w:bCs/>
          <w:strike/>
          <w:szCs w:val="21"/>
        </w:rPr>
        <w:t>外，其投标保证金不予退还。</w:t>
      </w:r>
    </w:p>
    <w:p w:rsidR="005901B2" w:rsidRPr="00706349" w:rsidRDefault="00DB4627" w:rsidP="00750846">
      <w:pPr>
        <w:spacing w:line="440" w:lineRule="exact"/>
        <w:ind w:firstLineChars="200" w:firstLine="420"/>
        <w:rPr>
          <w:rFonts w:ascii="宋体" w:hAnsi="宋体" w:cs="宋体"/>
          <w:strike/>
          <w:szCs w:val="21"/>
        </w:rPr>
      </w:pPr>
      <w:r w:rsidRPr="00706349">
        <w:rPr>
          <w:rFonts w:ascii="宋体" w:hAnsi="宋体" w:cs="宋体" w:hint="eastAsia"/>
          <w:strike/>
          <w:szCs w:val="21"/>
        </w:rPr>
        <w:t>3.5.7资格审查资料详见投标人须知前附表。</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175" w:name="_Toc29305"/>
      <w:bookmarkEnd w:id="168"/>
      <w:bookmarkEnd w:id="169"/>
      <w:bookmarkEnd w:id="170"/>
      <w:bookmarkEnd w:id="171"/>
      <w:bookmarkEnd w:id="172"/>
      <w:bookmarkEnd w:id="173"/>
      <w:bookmarkEnd w:id="174"/>
      <w:r w:rsidRPr="00706349">
        <w:rPr>
          <w:rFonts w:ascii="宋体" w:eastAsia="宋体" w:hAnsi="宋体" w:hint="eastAsia"/>
          <w:b/>
          <w:sz w:val="21"/>
          <w:szCs w:val="21"/>
        </w:rPr>
        <w:t>3.6备选投标方案</w:t>
      </w:r>
      <w:bookmarkEnd w:id="175"/>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176" w:name="_Toc11039"/>
      <w:r w:rsidRPr="00706349">
        <w:rPr>
          <w:rFonts w:ascii="宋体" w:eastAsia="宋体" w:hAnsi="宋体" w:hint="eastAsia"/>
          <w:b/>
          <w:sz w:val="21"/>
          <w:szCs w:val="21"/>
        </w:rPr>
        <w:t>3.7投标文件的编制</w:t>
      </w:r>
      <w:bookmarkEnd w:id="158"/>
      <w:bookmarkEnd w:id="163"/>
      <w:bookmarkEnd w:id="164"/>
      <w:bookmarkEnd w:id="165"/>
      <w:bookmarkEnd w:id="166"/>
      <w:bookmarkEnd w:id="167"/>
      <w:bookmarkEnd w:id="176"/>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3.7.1投标文件应按第七章“投标文件格式”进行编写，如有必要，可以增加附页，作为投标文件的组成部分。其中，投标函在满足招标文件实质性要求的基础上，可以提出比招标文件要求更有利于招标人的承诺。</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3.7.3投标文件正本一份, 副本份数见投标人须知前附表。正本和副本的封面上应清楚地标记“正本”或“副本”的字样。当副本和正本不一致时，以正本为准。</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3.7.4投标文件的正本与副本应分别装订成册，并编制目录。</w:t>
      </w:r>
      <w:bookmarkStart w:id="177" w:name="_Toc152042331"/>
      <w:bookmarkStart w:id="178" w:name="_Toc323711769"/>
      <w:bookmarkStart w:id="179" w:name="_Toc152045555"/>
      <w:bookmarkStart w:id="180" w:name="_Toc144974523"/>
      <w:bookmarkStart w:id="181" w:name="_Toc392345931"/>
      <w:bookmarkStart w:id="182" w:name="_Toc245036622"/>
      <w:r w:rsidRPr="00706349">
        <w:rPr>
          <w:rFonts w:ascii="宋体" w:hAnsi="宋体" w:cs="宋体" w:hint="eastAsia"/>
          <w:szCs w:val="21"/>
        </w:rPr>
        <w:t>具体装订要求见投标人须知前附表规定。</w:t>
      </w:r>
    </w:p>
    <w:p w:rsidR="005901B2" w:rsidRPr="00706349" w:rsidRDefault="00DB4627" w:rsidP="00750846">
      <w:pPr>
        <w:pStyle w:val="2TimesNewRoman5020"/>
        <w:spacing w:before="0" w:line="440" w:lineRule="exact"/>
        <w:ind w:firstLineChars="200" w:firstLine="420"/>
        <w:rPr>
          <w:rFonts w:ascii="宋体" w:eastAsia="宋体" w:hAnsi="宋体"/>
          <w:sz w:val="21"/>
          <w:szCs w:val="21"/>
        </w:rPr>
      </w:pPr>
      <w:bookmarkStart w:id="183" w:name="_Toc7085"/>
      <w:r w:rsidRPr="00706349">
        <w:rPr>
          <w:rFonts w:ascii="宋体" w:eastAsia="宋体" w:hAnsi="宋体" w:hint="eastAsia"/>
          <w:sz w:val="21"/>
          <w:szCs w:val="21"/>
        </w:rPr>
        <w:t>4. 投标</w:t>
      </w:r>
      <w:bookmarkEnd w:id="177"/>
      <w:bookmarkEnd w:id="178"/>
      <w:bookmarkEnd w:id="179"/>
      <w:bookmarkEnd w:id="180"/>
      <w:bookmarkEnd w:id="181"/>
      <w:bookmarkEnd w:id="182"/>
      <w:bookmarkEnd w:id="183"/>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184" w:name="_Toc152045556"/>
      <w:bookmarkStart w:id="185" w:name="_Toc322615418"/>
      <w:bookmarkStart w:id="186" w:name="_Toc392345932"/>
      <w:bookmarkStart w:id="187" w:name="_Toc144974524"/>
      <w:bookmarkStart w:id="188" w:name="_Toc319407857"/>
      <w:bookmarkStart w:id="189" w:name="_Toc20016"/>
      <w:bookmarkStart w:id="190" w:name="_Toc323711770"/>
      <w:bookmarkStart w:id="191" w:name="_Toc319408092"/>
      <w:bookmarkStart w:id="192" w:name="_Toc152042332"/>
      <w:bookmarkStart w:id="193" w:name="_Toc245036623"/>
      <w:r w:rsidRPr="00706349">
        <w:rPr>
          <w:rFonts w:ascii="宋体" w:eastAsia="宋体" w:hAnsi="宋体" w:hint="eastAsia"/>
          <w:b/>
          <w:sz w:val="21"/>
          <w:szCs w:val="21"/>
        </w:rPr>
        <w:t>4.1 投标文件的密封和标记</w:t>
      </w:r>
      <w:bookmarkEnd w:id="184"/>
      <w:bookmarkEnd w:id="185"/>
      <w:bookmarkEnd w:id="186"/>
      <w:bookmarkEnd w:id="187"/>
      <w:bookmarkEnd w:id="188"/>
      <w:bookmarkEnd w:id="189"/>
      <w:bookmarkEnd w:id="190"/>
      <w:bookmarkEnd w:id="191"/>
      <w:bookmarkEnd w:id="192"/>
      <w:bookmarkEnd w:id="193"/>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4.1.1投标文件的正本与副本</w:t>
      </w:r>
      <w:r w:rsidRPr="00706349">
        <w:rPr>
          <w:rFonts w:ascii="宋体" w:hAnsi="宋体" w:cs="宋体" w:hint="eastAsia"/>
          <w:strike/>
          <w:szCs w:val="21"/>
        </w:rPr>
        <w:t>可分开或</w:t>
      </w:r>
      <w:r w:rsidRPr="00706349">
        <w:rPr>
          <w:rFonts w:ascii="宋体" w:hAnsi="宋体" w:cs="宋体" w:hint="eastAsia"/>
          <w:szCs w:val="21"/>
        </w:rPr>
        <w:t>合并密封包装（包装要求见投标人须知前附表）。</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lastRenderedPageBreak/>
        <w:t>4.1.2 投标文件封套上应写明的内容见投标人须知前附表。</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194" w:name="_Toc323711771"/>
      <w:bookmarkStart w:id="195" w:name="_Toc319408093"/>
      <w:bookmarkStart w:id="196" w:name="_Toc144974525"/>
      <w:bookmarkStart w:id="197" w:name="_Toc322615419"/>
      <w:bookmarkStart w:id="198" w:name="_Toc152042333"/>
      <w:bookmarkStart w:id="199" w:name="_Toc392345933"/>
      <w:bookmarkStart w:id="200" w:name="_Toc245036624"/>
      <w:bookmarkStart w:id="201" w:name="_Toc28433"/>
      <w:bookmarkStart w:id="202" w:name="_Toc152045557"/>
      <w:bookmarkStart w:id="203" w:name="_Toc319407858"/>
      <w:r w:rsidRPr="00706349">
        <w:rPr>
          <w:rFonts w:ascii="宋体" w:eastAsia="宋体" w:hAnsi="宋体" w:hint="eastAsia"/>
          <w:b/>
          <w:sz w:val="21"/>
          <w:szCs w:val="21"/>
        </w:rPr>
        <w:t>4.2 投标文件的递交</w:t>
      </w:r>
      <w:bookmarkEnd w:id="194"/>
      <w:bookmarkEnd w:id="195"/>
      <w:bookmarkEnd w:id="196"/>
      <w:bookmarkEnd w:id="197"/>
      <w:bookmarkEnd w:id="198"/>
      <w:bookmarkEnd w:id="199"/>
      <w:bookmarkEnd w:id="200"/>
      <w:bookmarkEnd w:id="201"/>
      <w:bookmarkEnd w:id="202"/>
      <w:bookmarkEnd w:id="203"/>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4.2.1 投标人应在前附表第2.2.2项规定的投标截止时间前递交投标文件。</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4.2.2 投标人递交投标文件的地点：见投标人须知前附表。</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4.2.3 除投标人须知前附表另有规定外，投标人所递交的投标文件不予退还。</w:t>
      </w:r>
    </w:p>
    <w:p w:rsidR="005901B2" w:rsidRPr="00706349" w:rsidRDefault="00DB4627" w:rsidP="00750846">
      <w:pPr>
        <w:spacing w:line="440" w:lineRule="exact"/>
        <w:ind w:firstLineChars="200" w:firstLine="420"/>
        <w:rPr>
          <w:rFonts w:ascii="宋体" w:hAnsi="宋体" w:cs="宋体"/>
          <w:strike/>
          <w:szCs w:val="21"/>
        </w:rPr>
      </w:pPr>
      <w:r w:rsidRPr="00706349">
        <w:rPr>
          <w:rFonts w:ascii="宋体" w:hAnsi="宋体" w:cs="宋体" w:hint="eastAsia"/>
          <w:strike/>
          <w:szCs w:val="21"/>
        </w:rPr>
        <w:t>4.2.4 招标人收到投标文件后，向投标人出具签收凭证。</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204" w:name="_Toc152042334"/>
      <w:bookmarkStart w:id="205" w:name="_Toc319407859"/>
      <w:bookmarkStart w:id="206" w:name="_Toc152045558"/>
      <w:bookmarkStart w:id="207" w:name="_Toc21598"/>
      <w:bookmarkStart w:id="208" w:name="_Toc319408094"/>
      <w:bookmarkStart w:id="209" w:name="_Toc245036625"/>
      <w:bookmarkStart w:id="210" w:name="_Toc392345934"/>
      <w:bookmarkStart w:id="211" w:name="_Toc323711772"/>
      <w:bookmarkStart w:id="212" w:name="_Toc322615420"/>
      <w:bookmarkStart w:id="213" w:name="_Toc144974526"/>
      <w:r w:rsidRPr="00706349">
        <w:rPr>
          <w:rFonts w:ascii="宋体" w:eastAsia="宋体" w:hAnsi="宋体" w:hint="eastAsia"/>
          <w:b/>
          <w:sz w:val="21"/>
          <w:szCs w:val="21"/>
        </w:rPr>
        <w:t>4.3 投标文件的修改与撤回</w:t>
      </w:r>
      <w:bookmarkEnd w:id="204"/>
      <w:bookmarkEnd w:id="205"/>
      <w:bookmarkEnd w:id="206"/>
      <w:bookmarkEnd w:id="207"/>
      <w:bookmarkEnd w:id="208"/>
      <w:bookmarkEnd w:id="209"/>
      <w:bookmarkEnd w:id="210"/>
      <w:bookmarkEnd w:id="211"/>
      <w:bookmarkEnd w:id="212"/>
      <w:bookmarkEnd w:id="213"/>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4.3.1 在前附表第2.2.2项规定的投标截止时间前，投标人可以修改或撤回已递交的投标文件，但应以书面形式通知招标人。</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4.3.2 投标人修改或撤回已递交投标文件的书面通知应按照本章第3.7.2项的要求签字或盖章。招标人收到书面通知后，向投标人出具签收凭证。</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4.3.3 修改的内容为投标文件的组成部分。修改的投标文件应按照本章第3条、第4条规定进行编制、密封、标记和递交，并标明“修改”字样。</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214" w:name="_Toc392345935"/>
      <w:bookmarkStart w:id="215" w:name="_Toc14614"/>
      <w:r w:rsidRPr="00706349">
        <w:rPr>
          <w:rFonts w:ascii="宋体" w:eastAsia="宋体" w:hAnsi="宋体" w:hint="eastAsia"/>
          <w:b/>
          <w:sz w:val="21"/>
          <w:szCs w:val="21"/>
        </w:rPr>
        <w:t>4.4 投标文件的拒收情形</w:t>
      </w:r>
      <w:bookmarkEnd w:id="214"/>
      <w:bookmarkEnd w:id="215"/>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详见投标人须知前附表。</w:t>
      </w:r>
      <w:bookmarkStart w:id="216" w:name="_Toc392345936"/>
      <w:bookmarkStart w:id="217" w:name="_Toc18369"/>
    </w:p>
    <w:p w:rsidR="005901B2" w:rsidRPr="00706349" w:rsidRDefault="00DB4627" w:rsidP="00750846">
      <w:pPr>
        <w:spacing w:line="440" w:lineRule="exact"/>
        <w:ind w:firstLineChars="200" w:firstLine="422"/>
        <w:rPr>
          <w:rFonts w:ascii="宋体" w:hAnsi="宋体" w:cs="宋体"/>
          <w:szCs w:val="21"/>
        </w:rPr>
      </w:pPr>
      <w:r w:rsidRPr="00706349">
        <w:rPr>
          <w:rFonts w:ascii="宋体" w:hAnsi="宋体" w:cs="宋体" w:hint="eastAsia"/>
          <w:b/>
          <w:bCs/>
          <w:szCs w:val="21"/>
        </w:rPr>
        <w:t>5. 开标</w:t>
      </w:r>
      <w:bookmarkEnd w:id="159"/>
      <w:bookmarkEnd w:id="160"/>
      <w:bookmarkEnd w:id="161"/>
      <w:bookmarkEnd w:id="162"/>
      <w:r w:rsidRPr="00706349">
        <w:rPr>
          <w:rFonts w:ascii="宋体" w:hAnsi="宋体" w:cs="宋体" w:hint="eastAsia"/>
          <w:b/>
          <w:bCs/>
          <w:szCs w:val="21"/>
        </w:rPr>
        <w:t>程序</w:t>
      </w:r>
      <w:bookmarkEnd w:id="216"/>
      <w:bookmarkEnd w:id="217"/>
      <w:r w:rsidRPr="00706349">
        <w:rPr>
          <w:rFonts w:ascii="宋体" w:hAnsi="宋体" w:cs="宋体" w:hint="eastAsia"/>
          <w:b/>
          <w:bCs/>
          <w:szCs w:val="21"/>
        </w:rPr>
        <w:t>（为确保开评标现场的疫情防控安全，到现场参与开评标的各类人员应出示健康码。为减少人员聚集程度及滞留时间，投标人不需在开标现场。）</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218" w:name="_Toc392345937"/>
      <w:bookmarkStart w:id="219" w:name="_Toc152042336"/>
      <w:bookmarkStart w:id="220" w:name="_Toc152045560"/>
      <w:bookmarkStart w:id="221" w:name="_Toc144974528"/>
      <w:bookmarkStart w:id="222" w:name="_Toc229646741"/>
      <w:bookmarkStart w:id="223" w:name="_Toc13624"/>
      <w:r w:rsidRPr="00706349">
        <w:rPr>
          <w:rFonts w:ascii="宋体" w:eastAsia="宋体" w:hAnsi="宋体" w:hint="eastAsia"/>
          <w:b/>
          <w:sz w:val="21"/>
          <w:szCs w:val="21"/>
        </w:rPr>
        <w:t>5.1 开标时间和地点</w:t>
      </w:r>
      <w:bookmarkEnd w:id="218"/>
      <w:bookmarkEnd w:id="219"/>
      <w:bookmarkEnd w:id="220"/>
      <w:bookmarkEnd w:id="221"/>
      <w:bookmarkEnd w:id="222"/>
      <w:r w:rsidRPr="00706349">
        <w:rPr>
          <w:rFonts w:ascii="宋体" w:eastAsia="宋体" w:hAnsi="宋体" w:hint="eastAsia"/>
          <w:b/>
          <w:sz w:val="21"/>
          <w:szCs w:val="21"/>
        </w:rPr>
        <w:t>、参加开标会议的要求</w:t>
      </w:r>
      <w:bookmarkEnd w:id="223"/>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招标人在投标人须知前附表第2.2.2项规定的投标截止时间（开标时间）和投标人须知前附表规定的地点公开开标，参加开标会议的要求见投标人须知前附表。</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224" w:name="_Toc229646742"/>
      <w:bookmarkStart w:id="225" w:name="_Toc152042337"/>
      <w:bookmarkStart w:id="226" w:name="_Toc152045561"/>
      <w:bookmarkStart w:id="227" w:name="_Toc144974529"/>
      <w:bookmarkStart w:id="228" w:name="_Toc392345938"/>
      <w:bookmarkStart w:id="229" w:name="_Toc28832"/>
      <w:r w:rsidRPr="00706349">
        <w:rPr>
          <w:rFonts w:ascii="宋体" w:eastAsia="宋体" w:hAnsi="宋体" w:hint="eastAsia"/>
          <w:b/>
          <w:sz w:val="21"/>
          <w:szCs w:val="21"/>
        </w:rPr>
        <w:t>5.2 开标</w:t>
      </w:r>
      <w:bookmarkEnd w:id="224"/>
      <w:bookmarkEnd w:id="225"/>
      <w:bookmarkEnd w:id="226"/>
      <w:bookmarkEnd w:id="227"/>
      <w:bookmarkEnd w:id="228"/>
      <w:bookmarkEnd w:id="229"/>
    </w:p>
    <w:p w:rsidR="005901B2" w:rsidRPr="00706349" w:rsidRDefault="00DB4627" w:rsidP="00750846">
      <w:pPr>
        <w:spacing w:line="440" w:lineRule="exact"/>
        <w:ind w:firstLineChars="200" w:firstLine="420"/>
        <w:rPr>
          <w:rFonts w:ascii="宋体" w:hAnsi="宋体" w:cs="宋体"/>
          <w:szCs w:val="21"/>
        </w:rPr>
      </w:pPr>
      <w:bookmarkStart w:id="230" w:name="_Toc144974530"/>
      <w:bookmarkStart w:id="231" w:name="_Toc152045562"/>
      <w:bookmarkStart w:id="232" w:name="_Toc152042338"/>
      <w:r w:rsidRPr="00706349">
        <w:rPr>
          <w:rFonts w:ascii="宋体" w:hAnsi="宋体" w:cs="宋体" w:hint="eastAsia"/>
          <w:szCs w:val="21"/>
        </w:rPr>
        <w:t>主持人按下列程序进行开标：</w:t>
      </w:r>
    </w:p>
    <w:p w:rsidR="005901B2" w:rsidRPr="00706349" w:rsidRDefault="00DB4627" w:rsidP="00750846">
      <w:pPr>
        <w:spacing w:line="440" w:lineRule="exact"/>
        <w:ind w:firstLineChars="200" w:firstLine="420"/>
        <w:rPr>
          <w:rFonts w:ascii="宋体" w:hAnsi="宋体" w:cs="宋体"/>
          <w:szCs w:val="21"/>
        </w:rPr>
      </w:pPr>
      <w:bookmarkStart w:id="233" w:name="_Toc296602450"/>
      <w:r w:rsidRPr="00706349">
        <w:rPr>
          <w:rFonts w:ascii="宋体" w:hAnsi="宋体" w:cs="宋体" w:hint="eastAsia"/>
          <w:szCs w:val="21"/>
        </w:rPr>
        <w:t>（1）宣布开标纪律；</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（2）公布在投标截止时间前递交投标文件的投标人名称，</w:t>
      </w:r>
      <w:r w:rsidRPr="00706349">
        <w:rPr>
          <w:rFonts w:ascii="宋体" w:hAnsi="宋体" w:cs="宋体" w:hint="eastAsia"/>
          <w:b/>
          <w:bCs/>
          <w:szCs w:val="21"/>
        </w:rPr>
        <w:t>投标人不需到场</w:t>
      </w:r>
      <w:r w:rsidRPr="00706349">
        <w:rPr>
          <w:rFonts w:ascii="宋体" w:hAnsi="宋体" w:cs="宋体" w:hint="eastAsia"/>
          <w:szCs w:val="21"/>
        </w:rPr>
        <w:t>。</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（3）宣布开标人、唱标人、记录人、监标人等有关人员姓名；</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（4）按照投标人须知前附表规定检查投标文件的密封情况；</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（5）按照投标人须知前附表的规定确定并宣布投标文件开标顺序；</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trike/>
          <w:szCs w:val="21"/>
        </w:rPr>
        <w:t>（6）设有标底的，公布标底；</w:t>
      </w:r>
      <w:r w:rsidRPr="00706349">
        <w:rPr>
          <w:rFonts w:ascii="宋体" w:hAnsi="宋体" w:cs="宋体" w:hint="eastAsia"/>
          <w:szCs w:val="21"/>
        </w:rPr>
        <w:t xml:space="preserve"> </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（7）按照宣布的开标顺序当众开标，公布投标人名称、标段名称、投标保证金的递交情况，评标委员会先对投标人进行资格审查；</w:t>
      </w:r>
    </w:p>
    <w:p w:rsidR="005901B2" w:rsidRPr="00706349" w:rsidRDefault="00DB4627" w:rsidP="00750846">
      <w:pPr>
        <w:spacing w:line="440" w:lineRule="exact"/>
        <w:ind w:firstLineChars="200" w:firstLine="420"/>
        <w:rPr>
          <w:rFonts w:ascii="宋体" w:hAnsi="宋体"/>
          <w:szCs w:val="21"/>
        </w:rPr>
      </w:pPr>
      <w:r w:rsidRPr="00706349">
        <w:rPr>
          <w:rFonts w:ascii="宋体" w:hAnsi="宋体" w:cs="宋体" w:hint="eastAsia"/>
          <w:szCs w:val="21"/>
        </w:rPr>
        <w:t>（8）</w:t>
      </w:r>
      <w:r w:rsidRPr="00706349">
        <w:rPr>
          <w:rFonts w:ascii="宋体" w:hAnsi="宋体" w:hint="eastAsia"/>
          <w:szCs w:val="21"/>
        </w:rPr>
        <w:t>启封技术标，由评标委员会对投标人的技术标进行综合评议并打分，宣布各投标人技术标得</w:t>
      </w:r>
      <w:r w:rsidRPr="00706349">
        <w:rPr>
          <w:rFonts w:ascii="宋体" w:hAnsi="宋体" w:hint="eastAsia"/>
          <w:szCs w:val="21"/>
        </w:rPr>
        <w:lastRenderedPageBreak/>
        <w:t>分；</w:t>
      </w:r>
    </w:p>
    <w:p w:rsidR="005901B2" w:rsidRPr="00706349" w:rsidRDefault="00DB4627" w:rsidP="00750846">
      <w:pPr>
        <w:spacing w:line="440" w:lineRule="exact"/>
        <w:ind w:leftChars="200" w:left="420"/>
        <w:rPr>
          <w:rFonts w:ascii="宋体" w:hAnsi="宋体"/>
          <w:szCs w:val="21"/>
        </w:rPr>
      </w:pPr>
      <w:r w:rsidRPr="00706349">
        <w:rPr>
          <w:rFonts w:ascii="宋体" w:hAnsi="宋体" w:hint="eastAsia"/>
          <w:szCs w:val="21"/>
        </w:rPr>
        <w:t>（9）启封商务标，评标委员会对商务标进行评议并计算得分，宣布商务标得分；</w:t>
      </w:r>
    </w:p>
    <w:p w:rsidR="005901B2" w:rsidRPr="00706349" w:rsidRDefault="00DB4627" w:rsidP="00750846">
      <w:pPr>
        <w:spacing w:line="440" w:lineRule="exact"/>
        <w:ind w:leftChars="200" w:left="420"/>
        <w:rPr>
          <w:rFonts w:ascii="宋体" w:hAnsi="宋体"/>
          <w:szCs w:val="21"/>
        </w:rPr>
      </w:pPr>
      <w:r w:rsidRPr="00706349">
        <w:rPr>
          <w:rFonts w:ascii="宋体" w:hAnsi="宋体" w:hint="eastAsia"/>
          <w:szCs w:val="21"/>
        </w:rPr>
        <w:t>（10）宣布各投标人总得分，宣布中标候选人；</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（11）</w:t>
      </w:r>
      <w:r w:rsidRPr="00706349">
        <w:rPr>
          <w:rFonts w:ascii="宋体" w:hAnsi="宋体" w:cs="宋体" w:hint="eastAsia"/>
          <w:strike/>
          <w:szCs w:val="21"/>
        </w:rPr>
        <w:t>投标人代表</w:t>
      </w:r>
      <w:r w:rsidRPr="00706349">
        <w:rPr>
          <w:rFonts w:ascii="宋体" w:hAnsi="宋体" w:cs="宋体" w:hint="eastAsia"/>
          <w:b/>
          <w:bCs/>
          <w:szCs w:val="21"/>
        </w:rPr>
        <w:t>（投标人不需签字确认）</w:t>
      </w:r>
      <w:r w:rsidRPr="00706349">
        <w:rPr>
          <w:rFonts w:ascii="宋体" w:hAnsi="宋体" w:cs="宋体" w:hint="eastAsia"/>
          <w:szCs w:val="21"/>
        </w:rPr>
        <w:t>、招标人代表、监标人、记录人等有关人员在开标记录上签字确认；</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（12）</w:t>
      </w:r>
      <w:r w:rsidRPr="00706349">
        <w:rPr>
          <w:rFonts w:ascii="宋体" w:hAnsi="宋体" w:hint="eastAsia"/>
          <w:szCs w:val="21"/>
        </w:rPr>
        <w:t>根据招标人要求，公证员对开标评标全过程进行公证</w:t>
      </w:r>
      <w:r w:rsidRPr="00706349">
        <w:rPr>
          <w:rFonts w:ascii="宋体" w:hAnsi="宋体" w:cs="宋体" w:hint="eastAsia"/>
          <w:szCs w:val="21"/>
        </w:rPr>
        <w:t>。</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234" w:name="_Toc624"/>
      <w:bookmarkStart w:id="235" w:name="_Toc392345939"/>
      <w:r w:rsidRPr="00706349">
        <w:rPr>
          <w:rFonts w:ascii="宋体" w:eastAsia="宋体" w:hAnsi="宋体" w:hint="eastAsia"/>
          <w:b/>
          <w:sz w:val="21"/>
          <w:szCs w:val="21"/>
        </w:rPr>
        <w:t>5.3 开标异议</w:t>
      </w:r>
      <w:bookmarkEnd w:id="233"/>
      <w:bookmarkEnd w:id="234"/>
      <w:bookmarkEnd w:id="235"/>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投标人对开标有异议的，应当在开标现场提出，招标人当场作出答复，并制作记录。</w:t>
      </w:r>
    </w:p>
    <w:p w:rsidR="005901B2" w:rsidRPr="00706349" w:rsidRDefault="00DB4627" w:rsidP="00750846">
      <w:pPr>
        <w:pStyle w:val="2TimesNewRoman5020"/>
        <w:spacing w:before="0" w:line="440" w:lineRule="exact"/>
        <w:ind w:firstLineChars="200" w:firstLine="420"/>
        <w:rPr>
          <w:rFonts w:ascii="宋体" w:eastAsia="宋体" w:hAnsi="宋体"/>
          <w:sz w:val="21"/>
          <w:szCs w:val="21"/>
        </w:rPr>
      </w:pPr>
      <w:bookmarkStart w:id="236" w:name="_Toc392345940"/>
      <w:bookmarkStart w:id="237" w:name="_Toc21142"/>
      <w:bookmarkStart w:id="238" w:name="_Toc229646744"/>
      <w:r w:rsidRPr="00706349">
        <w:rPr>
          <w:rFonts w:ascii="宋体" w:eastAsia="宋体" w:hAnsi="宋体" w:hint="eastAsia"/>
          <w:sz w:val="21"/>
          <w:szCs w:val="21"/>
        </w:rPr>
        <w:t>6. 评标</w:t>
      </w:r>
      <w:bookmarkEnd w:id="230"/>
      <w:bookmarkEnd w:id="231"/>
      <w:bookmarkEnd w:id="232"/>
      <w:bookmarkEnd w:id="236"/>
      <w:bookmarkEnd w:id="237"/>
      <w:bookmarkEnd w:id="238"/>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239" w:name="_Toc392345941"/>
      <w:bookmarkStart w:id="240" w:name="_Toc152042339"/>
      <w:bookmarkStart w:id="241" w:name="_Toc144974531"/>
      <w:bookmarkStart w:id="242" w:name="_Toc7251"/>
      <w:bookmarkStart w:id="243" w:name="_Toc229646745"/>
      <w:bookmarkStart w:id="244" w:name="_Toc152045563"/>
      <w:r w:rsidRPr="00706349">
        <w:rPr>
          <w:rFonts w:ascii="宋体" w:eastAsia="宋体" w:hAnsi="宋体" w:hint="eastAsia"/>
          <w:b/>
          <w:sz w:val="21"/>
          <w:szCs w:val="21"/>
        </w:rPr>
        <w:t>6.1 评标委员会</w:t>
      </w:r>
      <w:bookmarkEnd w:id="239"/>
      <w:bookmarkEnd w:id="240"/>
      <w:bookmarkEnd w:id="241"/>
      <w:bookmarkEnd w:id="242"/>
      <w:bookmarkEnd w:id="243"/>
      <w:bookmarkEnd w:id="244"/>
    </w:p>
    <w:p w:rsidR="005901B2" w:rsidRPr="00706349" w:rsidRDefault="00DB4627" w:rsidP="00750846">
      <w:pPr>
        <w:spacing w:line="440" w:lineRule="exact"/>
        <w:ind w:firstLineChars="200" w:firstLine="420"/>
        <w:rPr>
          <w:rFonts w:ascii="宋体" w:hAnsi="宋体" w:cs="宋体"/>
          <w:szCs w:val="21"/>
        </w:rPr>
      </w:pPr>
      <w:bookmarkStart w:id="245" w:name="_Toc152045564"/>
      <w:bookmarkStart w:id="246" w:name="_Toc229646746"/>
      <w:bookmarkStart w:id="247" w:name="_Toc152042340"/>
      <w:bookmarkStart w:id="248" w:name="_Toc144974532"/>
      <w:r w:rsidRPr="00706349">
        <w:rPr>
          <w:rFonts w:ascii="宋体" w:hAnsi="宋体" w:cs="宋体" w:hint="eastAsia"/>
          <w:szCs w:val="21"/>
        </w:rPr>
        <w:t>6.1.1 评标由招标人依法组建的评标委员会负责。评标委员会成员人数以及技术、经济等方面专家的确定方式见投标人须知前附表。</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6.1.2 评标委员会成员有下列情形之一的，应当回避：</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（1）招标人或投标人的主要负责人的近亲属；</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（2）项目主管部门或者行政监督部门的人员；</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（3）与投标人有经济利益关系，可能影响对投标公正评审的；</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（4）曾因在招标、评标以及其他与招标投标有关活动中从事违法行为而受过行政处罚或刑事处罚的。</w:t>
      </w:r>
    </w:p>
    <w:p w:rsidR="005901B2" w:rsidRPr="00706349" w:rsidRDefault="00DB4627" w:rsidP="00750846">
      <w:pPr>
        <w:pStyle w:val="378020"/>
        <w:tabs>
          <w:tab w:val="left" w:pos="2620"/>
        </w:tabs>
        <w:spacing w:line="440" w:lineRule="exact"/>
        <w:ind w:firstLineChars="200" w:firstLine="422"/>
        <w:rPr>
          <w:rFonts w:ascii="宋体" w:eastAsia="宋体" w:hAnsi="宋体"/>
          <w:b/>
          <w:sz w:val="21"/>
          <w:szCs w:val="21"/>
        </w:rPr>
      </w:pPr>
      <w:bookmarkStart w:id="249" w:name="_Toc28610"/>
      <w:bookmarkStart w:id="250" w:name="_Toc392345942"/>
      <w:r w:rsidRPr="00706349">
        <w:rPr>
          <w:rFonts w:ascii="宋体" w:eastAsia="宋体" w:hAnsi="宋体" w:hint="eastAsia"/>
          <w:b/>
          <w:sz w:val="21"/>
          <w:szCs w:val="21"/>
        </w:rPr>
        <w:t>6.2 评标原则</w:t>
      </w:r>
      <w:bookmarkEnd w:id="245"/>
      <w:bookmarkEnd w:id="246"/>
      <w:bookmarkEnd w:id="247"/>
      <w:bookmarkEnd w:id="248"/>
      <w:bookmarkEnd w:id="249"/>
      <w:bookmarkEnd w:id="250"/>
      <w:r w:rsidRPr="00706349">
        <w:rPr>
          <w:rFonts w:ascii="宋体" w:eastAsia="宋体" w:hAnsi="宋体" w:hint="eastAsia"/>
          <w:b/>
          <w:sz w:val="21"/>
          <w:szCs w:val="21"/>
        </w:rPr>
        <w:tab/>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评标活动遵循公平、公正、科学和择优的原则。</w:t>
      </w:r>
    </w:p>
    <w:p w:rsidR="005901B2" w:rsidRPr="00706349" w:rsidRDefault="00DB4627" w:rsidP="00750846">
      <w:pPr>
        <w:pStyle w:val="378020"/>
        <w:spacing w:line="440" w:lineRule="exact"/>
        <w:ind w:firstLineChars="200" w:firstLine="422"/>
        <w:rPr>
          <w:rFonts w:ascii="宋体" w:eastAsia="宋体" w:hAnsi="宋体"/>
          <w:b/>
          <w:sz w:val="21"/>
          <w:szCs w:val="21"/>
          <w:u w:val="single"/>
        </w:rPr>
      </w:pPr>
      <w:bookmarkStart w:id="251" w:name="_Toc152045565"/>
      <w:bookmarkStart w:id="252" w:name="_Toc152042341"/>
      <w:bookmarkStart w:id="253" w:name="_Toc1522"/>
      <w:bookmarkStart w:id="254" w:name="_Toc229646747"/>
      <w:bookmarkStart w:id="255" w:name="_Toc144974533"/>
      <w:bookmarkStart w:id="256" w:name="_Toc392345943"/>
      <w:r w:rsidRPr="00706349">
        <w:rPr>
          <w:rFonts w:ascii="宋体" w:eastAsia="宋体" w:hAnsi="宋体" w:hint="eastAsia"/>
          <w:b/>
          <w:sz w:val="21"/>
          <w:szCs w:val="21"/>
        </w:rPr>
        <w:t>6.3 评标</w:t>
      </w:r>
      <w:bookmarkEnd w:id="251"/>
      <w:bookmarkEnd w:id="252"/>
      <w:bookmarkEnd w:id="253"/>
      <w:bookmarkEnd w:id="254"/>
      <w:bookmarkEnd w:id="255"/>
      <w:bookmarkEnd w:id="256"/>
    </w:p>
    <w:p w:rsidR="005901B2" w:rsidRPr="00706349" w:rsidRDefault="00DB4627" w:rsidP="00750846">
      <w:pPr>
        <w:spacing w:line="440" w:lineRule="exact"/>
        <w:ind w:firstLineChars="200" w:firstLine="420"/>
        <w:rPr>
          <w:rFonts w:ascii="宋体" w:hAnsi="宋体" w:cs="宋体"/>
          <w:szCs w:val="21"/>
        </w:rPr>
      </w:pPr>
      <w:bookmarkStart w:id="257" w:name="_Toc152042342"/>
      <w:bookmarkStart w:id="258" w:name="_Toc229646748"/>
      <w:bookmarkStart w:id="259" w:name="_Toc152045566"/>
      <w:bookmarkStart w:id="260" w:name="_Toc144974534"/>
      <w:r w:rsidRPr="00706349">
        <w:rPr>
          <w:rFonts w:ascii="宋体" w:hAnsi="宋体" w:cs="宋体" w:hint="eastAsia"/>
          <w:szCs w:val="21"/>
        </w:rPr>
        <w:t>评标方法见投标人须知前附表，评标委员会按照招标文件规定的评标标准和方法，客观、公正地对投标文件提出评审意见。招标文件没有规定的评标标准和方法，不作为评标依据。</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261" w:name="_Toc413488678"/>
      <w:bookmarkStart w:id="262" w:name="_Toc27286"/>
      <w:r w:rsidRPr="00706349">
        <w:rPr>
          <w:rFonts w:ascii="宋体" w:eastAsia="宋体" w:hAnsi="宋体" w:hint="eastAsia"/>
          <w:b/>
          <w:sz w:val="21"/>
          <w:szCs w:val="21"/>
        </w:rPr>
        <w:t>6.4中标候选人公示媒介</w:t>
      </w:r>
      <w:bookmarkEnd w:id="261"/>
      <w:bookmarkEnd w:id="262"/>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见投标人须知前附表。</w:t>
      </w:r>
    </w:p>
    <w:p w:rsidR="005901B2" w:rsidRPr="00706349" w:rsidRDefault="00DB4627" w:rsidP="00750846">
      <w:pPr>
        <w:pStyle w:val="2TimesNewRoman5020"/>
        <w:spacing w:before="0" w:line="440" w:lineRule="exact"/>
        <w:ind w:firstLineChars="200" w:firstLine="420"/>
        <w:rPr>
          <w:rFonts w:ascii="宋体" w:eastAsia="宋体" w:hAnsi="宋体"/>
          <w:sz w:val="21"/>
          <w:szCs w:val="21"/>
        </w:rPr>
      </w:pPr>
      <w:bookmarkStart w:id="263" w:name="_Toc392345944"/>
      <w:bookmarkStart w:id="264" w:name="_Toc31997"/>
      <w:r w:rsidRPr="00706349">
        <w:rPr>
          <w:rFonts w:ascii="宋体" w:eastAsia="宋体" w:hAnsi="宋体" w:hint="eastAsia"/>
          <w:sz w:val="21"/>
          <w:szCs w:val="21"/>
        </w:rPr>
        <w:t>7. 合同授予</w:t>
      </w:r>
      <w:bookmarkEnd w:id="257"/>
      <w:bookmarkEnd w:id="258"/>
      <w:bookmarkEnd w:id="259"/>
      <w:bookmarkEnd w:id="260"/>
      <w:bookmarkEnd w:id="263"/>
      <w:bookmarkEnd w:id="264"/>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265" w:name="_Toc144974535"/>
      <w:bookmarkStart w:id="266" w:name="_Toc152042343"/>
      <w:bookmarkStart w:id="267" w:name="_Toc229646749"/>
      <w:bookmarkStart w:id="268" w:name="_Toc392345945"/>
      <w:bookmarkStart w:id="269" w:name="_Toc152045567"/>
      <w:bookmarkStart w:id="270" w:name="_Toc8962"/>
      <w:r w:rsidRPr="00706349">
        <w:rPr>
          <w:rFonts w:ascii="宋体" w:eastAsia="宋体" w:hAnsi="宋体" w:hint="eastAsia"/>
          <w:b/>
          <w:sz w:val="21"/>
          <w:szCs w:val="21"/>
        </w:rPr>
        <w:t>7.1 定标方式</w:t>
      </w:r>
      <w:bookmarkEnd w:id="265"/>
      <w:bookmarkEnd w:id="266"/>
      <w:bookmarkEnd w:id="267"/>
      <w:bookmarkEnd w:id="268"/>
      <w:bookmarkEnd w:id="269"/>
      <w:bookmarkEnd w:id="270"/>
    </w:p>
    <w:p w:rsidR="005901B2" w:rsidRPr="00706349" w:rsidRDefault="00DB4627" w:rsidP="00750846">
      <w:pPr>
        <w:spacing w:line="440" w:lineRule="exact"/>
        <w:ind w:firstLineChars="200" w:firstLine="420"/>
        <w:rPr>
          <w:rFonts w:ascii="宋体" w:hAnsi="宋体" w:cs="宋体"/>
          <w:szCs w:val="21"/>
        </w:rPr>
      </w:pPr>
      <w:bookmarkStart w:id="271" w:name="_Toc144974536"/>
      <w:bookmarkStart w:id="272" w:name="_Toc152045568"/>
      <w:bookmarkStart w:id="273" w:name="_Toc229646750"/>
      <w:bookmarkStart w:id="274" w:name="_Toc152042344"/>
      <w:r w:rsidRPr="00706349">
        <w:rPr>
          <w:rFonts w:ascii="宋体" w:hAnsi="宋体" w:cs="宋体" w:hint="eastAsia"/>
          <w:szCs w:val="21"/>
        </w:rPr>
        <w:t>除投标人须知前附表规定评标委员会直接确定中标人外，招标人依据评标委员会推荐的中标候选人确定中标人，评标委员会推荐中标候选人的人数及定标方式见投标人须知前附表。</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275" w:name="_Toc32437"/>
      <w:bookmarkStart w:id="276" w:name="_Toc392345946"/>
      <w:r w:rsidRPr="00706349">
        <w:rPr>
          <w:rFonts w:ascii="宋体" w:eastAsia="宋体" w:hAnsi="宋体" w:hint="eastAsia"/>
          <w:b/>
          <w:sz w:val="21"/>
          <w:szCs w:val="21"/>
        </w:rPr>
        <w:t>7.2中标公示</w:t>
      </w:r>
      <w:bookmarkEnd w:id="271"/>
      <w:bookmarkEnd w:id="272"/>
      <w:bookmarkEnd w:id="273"/>
      <w:bookmarkEnd w:id="274"/>
      <w:bookmarkEnd w:id="275"/>
      <w:bookmarkEnd w:id="276"/>
    </w:p>
    <w:p w:rsidR="005901B2" w:rsidRPr="00706349" w:rsidRDefault="00DB4627" w:rsidP="00750846">
      <w:pPr>
        <w:spacing w:line="440" w:lineRule="exact"/>
        <w:ind w:firstLineChars="200" w:firstLine="420"/>
        <w:rPr>
          <w:rFonts w:ascii="宋体" w:hAnsi="宋体" w:cs="宋体"/>
          <w:szCs w:val="21"/>
        </w:rPr>
      </w:pPr>
      <w:bookmarkStart w:id="277" w:name="_Toc152042345"/>
      <w:bookmarkStart w:id="278" w:name="_Toc229646751"/>
      <w:bookmarkStart w:id="279" w:name="_Toc152045569"/>
      <w:bookmarkStart w:id="280" w:name="_Toc144974537"/>
      <w:r w:rsidRPr="00706349">
        <w:rPr>
          <w:rFonts w:ascii="宋体" w:hAnsi="宋体" w:cs="宋体" w:hint="eastAsia"/>
          <w:szCs w:val="21"/>
        </w:rPr>
        <w:t>招标人自确定中标候选人之日起，应在与发布招标公告或资格预审公告一致的媒介上发布中标公</w:t>
      </w:r>
      <w:r w:rsidRPr="00706349">
        <w:rPr>
          <w:rFonts w:ascii="宋体" w:hAnsi="宋体" w:cs="宋体" w:hint="eastAsia"/>
          <w:szCs w:val="21"/>
        </w:rPr>
        <w:lastRenderedPageBreak/>
        <w:t>示 ，公示期为3个工作日。</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281" w:name="_Toc179632586"/>
      <w:bookmarkStart w:id="282" w:name="_Toc247085726"/>
      <w:bookmarkStart w:id="283" w:name="_Toc392345947"/>
      <w:bookmarkStart w:id="284" w:name="_Toc246996955"/>
      <w:bookmarkStart w:id="285" w:name="_Toc246996212"/>
      <w:bookmarkStart w:id="286" w:name="_Toc4618"/>
      <w:bookmarkStart w:id="287" w:name="_Toc296602458"/>
      <w:bookmarkEnd w:id="277"/>
      <w:bookmarkEnd w:id="278"/>
      <w:bookmarkEnd w:id="279"/>
      <w:bookmarkEnd w:id="280"/>
      <w:r w:rsidRPr="00706349">
        <w:rPr>
          <w:rFonts w:ascii="宋体" w:eastAsia="宋体" w:hAnsi="宋体" w:hint="eastAsia"/>
          <w:b/>
          <w:sz w:val="21"/>
          <w:szCs w:val="21"/>
        </w:rPr>
        <w:t>7.3 中标通知</w:t>
      </w:r>
      <w:bookmarkEnd w:id="281"/>
      <w:bookmarkEnd w:id="282"/>
      <w:bookmarkEnd w:id="283"/>
      <w:bookmarkEnd w:id="284"/>
      <w:bookmarkEnd w:id="285"/>
      <w:bookmarkEnd w:id="286"/>
      <w:bookmarkEnd w:id="287"/>
    </w:p>
    <w:p w:rsidR="005901B2" w:rsidRPr="00706349" w:rsidRDefault="00DB4627" w:rsidP="00750846">
      <w:pPr>
        <w:pStyle w:val="a4"/>
        <w:spacing w:line="440" w:lineRule="exact"/>
        <w:rPr>
          <w:rFonts w:ascii="宋体" w:hAnsi="宋体" w:cs="宋体"/>
          <w:szCs w:val="21"/>
        </w:rPr>
      </w:pPr>
      <w:bookmarkStart w:id="288" w:name="_Toc246996213"/>
      <w:bookmarkStart w:id="289" w:name="_Toc296602459"/>
      <w:bookmarkStart w:id="290" w:name="_Toc247085727"/>
      <w:bookmarkStart w:id="291" w:name="_Toc179632587"/>
      <w:bookmarkStart w:id="292" w:name="_Toc392345948"/>
      <w:bookmarkStart w:id="293" w:name="_Toc246996956"/>
      <w:r w:rsidRPr="00706349">
        <w:rPr>
          <w:rFonts w:ascii="宋体" w:hAnsi="宋体" w:cs="宋体" w:hint="eastAsia"/>
          <w:szCs w:val="21"/>
        </w:rPr>
        <w:t>7.3.1中标人确定后，招标人将在投标有效期内以书面形式向中标人发出中标通知书。</w:t>
      </w:r>
    </w:p>
    <w:p w:rsidR="005901B2" w:rsidRPr="00706349" w:rsidRDefault="00DB4627" w:rsidP="00750846">
      <w:pPr>
        <w:pStyle w:val="a4"/>
        <w:spacing w:line="440" w:lineRule="exact"/>
        <w:rPr>
          <w:rFonts w:ascii="宋体" w:hAnsi="宋体" w:cs="宋体"/>
          <w:szCs w:val="21"/>
        </w:rPr>
      </w:pPr>
      <w:r w:rsidRPr="00706349">
        <w:rPr>
          <w:rFonts w:ascii="宋体" w:hAnsi="宋体" w:cs="宋体" w:hint="eastAsia"/>
          <w:szCs w:val="21"/>
        </w:rPr>
        <w:t>7.3.2招标人将在发出中标通知书的同时，将中标结果以书面形式通知所有未中标的投标人。</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294" w:name="_Toc30125"/>
      <w:r w:rsidRPr="00706349">
        <w:rPr>
          <w:rFonts w:ascii="宋体" w:eastAsia="宋体" w:hAnsi="宋体" w:hint="eastAsia"/>
          <w:b/>
          <w:sz w:val="21"/>
          <w:szCs w:val="21"/>
        </w:rPr>
        <w:t>7.4 履约担保</w:t>
      </w:r>
      <w:bookmarkEnd w:id="288"/>
      <w:bookmarkEnd w:id="289"/>
      <w:bookmarkEnd w:id="290"/>
      <w:bookmarkEnd w:id="291"/>
      <w:bookmarkEnd w:id="292"/>
      <w:bookmarkEnd w:id="293"/>
      <w:bookmarkEnd w:id="294"/>
    </w:p>
    <w:p w:rsidR="005901B2" w:rsidRPr="00706349" w:rsidRDefault="00DB4627" w:rsidP="00750846">
      <w:pPr>
        <w:spacing w:line="440" w:lineRule="exact"/>
        <w:ind w:firstLineChars="200" w:firstLine="420"/>
        <w:rPr>
          <w:rFonts w:ascii="宋体" w:hAnsi="宋体" w:cs="宋体"/>
          <w:szCs w:val="21"/>
        </w:rPr>
      </w:pPr>
      <w:bookmarkStart w:id="295" w:name="_Toc152042346"/>
      <w:bookmarkStart w:id="296" w:name="_Toc296602460"/>
      <w:bookmarkStart w:id="297" w:name="_Toc144974538"/>
      <w:bookmarkStart w:id="298" w:name="_Toc246996957"/>
      <w:bookmarkStart w:id="299" w:name="_Toc246996214"/>
      <w:bookmarkStart w:id="300" w:name="_Toc247085728"/>
      <w:bookmarkStart w:id="301" w:name="_Toc179632588"/>
      <w:bookmarkStart w:id="302" w:name="_Toc152045570"/>
      <w:r w:rsidRPr="00706349">
        <w:rPr>
          <w:rFonts w:ascii="宋体" w:hAnsi="宋体" w:cs="宋体" w:hint="eastAsia"/>
          <w:szCs w:val="21"/>
        </w:rPr>
        <w:t>7.4.1在签订合同前，中标人应按投标人须知前附表规定的金额、担保形式和招标文件第四章“合同条款及格式”规定的履约担保格式向招标人提交履约担保。</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7.4.2 中标人不能按本章第7.4.1项要求提交履约担保的，视为放弃中标，其投标保证金不予退还，给招标人造成的损失超过投标保证金数额的，中标人还应当对超过部分予以赔偿。</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303" w:name="_Toc392345949"/>
      <w:bookmarkStart w:id="304" w:name="_Toc32528"/>
      <w:r w:rsidRPr="00706349">
        <w:rPr>
          <w:rFonts w:ascii="宋体" w:eastAsia="宋体" w:hAnsi="宋体" w:hint="eastAsia"/>
          <w:b/>
          <w:sz w:val="21"/>
          <w:szCs w:val="21"/>
        </w:rPr>
        <w:t>7.5 签订合同</w:t>
      </w:r>
      <w:bookmarkEnd w:id="295"/>
      <w:bookmarkEnd w:id="296"/>
      <w:bookmarkEnd w:id="297"/>
      <w:bookmarkEnd w:id="298"/>
      <w:bookmarkEnd w:id="299"/>
      <w:bookmarkEnd w:id="300"/>
      <w:bookmarkEnd w:id="301"/>
      <w:bookmarkEnd w:id="302"/>
      <w:bookmarkEnd w:id="303"/>
      <w:bookmarkEnd w:id="304"/>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7.5.2 发出中标通知书后，招标人无正当理由拒签合同的，招标人向中标人退还投标保证金；给中标人造成损失的，还应当赔偿损失。</w:t>
      </w:r>
    </w:p>
    <w:p w:rsidR="005901B2" w:rsidRPr="00706349" w:rsidRDefault="00DB4627" w:rsidP="00750846">
      <w:pPr>
        <w:pStyle w:val="2TimesNewRoman5020"/>
        <w:spacing w:before="0" w:line="440" w:lineRule="exact"/>
        <w:ind w:firstLineChars="200" w:firstLine="420"/>
        <w:rPr>
          <w:rFonts w:ascii="宋体" w:eastAsia="宋体" w:hAnsi="宋体"/>
          <w:sz w:val="21"/>
          <w:szCs w:val="21"/>
        </w:rPr>
      </w:pPr>
      <w:bookmarkStart w:id="305" w:name="_Toc144974539"/>
      <w:bookmarkStart w:id="306" w:name="_Toc323711786"/>
      <w:bookmarkStart w:id="307" w:name="_Toc392345950"/>
      <w:bookmarkStart w:id="308" w:name="_Toc245036638"/>
      <w:bookmarkStart w:id="309" w:name="_Toc152042347"/>
      <w:bookmarkStart w:id="310" w:name="_Toc24179"/>
      <w:bookmarkStart w:id="311" w:name="_Toc152045571"/>
      <w:r w:rsidRPr="00706349">
        <w:rPr>
          <w:rFonts w:ascii="宋体" w:eastAsia="宋体" w:hAnsi="宋体" w:hint="eastAsia"/>
          <w:sz w:val="21"/>
          <w:szCs w:val="21"/>
        </w:rPr>
        <w:t>8. 重新招标和不再招标</w:t>
      </w:r>
      <w:bookmarkEnd w:id="305"/>
      <w:bookmarkEnd w:id="306"/>
      <w:bookmarkEnd w:id="307"/>
      <w:bookmarkEnd w:id="308"/>
      <w:bookmarkEnd w:id="309"/>
      <w:bookmarkEnd w:id="310"/>
      <w:bookmarkEnd w:id="311"/>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312" w:name="_Toc245036639"/>
      <w:bookmarkStart w:id="313" w:name="_Toc323711787"/>
      <w:bookmarkStart w:id="314" w:name="_Toc319408108"/>
      <w:bookmarkStart w:id="315" w:name="_Toc144974540"/>
      <w:bookmarkStart w:id="316" w:name="_Toc392345951"/>
      <w:bookmarkStart w:id="317" w:name="_Toc322615435"/>
      <w:bookmarkStart w:id="318" w:name="_Toc152042348"/>
      <w:bookmarkStart w:id="319" w:name="_Toc319407873"/>
      <w:bookmarkStart w:id="320" w:name="_Toc152045572"/>
      <w:bookmarkStart w:id="321" w:name="_Toc17490"/>
      <w:r w:rsidRPr="00706349">
        <w:rPr>
          <w:rFonts w:ascii="宋体" w:eastAsia="宋体" w:hAnsi="宋体" w:hint="eastAsia"/>
          <w:b/>
          <w:sz w:val="21"/>
          <w:szCs w:val="21"/>
        </w:rPr>
        <w:t>8.1 重新招标</w:t>
      </w:r>
      <w:bookmarkEnd w:id="312"/>
      <w:bookmarkEnd w:id="313"/>
      <w:bookmarkEnd w:id="314"/>
      <w:bookmarkEnd w:id="315"/>
      <w:bookmarkEnd w:id="316"/>
      <w:bookmarkEnd w:id="317"/>
      <w:bookmarkEnd w:id="318"/>
      <w:bookmarkEnd w:id="319"/>
      <w:bookmarkEnd w:id="320"/>
      <w:bookmarkEnd w:id="321"/>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有下列情形之一的，招标人将重新招标：</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（1）投标截止时间止，投标人少于3个的；</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（2）经评标委员会评审后否决所有投标的。</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322" w:name="_Toc392345952"/>
      <w:bookmarkStart w:id="323" w:name="_Toc152042349"/>
      <w:bookmarkStart w:id="324" w:name="_Toc25234"/>
      <w:bookmarkStart w:id="325" w:name="_Toc144974541"/>
      <w:bookmarkStart w:id="326" w:name="_Toc322615436"/>
      <w:bookmarkStart w:id="327" w:name="_Toc245036640"/>
      <w:bookmarkStart w:id="328" w:name="_Toc152045573"/>
      <w:bookmarkStart w:id="329" w:name="_Toc323711788"/>
      <w:bookmarkStart w:id="330" w:name="_Toc319408109"/>
      <w:bookmarkStart w:id="331" w:name="_Toc319407874"/>
      <w:r w:rsidRPr="00706349">
        <w:rPr>
          <w:rFonts w:ascii="宋体" w:eastAsia="宋体" w:hAnsi="宋体" w:hint="eastAsia"/>
          <w:b/>
          <w:sz w:val="21"/>
          <w:szCs w:val="21"/>
        </w:rPr>
        <w:t>8.2 不再招标</w:t>
      </w:r>
      <w:bookmarkEnd w:id="322"/>
      <w:bookmarkEnd w:id="323"/>
      <w:bookmarkEnd w:id="324"/>
      <w:bookmarkEnd w:id="325"/>
      <w:bookmarkEnd w:id="326"/>
      <w:bookmarkEnd w:id="327"/>
      <w:bookmarkEnd w:id="328"/>
      <w:bookmarkEnd w:id="329"/>
      <w:bookmarkEnd w:id="330"/>
      <w:bookmarkEnd w:id="331"/>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重新招标后投标人仍少于3个的，经原审批或核准部门批准后不再进行招标。</w:t>
      </w:r>
    </w:p>
    <w:p w:rsidR="005901B2" w:rsidRPr="00706349" w:rsidRDefault="00DB4627" w:rsidP="00750846">
      <w:pPr>
        <w:pStyle w:val="2TimesNewRoman5020"/>
        <w:spacing w:before="0" w:line="440" w:lineRule="exact"/>
        <w:ind w:firstLineChars="200" w:firstLine="420"/>
        <w:rPr>
          <w:rFonts w:ascii="宋体" w:eastAsia="宋体" w:hAnsi="宋体"/>
          <w:sz w:val="21"/>
          <w:szCs w:val="21"/>
        </w:rPr>
      </w:pPr>
      <w:bookmarkStart w:id="332" w:name="_Toc17513"/>
      <w:bookmarkStart w:id="333" w:name="_Toc144974542"/>
      <w:bookmarkStart w:id="334" w:name="_Toc152042350"/>
      <w:bookmarkStart w:id="335" w:name="_Toc323711789"/>
      <w:bookmarkStart w:id="336" w:name="_Toc152045574"/>
      <w:bookmarkStart w:id="337" w:name="_Toc392345953"/>
      <w:bookmarkStart w:id="338" w:name="_Toc245036641"/>
      <w:r w:rsidRPr="00706349">
        <w:rPr>
          <w:rFonts w:ascii="宋体" w:eastAsia="宋体" w:hAnsi="宋体" w:hint="eastAsia"/>
          <w:sz w:val="21"/>
          <w:szCs w:val="21"/>
        </w:rPr>
        <w:t>9. 纪律和监督</w:t>
      </w:r>
      <w:bookmarkEnd w:id="332"/>
      <w:bookmarkEnd w:id="333"/>
      <w:bookmarkEnd w:id="334"/>
      <w:bookmarkEnd w:id="335"/>
      <w:bookmarkEnd w:id="336"/>
      <w:bookmarkEnd w:id="337"/>
      <w:bookmarkEnd w:id="338"/>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339" w:name="_Toc322615438"/>
      <w:bookmarkStart w:id="340" w:name="_Toc152045575"/>
      <w:bookmarkStart w:id="341" w:name="_Toc9358"/>
      <w:bookmarkStart w:id="342" w:name="_Toc319407876"/>
      <w:bookmarkStart w:id="343" w:name="_Toc245036642"/>
      <w:bookmarkStart w:id="344" w:name="_Toc319408111"/>
      <w:bookmarkStart w:id="345" w:name="_Toc323711790"/>
      <w:bookmarkStart w:id="346" w:name="_Toc152042351"/>
      <w:bookmarkStart w:id="347" w:name="_Toc392345954"/>
      <w:bookmarkStart w:id="348" w:name="_Toc144974543"/>
      <w:r w:rsidRPr="00706349">
        <w:rPr>
          <w:rFonts w:ascii="宋体" w:eastAsia="宋体" w:hAnsi="宋体" w:hint="eastAsia"/>
          <w:b/>
          <w:sz w:val="21"/>
          <w:szCs w:val="21"/>
        </w:rPr>
        <w:t>9.1 对招标人的纪律要求</w:t>
      </w:r>
      <w:bookmarkEnd w:id="339"/>
      <w:bookmarkEnd w:id="340"/>
      <w:bookmarkEnd w:id="341"/>
      <w:bookmarkEnd w:id="342"/>
      <w:bookmarkEnd w:id="343"/>
      <w:bookmarkEnd w:id="344"/>
      <w:bookmarkEnd w:id="345"/>
      <w:bookmarkEnd w:id="346"/>
      <w:bookmarkEnd w:id="347"/>
      <w:bookmarkEnd w:id="348"/>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招标人不得泄漏招标投标活动中应当保密的情况和资料，不得与投标人串通损害国家利益、社会公共利益或者他人合法权益。</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349" w:name="_Toc152042352"/>
      <w:bookmarkStart w:id="350" w:name="_Toc214"/>
      <w:bookmarkStart w:id="351" w:name="_Toc245036643"/>
      <w:bookmarkStart w:id="352" w:name="_Toc144974544"/>
      <w:bookmarkStart w:id="353" w:name="_Toc392345955"/>
      <w:bookmarkStart w:id="354" w:name="_Toc322615439"/>
      <w:bookmarkStart w:id="355" w:name="_Toc319407877"/>
      <w:bookmarkStart w:id="356" w:name="_Toc319408112"/>
      <w:bookmarkStart w:id="357" w:name="_Toc323711791"/>
      <w:bookmarkStart w:id="358" w:name="_Toc152045576"/>
      <w:r w:rsidRPr="00706349">
        <w:rPr>
          <w:rFonts w:ascii="宋体" w:eastAsia="宋体" w:hAnsi="宋体" w:hint="eastAsia"/>
          <w:b/>
          <w:sz w:val="21"/>
          <w:szCs w:val="21"/>
        </w:rPr>
        <w:t>9.2 对投标人的纪律要求</w:t>
      </w:r>
      <w:bookmarkEnd w:id="349"/>
      <w:bookmarkEnd w:id="350"/>
      <w:bookmarkEnd w:id="351"/>
      <w:bookmarkEnd w:id="352"/>
      <w:bookmarkEnd w:id="353"/>
      <w:bookmarkEnd w:id="354"/>
      <w:bookmarkEnd w:id="355"/>
      <w:bookmarkEnd w:id="356"/>
      <w:bookmarkEnd w:id="357"/>
      <w:bookmarkEnd w:id="358"/>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359" w:name="_Toc322615440"/>
      <w:bookmarkStart w:id="360" w:name="_Toc152042353"/>
      <w:bookmarkStart w:id="361" w:name="_Toc319407878"/>
      <w:bookmarkStart w:id="362" w:name="_Toc3266"/>
      <w:bookmarkStart w:id="363" w:name="_Toc323711792"/>
      <w:bookmarkStart w:id="364" w:name="_Toc144974545"/>
      <w:bookmarkStart w:id="365" w:name="_Toc392345956"/>
      <w:bookmarkStart w:id="366" w:name="_Toc319408113"/>
      <w:bookmarkStart w:id="367" w:name="_Toc152045577"/>
      <w:bookmarkStart w:id="368" w:name="_Toc245036644"/>
      <w:r w:rsidRPr="00706349">
        <w:rPr>
          <w:rFonts w:ascii="宋体" w:eastAsia="宋体" w:hAnsi="宋体" w:hint="eastAsia"/>
          <w:b/>
          <w:sz w:val="21"/>
          <w:szCs w:val="21"/>
        </w:rPr>
        <w:lastRenderedPageBreak/>
        <w:t>9.3 对评标委员会成员的纪律要求</w:t>
      </w:r>
      <w:bookmarkEnd w:id="359"/>
      <w:bookmarkEnd w:id="360"/>
      <w:bookmarkEnd w:id="361"/>
      <w:bookmarkEnd w:id="362"/>
      <w:bookmarkEnd w:id="363"/>
      <w:bookmarkEnd w:id="364"/>
      <w:bookmarkEnd w:id="365"/>
      <w:bookmarkEnd w:id="366"/>
      <w:bookmarkEnd w:id="367"/>
      <w:bookmarkEnd w:id="368"/>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369" w:name="_Toc245036645"/>
      <w:bookmarkStart w:id="370" w:name="_Toc152045578"/>
      <w:bookmarkStart w:id="371" w:name="_Toc480"/>
      <w:bookmarkStart w:id="372" w:name="_Toc322615441"/>
      <w:bookmarkStart w:id="373" w:name="_Toc319407879"/>
      <w:bookmarkStart w:id="374" w:name="_Toc323711793"/>
      <w:bookmarkStart w:id="375" w:name="_Toc319408114"/>
      <w:bookmarkStart w:id="376" w:name="_Toc392345957"/>
      <w:bookmarkStart w:id="377" w:name="_Toc152042354"/>
      <w:bookmarkStart w:id="378" w:name="_Toc144974546"/>
      <w:r w:rsidRPr="00706349">
        <w:rPr>
          <w:rFonts w:ascii="宋体" w:eastAsia="宋体" w:hAnsi="宋体" w:hint="eastAsia"/>
          <w:b/>
          <w:sz w:val="21"/>
          <w:szCs w:val="21"/>
        </w:rPr>
        <w:t>9.4 对与评标活动有关的工作人员的纪律要求</w:t>
      </w:r>
      <w:bookmarkEnd w:id="369"/>
      <w:bookmarkEnd w:id="370"/>
      <w:bookmarkEnd w:id="371"/>
      <w:bookmarkEnd w:id="372"/>
      <w:bookmarkEnd w:id="373"/>
      <w:bookmarkEnd w:id="374"/>
      <w:bookmarkEnd w:id="375"/>
      <w:bookmarkEnd w:id="376"/>
      <w:bookmarkEnd w:id="377"/>
    </w:p>
    <w:p w:rsidR="005901B2" w:rsidRPr="00706349" w:rsidRDefault="00DB4627" w:rsidP="00750846">
      <w:pPr>
        <w:spacing w:line="440" w:lineRule="exact"/>
        <w:ind w:firstLineChars="200" w:firstLine="420"/>
        <w:rPr>
          <w:rFonts w:ascii="宋体" w:hAnsi="宋体" w:cs="宋体"/>
          <w:szCs w:val="21"/>
        </w:rPr>
      </w:pPr>
      <w:bookmarkStart w:id="379" w:name="_Toc152042355"/>
      <w:r w:rsidRPr="00706349">
        <w:rPr>
          <w:rFonts w:ascii="宋体" w:hAnsi="宋体" w:cs="宋体" w:hint="eastAsia"/>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rsidR="005901B2" w:rsidRPr="00706349" w:rsidRDefault="00DB4627" w:rsidP="00750846">
      <w:pPr>
        <w:pStyle w:val="378020"/>
        <w:spacing w:line="440" w:lineRule="exact"/>
        <w:ind w:firstLineChars="200" w:firstLine="422"/>
        <w:rPr>
          <w:rFonts w:ascii="宋体" w:eastAsia="宋体" w:hAnsi="宋体"/>
          <w:b/>
          <w:sz w:val="21"/>
          <w:szCs w:val="21"/>
        </w:rPr>
      </w:pPr>
      <w:bookmarkStart w:id="380" w:name="_Toc319407880"/>
      <w:bookmarkStart w:id="381" w:name="_Toc152042356"/>
      <w:bookmarkStart w:id="382" w:name="_Toc322615442"/>
      <w:bookmarkStart w:id="383" w:name="_Toc323711794"/>
      <w:bookmarkStart w:id="384" w:name="_Toc245036646"/>
      <w:bookmarkStart w:id="385" w:name="_Toc319408115"/>
      <w:bookmarkStart w:id="386" w:name="_Toc392345958"/>
      <w:bookmarkStart w:id="387" w:name="_Toc152045579"/>
      <w:bookmarkStart w:id="388" w:name="_Toc9812"/>
      <w:r w:rsidRPr="00706349">
        <w:rPr>
          <w:rFonts w:ascii="宋体" w:eastAsia="宋体" w:hAnsi="宋体" w:hint="eastAsia"/>
          <w:b/>
          <w:sz w:val="21"/>
          <w:szCs w:val="21"/>
        </w:rPr>
        <w:t>9.5</w:t>
      </w:r>
      <w:bookmarkStart w:id="389" w:name="_Toc179632597"/>
      <w:bookmarkStart w:id="390" w:name="_Toc247085737"/>
      <w:bookmarkStart w:id="391" w:name="_Toc296602466"/>
      <w:bookmarkStart w:id="392" w:name="_Toc246996966"/>
      <w:bookmarkStart w:id="393" w:name="_Toc246996223"/>
      <w:bookmarkStart w:id="394" w:name="_Toc357955317"/>
      <w:bookmarkStart w:id="395" w:name="_Toc323711795"/>
      <w:bookmarkStart w:id="396" w:name="_Toc392345959"/>
      <w:bookmarkStart w:id="397" w:name="_Toc152045580"/>
      <w:bookmarkStart w:id="398" w:name="_Toc144974547"/>
      <w:bookmarkStart w:id="399" w:name="_Toc152042357"/>
      <w:bookmarkStart w:id="400" w:name="_Toc245036647"/>
      <w:bookmarkEnd w:id="378"/>
      <w:bookmarkEnd w:id="380"/>
      <w:bookmarkEnd w:id="381"/>
      <w:bookmarkEnd w:id="382"/>
      <w:bookmarkEnd w:id="383"/>
      <w:bookmarkEnd w:id="384"/>
      <w:bookmarkEnd w:id="385"/>
      <w:bookmarkEnd w:id="386"/>
      <w:bookmarkEnd w:id="387"/>
      <w:r w:rsidRPr="00706349">
        <w:rPr>
          <w:rFonts w:ascii="宋体" w:eastAsia="宋体" w:hAnsi="宋体" w:hint="eastAsia"/>
          <w:b/>
          <w:sz w:val="21"/>
          <w:szCs w:val="21"/>
        </w:rPr>
        <w:t>异议与投诉</w:t>
      </w:r>
      <w:bookmarkEnd w:id="388"/>
      <w:bookmarkEnd w:id="389"/>
      <w:bookmarkEnd w:id="390"/>
      <w:bookmarkEnd w:id="391"/>
      <w:bookmarkEnd w:id="392"/>
      <w:bookmarkEnd w:id="393"/>
      <w:bookmarkEnd w:id="394"/>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iCs/>
          <w:szCs w:val="21"/>
        </w:rPr>
        <w:t>投标人及其他利害关系人由提出异议与投诉的权利，但应遵守国家相关法律法规的规定和本章第10.2条的要求。</w:t>
      </w:r>
    </w:p>
    <w:p w:rsidR="005901B2" w:rsidRPr="00706349" w:rsidRDefault="00DB4627" w:rsidP="00750846">
      <w:pPr>
        <w:pStyle w:val="378020"/>
        <w:spacing w:line="440" w:lineRule="exact"/>
        <w:ind w:firstLineChars="200" w:firstLine="420"/>
        <w:rPr>
          <w:rFonts w:ascii="宋体" w:eastAsia="宋体" w:hAnsi="宋体"/>
          <w:sz w:val="21"/>
          <w:szCs w:val="21"/>
        </w:rPr>
      </w:pPr>
      <w:bookmarkStart w:id="401" w:name="_Toc576"/>
      <w:r w:rsidRPr="00706349">
        <w:rPr>
          <w:rFonts w:ascii="宋体" w:eastAsia="宋体" w:hAnsi="宋体" w:hint="eastAsia"/>
          <w:sz w:val="21"/>
          <w:szCs w:val="21"/>
        </w:rPr>
        <w:t xml:space="preserve">10. </w:t>
      </w:r>
      <w:bookmarkEnd w:id="395"/>
      <w:bookmarkEnd w:id="396"/>
      <w:bookmarkEnd w:id="397"/>
      <w:bookmarkEnd w:id="398"/>
      <w:bookmarkEnd w:id="399"/>
      <w:bookmarkEnd w:id="400"/>
      <w:r w:rsidRPr="00706349">
        <w:rPr>
          <w:rFonts w:ascii="宋体" w:eastAsia="宋体" w:hAnsi="宋体" w:hint="eastAsia"/>
          <w:sz w:val="21"/>
          <w:szCs w:val="21"/>
        </w:rPr>
        <w:t>需要补充的其他内容</w:t>
      </w:r>
      <w:bookmarkEnd w:id="401"/>
    </w:p>
    <w:p w:rsidR="005901B2" w:rsidRPr="00706349" w:rsidRDefault="00DB4627" w:rsidP="00750846">
      <w:pPr>
        <w:spacing w:line="440" w:lineRule="exact"/>
        <w:ind w:firstLineChars="200" w:firstLine="420"/>
        <w:rPr>
          <w:rFonts w:ascii="宋体" w:hAnsi="宋体" w:cs="宋体"/>
          <w:szCs w:val="21"/>
        </w:rPr>
      </w:pPr>
      <w:bookmarkStart w:id="402" w:name="_Toc322615444"/>
      <w:bookmarkStart w:id="403" w:name="_Toc323711796"/>
      <w:r w:rsidRPr="00706349">
        <w:rPr>
          <w:rFonts w:ascii="宋体" w:hAnsi="宋体" w:cs="宋体" w:hint="eastAsia"/>
          <w:szCs w:val="21"/>
        </w:rPr>
        <w:t>10.1否决投标的情形</w:t>
      </w:r>
      <w:bookmarkEnd w:id="402"/>
      <w:bookmarkEnd w:id="403"/>
      <w:r w:rsidRPr="00706349">
        <w:rPr>
          <w:rFonts w:ascii="宋体" w:hAnsi="宋体" w:cs="宋体" w:hint="eastAsia"/>
          <w:szCs w:val="21"/>
        </w:rPr>
        <w:t>：见投标人须知前附表</w:t>
      </w:r>
    </w:p>
    <w:p w:rsidR="005901B2" w:rsidRPr="00706349" w:rsidRDefault="00DB4627" w:rsidP="00750846">
      <w:pPr>
        <w:spacing w:line="440" w:lineRule="exact"/>
        <w:ind w:firstLineChars="200" w:firstLine="420"/>
        <w:rPr>
          <w:rFonts w:ascii="宋体" w:hAnsi="宋体" w:cs="宋体"/>
          <w:szCs w:val="21"/>
        </w:rPr>
      </w:pPr>
      <w:bookmarkStart w:id="404" w:name="_Toc323711797"/>
      <w:bookmarkStart w:id="405" w:name="_Toc322615445"/>
      <w:r w:rsidRPr="00706349">
        <w:rPr>
          <w:rFonts w:ascii="宋体" w:hAnsi="宋体" w:cs="宋体" w:hint="eastAsia"/>
          <w:szCs w:val="21"/>
        </w:rPr>
        <w:t>10.2</w:t>
      </w:r>
      <w:bookmarkEnd w:id="404"/>
      <w:bookmarkEnd w:id="405"/>
      <w:r w:rsidRPr="00706349">
        <w:rPr>
          <w:rFonts w:ascii="宋体" w:hAnsi="宋体" w:cs="宋体" w:hint="eastAsia"/>
          <w:szCs w:val="21"/>
        </w:rPr>
        <w:t>异议与投诉：见投标人须知前附表</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10.3定标：见投标人须知前附表</w:t>
      </w:r>
    </w:p>
    <w:p w:rsidR="005901B2" w:rsidRPr="00706349" w:rsidRDefault="00DB4627" w:rsidP="00750846">
      <w:pPr>
        <w:spacing w:line="440" w:lineRule="exact"/>
        <w:ind w:firstLineChars="200" w:firstLine="420"/>
        <w:rPr>
          <w:rFonts w:ascii="宋体" w:hAnsi="宋体" w:cs="宋体"/>
          <w:szCs w:val="21"/>
        </w:rPr>
      </w:pPr>
      <w:r w:rsidRPr="00706349">
        <w:rPr>
          <w:rFonts w:ascii="宋体" w:hAnsi="宋体" w:cs="宋体" w:hint="eastAsia"/>
          <w:szCs w:val="21"/>
        </w:rPr>
        <w:t>10.4特别说明：见投标人须知前附表</w:t>
      </w:r>
    </w:p>
    <w:p w:rsidR="005901B2" w:rsidRPr="00706349" w:rsidRDefault="00DB4627">
      <w:pPr>
        <w:spacing w:line="400" w:lineRule="exact"/>
        <w:ind w:firstLineChars="200" w:firstLine="420"/>
        <w:rPr>
          <w:rFonts w:asciiTheme="minorEastAsia" w:eastAsiaTheme="minorEastAsia" w:hAnsiTheme="minorEastAsia" w:cstheme="minorEastAsia"/>
          <w:sz w:val="24"/>
          <w:szCs w:val="24"/>
        </w:rPr>
      </w:pPr>
      <w:r w:rsidRPr="00706349">
        <w:rPr>
          <w:rFonts w:ascii="宋体" w:hAnsi="宋体" w:cs="宋体" w:hint="eastAsia"/>
          <w:szCs w:val="21"/>
        </w:rPr>
        <w:br w:type="page"/>
      </w:r>
    </w:p>
    <w:p w:rsidR="005901B2" w:rsidRPr="00706349" w:rsidRDefault="00DB4627">
      <w:pPr>
        <w:pStyle w:val="3"/>
        <w:ind w:firstLineChars="0" w:firstLine="0"/>
        <w:rPr>
          <w:rFonts w:asciiTheme="minorEastAsia" w:eastAsiaTheme="minorEastAsia" w:hAnsiTheme="minorEastAsia" w:cstheme="minorEastAsia"/>
          <w:sz w:val="24"/>
          <w:szCs w:val="24"/>
        </w:rPr>
      </w:pPr>
      <w:bookmarkStart w:id="406" w:name="_Toc21652"/>
      <w:bookmarkStart w:id="407" w:name="_Toc413527432"/>
      <w:bookmarkStart w:id="408" w:name="_Toc323711800"/>
      <w:bookmarkStart w:id="409" w:name="_Toc184635081"/>
      <w:r w:rsidRPr="00706349">
        <w:rPr>
          <w:rFonts w:asciiTheme="minorEastAsia" w:eastAsiaTheme="minorEastAsia" w:hAnsiTheme="minorEastAsia" w:cstheme="minorEastAsia" w:hint="eastAsia"/>
          <w:sz w:val="24"/>
          <w:szCs w:val="24"/>
        </w:rPr>
        <w:t>附表一：开标记录表</w:t>
      </w:r>
      <w:bookmarkEnd w:id="406"/>
      <w:r w:rsidRPr="00706349">
        <w:rPr>
          <w:rFonts w:asciiTheme="minorEastAsia" w:eastAsiaTheme="minorEastAsia" w:hAnsiTheme="minorEastAsia" w:cstheme="minorEastAsia" w:hint="eastAsia"/>
          <w:sz w:val="24"/>
          <w:szCs w:val="24"/>
        </w:rPr>
        <w:t>（略）</w:t>
      </w:r>
    </w:p>
    <w:p w:rsidR="005901B2" w:rsidRPr="00706349" w:rsidRDefault="00DB4627">
      <w:pPr>
        <w:spacing w:line="360" w:lineRule="auto"/>
        <w:jc w:val="left"/>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b/>
          <w:bCs/>
          <w:sz w:val="24"/>
          <w:szCs w:val="24"/>
        </w:rPr>
        <w:t>附表二：问题澄清通知</w:t>
      </w:r>
    </w:p>
    <w:p w:rsidR="005901B2" w:rsidRPr="00706349" w:rsidRDefault="00DB4627">
      <w:pPr>
        <w:spacing w:line="360" w:lineRule="auto"/>
        <w:ind w:firstLineChars="200" w:firstLine="482"/>
        <w:jc w:val="center"/>
        <w:rPr>
          <w:rFonts w:asciiTheme="minorEastAsia" w:eastAsiaTheme="minorEastAsia" w:hAnsiTheme="minorEastAsia" w:cstheme="minorEastAsia"/>
          <w:b/>
          <w:sz w:val="24"/>
          <w:szCs w:val="24"/>
        </w:rPr>
      </w:pPr>
      <w:r w:rsidRPr="00706349">
        <w:rPr>
          <w:rFonts w:asciiTheme="minorEastAsia" w:eastAsiaTheme="minorEastAsia" w:hAnsiTheme="minorEastAsia" w:cstheme="minorEastAsia" w:hint="eastAsia"/>
          <w:b/>
          <w:sz w:val="24"/>
          <w:szCs w:val="24"/>
        </w:rPr>
        <w:t>问题澄清通知</w:t>
      </w:r>
    </w:p>
    <w:p w:rsidR="005901B2" w:rsidRPr="00706349" w:rsidRDefault="00DB4627">
      <w:pPr>
        <w:spacing w:line="360" w:lineRule="auto"/>
        <w:ind w:firstLineChars="200" w:firstLine="480"/>
        <w:jc w:val="center"/>
        <w:rPr>
          <w:rFonts w:asciiTheme="minorEastAsia" w:eastAsiaTheme="minorEastAsia" w:hAnsiTheme="minorEastAsia" w:cstheme="minorEastAsia"/>
          <w:b/>
          <w:sz w:val="24"/>
          <w:szCs w:val="24"/>
        </w:rPr>
      </w:pPr>
      <w:r w:rsidRPr="00706349">
        <w:rPr>
          <w:rFonts w:asciiTheme="minorEastAsia" w:eastAsiaTheme="minorEastAsia" w:hAnsiTheme="minorEastAsia" w:cstheme="minorEastAsia" w:hint="eastAsia"/>
          <w:sz w:val="24"/>
          <w:szCs w:val="24"/>
        </w:rPr>
        <w:t xml:space="preserve">                          编号：</w:t>
      </w:r>
    </w:p>
    <w:p w:rsidR="005901B2" w:rsidRPr="00706349" w:rsidRDefault="005901B2">
      <w:pPr>
        <w:spacing w:line="360" w:lineRule="auto"/>
        <w:ind w:firstLineChars="200" w:firstLine="480"/>
        <w:rPr>
          <w:rFonts w:asciiTheme="minorEastAsia" w:eastAsiaTheme="minorEastAsia" w:hAnsiTheme="minorEastAsia" w:cstheme="minorEastAsia"/>
          <w:sz w:val="24"/>
          <w:szCs w:val="24"/>
          <w:u w:val="single"/>
        </w:rPr>
      </w:pPr>
    </w:p>
    <w:p w:rsidR="005901B2" w:rsidRPr="00706349" w:rsidRDefault="00DB4627">
      <w:pPr>
        <w:spacing w:line="360" w:lineRule="auto"/>
        <w:ind w:firstLineChars="200" w:firstLine="420"/>
        <w:rPr>
          <w:rFonts w:ascii="宋体" w:hAnsi="宋体" w:cs="宋体"/>
          <w:szCs w:val="21"/>
        </w:rPr>
      </w:pPr>
      <w:r w:rsidRPr="00706349">
        <w:rPr>
          <w:rFonts w:ascii="宋体" w:hAnsi="宋体" w:cs="宋体" w:hint="eastAsia"/>
          <w:szCs w:val="21"/>
          <w:u w:val="single"/>
        </w:rPr>
        <w:t xml:space="preserve">             </w:t>
      </w:r>
      <w:r w:rsidRPr="00706349">
        <w:rPr>
          <w:rFonts w:ascii="宋体" w:hAnsi="宋体" w:cs="宋体" w:hint="eastAsia"/>
          <w:szCs w:val="21"/>
        </w:rPr>
        <w:t xml:space="preserve">（投标人名称）: </w:t>
      </w:r>
    </w:p>
    <w:p w:rsidR="005901B2" w:rsidRPr="00706349" w:rsidRDefault="00DB4627">
      <w:pPr>
        <w:spacing w:line="360" w:lineRule="auto"/>
        <w:ind w:firstLineChars="200" w:firstLine="420"/>
        <w:rPr>
          <w:rFonts w:ascii="宋体" w:hAnsi="宋体" w:cs="宋体"/>
          <w:szCs w:val="21"/>
        </w:rPr>
      </w:pPr>
      <w:r w:rsidRPr="00706349">
        <w:rPr>
          <w:rFonts w:ascii="宋体" w:hAnsi="宋体" w:cs="宋体" w:hint="eastAsia"/>
          <w:szCs w:val="21"/>
          <w:u w:val="single"/>
        </w:rPr>
        <w:t xml:space="preserve">             </w:t>
      </w:r>
      <w:r w:rsidRPr="00706349">
        <w:rPr>
          <w:rFonts w:ascii="宋体" w:hAnsi="宋体" w:cs="宋体" w:hint="eastAsia"/>
          <w:szCs w:val="21"/>
        </w:rPr>
        <w:t>（项目名称）标段招标的评标委员会，对你方的投标文件进行了仔细的审查，现需你方对下列问题以书面形式予以澄清：</w:t>
      </w:r>
    </w:p>
    <w:p w:rsidR="005901B2" w:rsidRPr="00706349" w:rsidRDefault="00DB4627">
      <w:pPr>
        <w:spacing w:line="360" w:lineRule="auto"/>
        <w:ind w:firstLineChars="200" w:firstLine="420"/>
        <w:rPr>
          <w:rFonts w:ascii="宋体" w:hAnsi="宋体" w:cs="宋体"/>
          <w:szCs w:val="21"/>
        </w:rPr>
      </w:pPr>
      <w:r w:rsidRPr="00706349">
        <w:rPr>
          <w:rFonts w:ascii="宋体" w:hAnsi="宋体" w:cs="宋体" w:hint="eastAsia"/>
          <w:szCs w:val="21"/>
        </w:rPr>
        <w:t>1、</w:t>
      </w:r>
    </w:p>
    <w:p w:rsidR="005901B2" w:rsidRPr="00706349" w:rsidRDefault="00DB4627">
      <w:pPr>
        <w:spacing w:line="360" w:lineRule="auto"/>
        <w:ind w:firstLineChars="200" w:firstLine="420"/>
        <w:rPr>
          <w:rFonts w:ascii="宋体" w:hAnsi="宋体" w:cs="宋体"/>
          <w:szCs w:val="21"/>
        </w:rPr>
      </w:pPr>
      <w:r w:rsidRPr="00706349">
        <w:rPr>
          <w:rFonts w:ascii="宋体" w:hAnsi="宋体" w:cs="宋体" w:hint="eastAsia"/>
          <w:szCs w:val="21"/>
        </w:rPr>
        <w:t>2、</w:t>
      </w:r>
    </w:p>
    <w:p w:rsidR="005901B2" w:rsidRPr="00706349" w:rsidRDefault="00DB4627">
      <w:pPr>
        <w:spacing w:line="360" w:lineRule="auto"/>
        <w:ind w:firstLineChars="200" w:firstLine="420"/>
        <w:rPr>
          <w:rFonts w:ascii="宋体" w:hAnsi="宋体" w:cs="宋体"/>
          <w:szCs w:val="21"/>
        </w:rPr>
      </w:pPr>
      <w:r w:rsidRPr="00706349">
        <w:rPr>
          <w:rFonts w:ascii="宋体" w:hAnsi="宋体" w:cs="宋体" w:hint="eastAsia"/>
          <w:szCs w:val="21"/>
        </w:rPr>
        <w:t>……</w:t>
      </w:r>
    </w:p>
    <w:p w:rsidR="005901B2" w:rsidRPr="00706349" w:rsidRDefault="00DB4627">
      <w:pPr>
        <w:spacing w:line="360" w:lineRule="auto"/>
        <w:ind w:firstLineChars="200" w:firstLine="420"/>
        <w:rPr>
          <w:rFonts w:ascii="宋体" w:hAnsi="宋体" w:cs="宋体"/>
          <w:szCs w:val="21"/>
        </w:rPr>
      </w:pPr>
      <w:r w:rsidRPr="00706349">
        <w:rPr>
          <w:rFonts w:ascii="宋体" w:hAnsi="宋体" w:cs="宋体" w:hint="eastAsia"/>
          <w:szCs w:val="21"/>
        </w:rPr>
        <w:t>请将上述问题的澄清于</w:t>
      </w:r>
      <w:r w:rsidRPr="00706349">
        <w:rPr>
          <w:rFonts w:ascii="宋体" w:hAnsi="宋体" w:cs="宋体" w:hint="eastAsia"/>
          <w:szCs w:val="21"/>
          <w:u w:val="single"/>
        </w:rPr>
        <w:t xml:space="preserve">    </w:t>
      </w:r>
      <w:r w:rsidRPr="00706349">
        <w:rPr>
          <w:rFonts w:ascii="宋体" w:hAnsi="宋体" w:cs="宋体" w:hint="eastAsia"/>
          <w:szCs w:val="21"/>
        </w:rPr>
        <w:t>年</w:t>
      </w:r>
      <w:r w:rsidRPr="00706349">
        <w:rPr>
          <w:rFonts w:ascii="宋体" w:hAnsi="宋体" w:cs="宋体" w:hint="eastAsia"/>
          <w:szCs w:val="21"/>
          <w:u w:val="single"/>
        </w:rPr>
        <w:t xml:space="preserve">   </w:t>
      </w:r>
      <w:r w:rsidRPr="00706349">
        <w:rPr>
          <w:rFonts w:ascii="宋体" w:hAnsi="宋体" w:cs="宋体" w:hint="eastAsia"/>
          <w:szCs w:val="21"/>
        </w:rPr>
        <w:t>月</w:t>
      </w:r>
      <w:r w:rsidRPr="00706349">
        <w:rPr>
          <w:rFonts w:ascii="宋体" w:hAnsi="宋体" w:cs="宋体" w:hint="eastAsia"/>
          <w:szCs w:val="21"/>
          <w:u w:val="single"/>
        </w:rPr>
        <w:t xml:space="preserve">   </w:t>
      </w:r>
      <w:r w:rsidRPr="00706349">
        <w:rPr>
          <w:rFonts w:ascii="宋体" w:hAnsi="宋体" w:cs="宋体" w:hint="eastAsia"/>
          <w:szCs w:val="21"/>
        </w:rPr>
        <w:t>日时前递交至</w:t>
      </w:r>
      <w:r w:rsidRPr="00706349">
        <w:rPr>
          <w:rFonts w:ascii="宋体" w:hAnsi="宋体" w:cs="宋体" w:hint="eastAsia"/>
          <w:szCs w:val="21"/>
          <w:u w:val="single"/>
        </w:rPr>
        <w:t xml:space="preserve">     </w:t>
      </w:r>
      <w:r w:rsidRPr="00706349">
        <w:rPr>
          <w:rFonts w:ascii="宋体" w:hAnsi="宋体" w:cs="宋体" w:hint="eastAsia"/>
          <w:szCs w:val="21"/>
        </w:rPr>
        <w:t>（详细地址）或传真至</w:t>
      </w:r>
      <w:r w:rsidRPr="00706349">
        <w:rPr>
          <w:rFonts w:ascii="宋体" w:hAnsi="宋体" w:cs="宋体" w:hint="eastAsia"/>
          <w:szCs w:val="21"/>
          <w:u w:val="single"/>
        </w:rPr>
        <w:t xml:space="preserve">     </w:t>
      </w:r>
      <w:r w:rsidRPr="00706349">
        <w:rPr>
          <w:rFonts w:ascii="宋体" w:hAnsi="宋体" w:cs="宋体" w:hint="eastAsia"/>
          <w:szCs w:val="21"/>
        </w:rPr>
        <w:t>（传真号码）。采用传真方式的，应在</w:t>
      </w:r>
      <w:r w:rsidRPr="00706349">
        <w:rPr>
          <w:rFonts w:ascii="宋体" w:hAnsi="宋体" w:cs="宋体" w:hint="eastAsia"/>
          <w:szCs w:val="21"/>
          <w:u w:val="single"/>
        </w:rPr>
        <w:t xml:space="preserve">    </w:t>
      </w:r>
      <w:r w:rsidRPr="00706349">
        <w:rPr>
          <w:rFonts w:ascii="宋体" w:hAnsi="宋体" w:cs="宋体" w:hint="eastAsia"/>
          <w:szCs w:val="21"/>
        </w:rPr>
        <w:t>年</w:t>
      </w:r>
      <w:r w:rsidRPr="00706349">
        <w:rPr>
          <w:rFonts w:ascii="宋体" w:hAnsi="宋体" w:cs="宋体" w:hint="eastAsia"/>
          <w:szCs w:val="21"/>
          <w:u w:val="single"/>
        </w:rPr>
        <w:t xml:space="preserve">   </w:t>
      </w:r>
      <w:r w:rsidRPr="00706349">
        <w:rPr>
          <w:rFonts w:ascii="宋体" w:hAnsi="宋体" w:cs="宋体" w:hint="eastAsia"/>
          <w:szCs w:val="21"/>
        </w:rPr>
        <w:t>月</w:t>
      </w:r>
      <w:r w:rsidRPr="00706349">
        <w:rPr>
          <w:rFonts w:ascii="宋体" w:hAnsi="宋体" w:cs="宋体" w:hint="eastAsia"/>
          <w:szCs w:val="21"/>
          <w:u w:val="single"/>
        </w:rPr>
        <w:t xml:space="preserve">   </w:t>
      </w:r>
      <w:r w:rsidRPr="00706349">
        <w:rPr>
          <w:rFonts w:ascii="宋体" w:hAnsi="宋体" w:cs="宋体" w:hint="eastAsia"/>
          <w:szCs w:val="21"/>
        </w:rPr>
        <w:t>日时前将原件递交至</w:t>
      </w:r>
      <w:r w:rsidRPr="00706349">
        <w:rPr>
          <w:rFonts w:ascii="宋体" w:hAnsi="宋体" w:cs="宋体" w:hint="eastAsia"/>
          <w:szCs w:val="21"/>
          <w:u w:val="single"/>
        </w:rPr>
        <w:t xml:space="preserve">     </w:t>
      </w:r>
      <w:r w:rsidRPr="00706349">
        <w:rPr>
          <w:rFonts w:ascii="宋体" w:hAnsi="宋体" w:cs="宋体" w:hint="eastAsia"/>
          <w:szCs w:val="21"/>
        </w:rPr>
        <w:t>（详细地址）。</w:t>
      </w:r>
    </w:p>
    <w:p w:rsidR="005901B2" w:rsidRPr="00706349" w:rsidRDefault="005901B2">
      <w:pPr>
        <w:spacing w:line="360" w:lineRule="auto"/>
        <w:ind w:firstLineChars="2450" w:firstLine="5145"/>
        <w:rPr>
          <w:rFonts w:ascii="宋体" w:hAnsi="宋体" w:cs="宋体"/>
          <w:szCs w:val="21"/>
        </w:rPr>
      </w:pPr>
    </w:p>
    <w:p w:rsidR="005901B2" w:rsidRPr="00706349" w:rsidRDefault="005901B2">
      <w:pPr>
        <w:spacing w:line="360" w:lineRule="auto"/>
        <w:ind w:firstLineChars="2450" w:firstLine="5145"/>
        <w:rPr>
          <w:rFonts w:ascii="宋体" w:hAnsi="宋体" w:cs="宋体"/>
          <w:szCs w:val="21"/>
        </w:rPr>
      </w:pPr>
    </w:p>
    <w:p w:rsidR="005901B2" w:rsidRPr="00706349" w:rsidRDefault="00DB4627">
      <w:pPr>
        <w:spacing w:line="360" w:lineRule="auto"/>
        <w:ind w:firstLineChars="2200" w:firstLine="4620"/>
        <w:rPr>
          <w:rFonts w:ascii="宋体" w:hAnsi="宋体" w:cs="宋体"/>
          <w:szCs w:val="21"/>
        </w:rPr>
      </w:pPr>
      <w:r w:rsidRPr="00706349">
        <w:rPr>
          <w:rFonts w:ascii="宋体" w:hAnsi="宋体" w:cs="宋体" w:hint="eastAsia"/>
          <w:szCs w:val="21"/>
        </w:rPr>
        <w:t>评标委员会负责人：</w:t>
      </w:r>
      <w:r w:rsidRPr="00706349">
        <w:rPr>
          <w:rFonts w:ascii="宋体" w:hAnsi="宋体" w:cs="宋体" w:hint="eastAsia"/>
          <w:szCs w:val="21"/>
          <w:u w:val="single"/>
        </w:rPr>
        <w:t xml:space="preserve">       </w:t>
      </w:r>
      <w:r w:rsidRPr="00706349">
        <w:rPr>
          <w:rFonts w:ascii="宋体" w:hAnsi="宋体" w:cs="宋体" w:hint="eastAsia"/>
          <w:szCs w:val="21"/>
        </w:rPr>
        <w:t>（签字）</w:t>
      </w:r>
    </w:p>
    <w:p w:rsidR="005901B2" w:rsidRPr="00706349" w:rsidRDefault="005901B2">
      <w:pPr>
        <w:spacing w:line="360" w:lineRule="auto"/>
        <w:ind w:firstLine="210"/>
        <w:rPr>
          <w:rFonts w:ascii="宋体" w:hAnsi="宋体" w:cs="宋体"/>
          <w:szCs w:val="21"/>
          <w:u w:val="single"/>
        </w:rPr>
      </w:pPr>
    </w:p>
    <w:p w:rsidR="005901B2" w:rsidRPr="00706349" w:rsidRDefault="00DB4627">
      <w:pPr>
        <w:spacing w:line="360" w:lineRule="auto"/>
        <w:ind w:firstLineChars="2600" w:firstLine="5460"/>
        <w:rPr>
          <w:rFonts w:ascii="宋体" w:hAnsi="宋体" w:cs="宋体"/>
          <w:szCs w:val="21"/>
        </w:rPr>
      </w:pPr>
      <w:r w:rsidRPr="00706349">
        <w:rPr>
          <w:rFonts w:ascii="宋体" w:hAnsi="宋体" w:cs="宋体" w:hint="eastAsia"/>
          <w:szCs w:val="21"/>
        </w:rPr>
        <w:t>年   月   日</w:t>
      </w:r>
    </w:p>
    <w:p w:rsidR="005901B2" w:rsidRPr="00706349" w:rsidRDefault="005901B2">
      <w:pPr>
        <w:spacing w:line="360" w:lineRule="auto"/>
        <w:ind w:firstLineChars="2600" w:firstLine="5460"/>
        <w:rPr>
          <w:rFonts w:ascii="宋体" w:hAnsi="宋体" w:cs="宋体"/>
          <w:szCs w:val="21"/>
        </w:rPr>
        <w:sectPr w:rsidR="005901B2" w:rsidRPr="00706349" w:rsidSect="00C86A1B">
          <w:footerReference w:type="default" r:id="rId19"/>
          <w:pgSz w:w="11906" w:h="16838"/>
          <w:pgMar w:top="1440" w:right="1134" w:bottom="1440" w:left="1134" w:header="851" w:footer="992" w:gutter="0"/>
          <w:cols w:space="0"/>
          <w:docGrid w:type="lines" w:linePitch="312"/>
        </w:sectPr>
      </w:pPr>
    </w:p>
    <w:p w:rsidR="005901B2" w:rsidRPr="00706349" w:rsidRDefault="00DB4627">
      <w:pPr>
        <w:pStyle w:val="3"/>
        <w:ind w:firstLine="482"/>
        <w:rPr>
          <w:rFonts w:asciiTheme="minorEastAsia" w:eastAsiaTheme="minorEastAsia" w:hAnsiTheme="minorEastAsia" w:cstheme="minorEastAsia"/>
          <w:sz w:val="24"/>
          <w:szCs w:val="24"/>
        </w:rPr>
      </w:pPr>
      <w:bookmarkStart w:id="410" w:name="_Toc9597"/>
      <w:r w:rsidRPr="00706349">
        <w:rPr>
          <w:rFonts w:asciiTheme="minorEastAsia" w:eastAsiaTheme="minorEastAsia" w:hAnsiTheme="minorEastAsia" w:cstheme="minorEastAsia" w:hint="eastAsia"/>
          <w:sz w:val="24"/>
          <w:szCs w:val="24"/>
        </w:rPr>
        <w:lastRenderedPageBreak/>
        <w:t>附表三：问题的澄清</w:t>
      </w:r>
      <w:bookmarkEnd w:id="410"/>
    </w:p>
    <w:p w:rsidR="005901B2" w:rsidRPr="00706349" w:rsidRDefault="00DB4627" w:rsidP="00584EDE">
      <w:pPr>
        <w:spacing w:beforeLines="50" w:before="156" w:afterLines="50" w:after="156" w:line="360" w:lineRule="auto"/>
        <w:ind w:firstLineChars="200" w:firstLine="482"/>
        <w:jc w:val="center"/>
        <w:rPr>
          <w:rFonts w:asciiTheme="minorEastAsia" w:eastAsiaTheme="minorEastAsia" w:hAnsiTheme="minorEastAsia" w:cstheme="minorEastAsia"/>
          <w:b/>
          <w:sz w:val="24"/>
          <w:szCs w:val="24"/>
        </w:rPr>
      </w:pPr>
      <w:r w:rsidRPr="00706349">
        <w:rPr>
          <w:rFonts w:asciiTheme="minorEastAsia" w:eastAsiaTheme="minorEastAsia" w:hAnsiTheme="minorEastAsia" w:cstheme="minorEastAsia" w:hint="eastAsia"/>
          <w:b/>
          <w:sz w:val="24"/>
          <w:szCs w:val="24"/>
        </w:rPr>
        <w:t>问题的澄清</w:t>
      </w:r>
    </w:p>
    <w:p w:rsidR="005901B2" w:rsidRPr="00706349" w:rsidRDefault="00DB4627">
      <w:pPr>
        <w:spacing w:line="360" w:lineRule="auto"/>
        <w:ind w:firstLineChars="2700" w:firstLine="648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编号：</w:t>
      </w:r>
    </w:p>
    <w:p w:rsidR="005901B2" w:rsidRPr="00706349" w:rsidRDefault="00DB4627">
      <w:pPr>
        <w:spacing w:line="360" w:lineRule="auto"/>
        <w:ind w:firstLineChars="200" w:firstLine="420"/>
        <w:rPr>
          <w:rFonts w:asciiTheme="minorEastAsia" w:eastAsiaTheme="minorEastAsia" w:hAnsiTheme="minorEastAsia" w:cstheme="minorEastAsia"/>
          <w:szCs w:val="21"/>
        </w:rPr>
      </w:pP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(项目名称）</w:t>
      </w: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标段招标评标委员会：</w:t>
      </w:r>
    </w:p>
    <w:p w:rsidR="005901B2" w:rsidRPr="00706349" w:rsidRDefault="00DB4627">
      <w:pPr>
        <w:spacing w:line="360" w:lineRule="auto"/>
        <w:ind w:firstLineChars="200" w:firstLine="420"/>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 xml:space="preserve">问题澄清通知（编号： </w:t>
      </w: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）已收悉，现澄清如下：</w:t>
      </w:r>
    </w:p>
    <w:p w:rsidR="005901B2" w:rsidRPr="00706349" w:rsidRDefault="00DB4627">
      <w:pPr>
        <w:spacing w:line="360" w:lineRule="auto"/>
        <w:ind w:firstLineChars="200" w:firstLine="420"/>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1、</w:t>
      </w:r>
    </w:p>
    <w:p w:rsidR="005901B2" w:rsidRPr="00706349" w:rsidRDefault="00DB4627">
      <w:pPr>
        <w:spacing w:line="360" w:lineRule="auto"/>
        <w:ind w:firstLineChars="200" w:firstLine="420"/>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2、</w:t>
      </w:r>
    </w:p>
    <w:p w:rsidR="005901B2" w:rsidRPr="00706349" w:rsidRDefault="00DB4627">
      <w:pPr>
        <w:spacing w:line="360" w:lineRule="auto"/>
        <w:ind w:firstLineChars="200" w:firstLine="420"/>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w:t>
      </w:r>
    </w:p>
    <w:p w:rsidR="005901B2" w:rsidRPr="00706349" w:rsidRDefault="005901B2">
      <w:pPr>
        <w:spacing w:line="360" w:lineRule="auto"/>
        <w:ind w:firstLineChars="200" w:firstLine="420"/>
        <w:rPr>
          <w:rFonts w:asciiTheme="minorEastAsia" w:eastAsiaTheme="minorEastAsia" w:hAnsiTheme="minorEastAsia" w:cstheme="minorEastAsia"/>
          <w:szCs w:val="21"/>
        </w:rPr>
      </w:pPr>
    </w:p>
    <w:p w:rsidR="005901B2" w:rsidRPr="00706349" w:rsidRDefault="005901B2">
      <w:pPr>
        <w:spacing w:line="360" w:lineRule="auto"/>
        <w:ind w:firstLineChars="200" w:firstLine="420"/>
        <w:rPr>
          <w:rFonts w:asciiTheme="minorEastAsia" w:eastAsiaTheme="minorEastAsia" w:hAnsiTheme="minorEastAsia" w:cstheme="minorEastAsia"/>
          <w:szCs w:val="21"/>
        </w:rPr>
      </w:pPr>
    </w:p>
    <w:p w:rsidR="005901B2" w:rsidRPr="00706349" w:rsidRDefault="005901B2">
      <w:pPr>
        <w:spacing w:line="360" w:lineRule="auto"/>
        <w:ind w:firstLineChars="200" w:firstLine="420"/>
        <w:rPr>
          <w:rFonts w:asciiTheme="minorEastAsia" w:eastAsiaTheme="minorEastAsia" w:hAnsiTheme="minorEastAsia" w:cstheme="minorEastAsia"/>
          <w:szCs w:val="21"/>
        </w:rPr>
      </w:pPr>
    </w:p>
    <w:p w:rsidR="005901B2" w:rsidRPr="00706349" w:rsidRDefault="005901B2">
      <w:pPr>
        <w:spacing w:line="360" w:lineRule="auto"/>
        <w:ind w:firstLineChars="200" w:firstLine="420"/>
        <w:rPr>
          <w:rFonts w:asciiTheme="minorEastAsia" w:eastAsiaTheme="minorEastAsia" w:hAnsiTheme="minorEastAsia" w:cstheme="minorEastAsia"/>
          <w:szCs w:val="21"/>
        </w:rPr>
      </w:pPr>
    </w:p>
    <w:p w:rsidR="005901B2" w:rsidRPr="00706349" w:rsidRDefault="00DB4627">
      <w:pPr>
        <w:spacing w:line="360" w:lineRule="auto"/>
        <w:ind w:firstLineChars="2250" w:firstLine="4725"/>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投标人：</w:t>
      </w: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（盖单位公章）</w:t>
      </w:r>
    </w:p>
    <w:p w:rsidR="005901B2" w:rsidRPr="00706349" w:rsidRDefault="005901B2">
      <w:pPr>
        <w:spacing w:line="360" w:lineRule="auto"/>
        <w:ind w:firstLineChars="200" w:firstLine="420"/>
        <w:rPr>
          <w:rFonts w:asciiTheme="minorEastAsia" w:eastAsiaTheme="minorEastAsia" w:hAnsiTheme="minorEastAsia" w:cstheme="minorEastAsia"/>
          <w:szCs w:val="21"/>
        </w:rPr>
      </w:pPr>
    </w:p>
    <w:p w:rsidR="005901B2" w:rsidRPr="00706349" w:rsidRDefault="00DB4627">
      <w:pPr>
        <w:spacing w:line="360" w:lineRule="auto"/>
        <w:ind w:firstLineChars="1750" w:firstLine="3675"/>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法定代表人或其委托代理人：</w:t>
      </w: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（签字）</w:t>
      </w:r>
    </w:p>
    <w:p w:rsidR="005901B2" w:rsidRPr="00706349" w:rsidRDefault="005901B2">
      <w:pPr>
        <w:spacing w:line="360" w:lineRule="auto"/>
        <w:ind w:firstLineChars="2450" w:firstLine="5145"/>
        <w:rPr>
          <w:rFonts w:asciiTheme="minorEastAsia" w:eastAsiaTheme="minorEastAsia" w:hAnsiTheme="minorEastAsia" w:cstheme="minorEastAsia"/>
          <w:szCs w:val="21"/>
          <w:u w:val="single"/>
        </w:rPr>
      </w:pPr>
    </w:p>
    <w:p w:rsidR="005901B2" w:rsidRPr="00706349" w:rsidRDefault="00DB4627">
      <w:pPr>
        <w:spacing w:line="360" w:lineRule="auto"/>
        <w:ind w:firstLineChars="2450" w:firstLine="5145"/>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年   月   日</w:t>
      </w:r>
    </w:p>
    <w:p w:rsidR="005901B2" w:rsidRPr="00706349" w:rsidRDefault="005901B2">
      <w:pPr>
        <w:spacing w:line="360" w:lineRule="auto"/>
        <w:ind w:firstLineChars="2450" w:firstLine="5145"/>
        <w:rPr>
          <w:rFonts w:asciiTheme="minorEastAsia" w:eastAsiaTheme="minorEastAsia" w:hAnsiTheme="minorEastAsia" w:cstheme="minorEastAsia"/>
          <w:szCs w:val="21"/>
        </w:rPr>
        <w:sectPr w:rsidR="005901B2" w:rsidRPr="00706349" w:rsidSect="00C86A1B">
          <w:pgSz w:w="11906" w:h="16838"/>
          <w:pgMar w:top="1440" w:right="1134" w:bottom="1440" w:left="1134" w:header="851" w:footer="992" w:gutter="0"/>
          <w:cols w:space="720"/>
          <w:docGrid w:type="lines" w:linePitch="312"/>
        </w:sectPr>
      </w:pPr>
    </w:p>
    <w:p w:rsidR="005901B2" w:rsidRPr="00706349" w:rsidRDefault="00DB4627">
      <w:pPr>
        <w:pStyle w:val="3"/>
        <w:ind w:firstLine="482"/>
        <w:rPr>
          <w:rFonts w:ascii="宋体" w:hAnsi="宋体" w:cs="宋体"/>
          <w:sz w:val="24"/>
          <w:szCs w:val="24"/>
        </w:rPr>
      </w:pPr>
      <w:bookmarkStart w:id="411" w:name="_Toc11393"/>
      <w:r w:rsidRPr="00706349">
        <w:rPr>
          <w:rFonts w:ascii="宋体" w:hAnsi="宋体" w:cs="宋体" w:hint="eastAsia"/>
          <w:sz w:val="24"/>
          <w:szCs w:val="24"/>
        </w:rPr>
        <w:lastRenderedPageBreak/>
        <w:t>附表四：中标通知书</w:t>
      </w:r>
      <w:bookmarkEnd w:id="411"/>
    </w:p>
    <w:p w:rsidR="005901B2" w:rsidRPr="00706349" w:rsidRDefault="00DB4627" w:rsidP="00584EDE">
      <w:pPr>
        <w:spacing w:beforeLines="50" w:before="156" w:afterLines="50" w:after="156"/>
        <w:ind w:firstLineChars="200" w:firstLine="482"/>
        <w:jc w:val="center"/>
        <w:rPr>
          <w:rFonts w:ascii="宋体" w:hAnsi="宋体" w:cs="宋体"/>
          <w:b/>
          <w:sz w:val="24"/>
          <w:szCs w:val="24"/>
        </w:rPr>
      </w:pPr>
      <w:r w:rsidRPr="00706349">
        <w:rPr>
          <w:rFonts w:ascii="宋体" w:hAnsi="宋体" w:cs="宋体" w:hint="eastAsia"/>
          <w:b/>
          <w:sz w:val="24"/>
          <w:szCs w:val="24"/>
        </w:rPr>
        <w:t>中标通知书</w:t>
      </w:r>
    </w:p>
    <w:p w:rsidR="005901B2" w:rsidRPr="00706349" w:rsidRDefault="00DB4627">
      <w:pPr>
        <w:spacing w:afterLines="50" w:after="156" w:line="360" w:lineRule="exact"/>
        <w:ind w:firstLineChars="200" w:firstLine="420"/>
        <w:rPr>
          <w:rFonts w:ascii="宋体" w:hAnsi="宋体" w:cs="宋体"/>
          <w:szCs w:val="21"/>
        </w:rPr>
      </w:pPr>
      <w:r w:rsidRPr="00706349">
        <w:rPr>
          <w:rFonts w:ascii="宋体" w:hAnsi="宋体" w:cs="宋体" w:hint="eastAsia"/>
          <w:szCs w:val="21"/>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8106"/>
      </w:tblGrid>
      <w:tr w:rsidR="00706349" w:rsidRPr="00706349">
        <w:trPr>
          <w:trHeight w:val="773"/>
        </w:trPr>
        <w:tc>
          <w:tcPr>
            <w:tcW w:w="1908" w:type="dxa"/>
            <w:vAlign w:val="center"/>
          </w:tcPr>
          <w:p w:rsidR="005901B2" w:rsidRPr="00706349" w:rsidRDefault="00DB4627">
            <w:pPr>
              <w:spacing w:line="360" w:lineRule="auto"/>
              <w:jc w:val="center"/>
              <w:rPr>
                <w:rFonts w:ascii="宋体" w:hAnsi="宋体" w:cs="宋体"/>
                <w:szCs w:val="21"/>
              </w:rPr>
            </w:pPr>
            <w:r w:rsidRPr="00706349">
              <w:rPr>
                <w:rFonts w:ascii="宋体" w:hAnsi="宋体" w:cs="宋体" w:hint="eastAsia"/>
                <w:szCs w:val="21"/>
              </w:rPr>
              <w:t>招标项目名称</w:t>
            </w:r>
          </w:p>
        </w:tc>
        <w:tc>
          <w:tcPr>
            <w:tcW w:w="8106" w:type="dxa"/>
            <w:vAlign w:val="center"/>
          </w:tcPr>
          <w:p w:rsidR="005901B2" w:rsidRPr="00706349" w:rsidRDefault="005901B2">
            <w:pPr>
              <w:spacing w:line="360" w:lineRule="auto"/>
              <w:ind w:firstLine="210"/>
              <w:jc w:val="center"/>
              <w:rPr>
                <w:rFonts w:ascii="宋体" w:hAnsi="宋体" w:cs="宋体"/>
                <w:szCs w:val="21"/>
              </w:rPr>
            </w:pPr>
          </w:p>
        </w:tc>
      </w:tr>
      <w:tr w:rsidR="00706349" w:rsidRPr="00706349">
        <w:trPr>
          <w:trHeight w:val="773"/>
        </w:trPr>
        <w:tc>
          <w:tcPr>
            <w:tcW w:w="1908" w:type="dxa"/>
            <w:vAlign w:val="center"/>
          </w:tcPr>
          <w:p w:rsidR="005901B2" w:rsidRPr="00706349" w:rsidRDefault="00DB4627">
            <w:pPr>
              <w:spacing w:line="360" w:lineRule="auto"/>
              <w:jc w:val="center"/>
              <w:rPr>
                <w:rFonts w:ascii="宋体" w:hAnsi="宋体" w:cs="宋体"/>
                <w:szCs w:val="21"/>
              </w:rPr>
            </w:pPr>
            <w:r w:rsidRPr="00706349">
              <w:rPr>
                <w:rFonts w:ascii="宋体" w:hAnsi="宋体" w:cs="宋体" w:hint="eastAsia"/>
                <w:szCs w:val="21"/>
              </w:rPr>
              <w:t>招标人名称</w:t>
            </w:r>
          </w:p>
        </w:tc>
        <w:tc>
          <w:tcPr>
            <w:tcW w:w="8106" w:type="dxa"/>
            <w:vAlign w:val="center"/>
          </w:tcPr>
          <w:p w:rsidR="005901B2" w:rsidRPr="00706349" w:rsidRDefault="005901B2">
            <w:pPr>
              <w:spacing w:line="360" w:lineRule="auto"/>
              <w:ind w:firstLine="210"/>
              <w:jc w:val="center"/>
              <w:rPr>
                <w:rFonts w:ascii="宋体" w:hAnsi="宋体" w:cs="宋体"/>
                <w:szCs w:val="21"/>
              </w:rPr>
            </w:pPr>
          </w:p>
        </w:tc>
      </w:tr>
      <w:tr w:rsidR="00706349" w:rsidRPr="00706349">
        <w:trPr>
          <w:trHeight w:val="773"/>
        </w:trPr>
        <w:tc>
          <w:tcPr>
            <w:tcW w:w="1908" w:type="dxa"/>
            <w:vAlign w:val="center"/>
          </w:tcPr>
          <w:p w:rsidR="005901B2" w:rsidRPr="00706349" w:rsidRDefault="00DB4627">
            <w:pPr>
              <w:spacing w:line="360" w:lineRule="auto"/>
              <w:jc w:val="center"/>
              <w:rPr>
                <w:rFonts w:ascii="宋体" w:hAnsi="宋体" w:cs="宋体"/>
                <w:szCs w:val="21"/>
              </w:rPr>
            </w:pPr>
            <w:r w:rsidRPr="00706349">
              <w:rPr>
                <w:rFonts w:ascii="宋体" w:hAnsi="宋体" w:cs="宋体" w:hint="eastAsia"/>
                <w:szCs w:val="21"/>
              </w:rPr>
              <w:t>中标人名称</w:t>
            </w:r>
          </w:p>
        </w:tc>
        <w:tc>
          <w:tcPr>
            <w:tcW w:w="8106" w:type="dxa"/>
            <w:vAlign w:val="center"/>
          </w:tcPr>
          <w:p w:rsidR="005901B2" w:rsidRPr="00706349" w:rsidRDefault="005901B2">
            <w:pPr>
              <w:spacing w:line="360" w:lineRule="auto"/>
              <w:ind w:firstLine="210"/>
              <w:jc w:val="center"/>
              <w:rPr>
                <w:rFonts w:ascii="宋体" w:hAnsi="宋体" w:cs="宋体"/>
                <w:szCs w:val="21"/>
              </w:rPr>
            </w:pPr>
          </w:p>
        </w:tc>
      </w:tr>
      <w:tr w:rsidR="00706349" w:rsidRPr="00706349">
        <w:trPr>
          <w:trHeight w:val="773"/>
        </w:trPr>
        <w:tc>
          <w:tcPr>
            <w:tcW w:w="1908" w:type="dxa"/>
            <w:vAlign w:val="center"/>
          </w:tcPr>
          <w:p w:rsidR="005901B2" w:rsidRPr="00706349" w:rsidRDefault="00DB4627">
            <w:pPr>
              <w:spacing w:line="360" w:lineRule="auto"/>
              <w:jc w:val="center"/>
              <w:rPr>
                <w:rFonts w:ascii="宋体" w:hAnsi="宋体" w:cs="宋体"/>
                <w:szCs w:val="21"/>
              </w:rPr>
            </w:pPr>
            <w:r w:rsidRPr="00706349">
              <w:rPr>
                <w:rFonts w:ascii="宋体" w:hAnsi="宋体" w:cs="宋体" w:hint="eastAsia"/>
                <w:szCs w:val="21"/>
              </w:rPr>
              <w:t>中标金额</w:t>
            </w:r>
          </w:p>
        </w:tc>
        <w:tc>
          <w:tcPr>
            <w:tcW w:w="8106" w:type="dxa"/>
            <w:vAlign w:val="center"/>
          </w:tcPr>
          <w:p w:rsidR="005901B2" w:rsidRPr="00706349" w:rsidRDefault="00DB4627">
            <w:pPr>
              <w:spacing w:line="360" w:lineRule="auto"/>
              <w:rPr>
                <w:rFonts w:ascii="宋体" w:hAnsi="宋体" w:cs="宋体"/>
                <w:szCs w:val="21"/>
              </w:rPr>
            </w:pPr>
            <w:r w:rsidRPr="00706349">
              <w:rPr>
                <w:rFonts w:ascii="宋体" w:hAnsi="宋体" w:cs="宋体" w:hint="eastAsia"/>
                <w:szCs w:val="21"/>
              </w:rPr>
              <w:t xml:space="preserve">（大写）： </w:t>
            </w:r>
            <w:r w:rsidRPr="00706349">
              <w:rPr>
                <w:rFonts w:ascii="宋体" w:hAnsi="宋体" w:cs="宋体" w:hint="eastAsia"/>
                <w:szCs w:val="21"/>
                <w:u w:val="single"/>
              </w:rPr>
              <w:tab/>
              <w:t xml:space="preserve">            </w:t>
            </w:r>
            <w:r w:rsidRPr="00706349">
              <w:rPr>
                <w:rFonts w:ascii="宋体" w:hAnsi="宋体" w:cs="宋体" w:hint="eastAsia"/>
                <w:spacing w:val="-1"/>
                <w:szCs w:val="21"/>
              </w:rPr>
              <w:t>（</w:t>
            </w:r>
            <w:r w:rsidRPr="00706349">
              <w:rPr>
                <w:rFonts w:ascii="宋体" w:hAnsi="宋体" w:cs="宋体" w:hint="eastAsia"/>
                <w:szCs w:val="21"/>
              </w:rPr>
              <w:t>小写）：</w:t>
            </w:r>
            <w:r w:rsidRPr="00706349">
              <w:rPr>
                <w:rFonts w:ascii="宋体" w:hAnsi="宋体" w:cs="宋体" w:hint="eastAsia"/>
                <w:szCs w:val="21"/>
                <w:u w:val="single"/>
              </w:rPr>
              <w:tab/>
              <w:t xml:space="preserve">       </w:t>
            </w:r>
          </w:p>
        </w:tc>
      </w:tr>
      <w:tr w:rsidR="00706349" w:rsidRPr="00706349">
        <w:trPr>
          <w:trHeight w:val="773"/>
        </w:trPr>
        <w:tc>
          <w:tcPr>
            <w:tcW w:w="1908" w:type="dxa"/>
            <w:vAlign w:val="center"/>
          </w:tcPr>
          <w:p w:rsidR="005901B2" w:rsidRPr="00706349" w:rsidRDefault="00DB4627">
            <w:pPr>
              <w:spacing w:line="360" w:lineRule="auto"/>
              <w:jc w:val="center"/>
              <w:rPr>
                <w:rFonts w:ascii="宋体" w:hAnsi="宋体" w:cs="宋体"/>
                <w:szCs w:val="21"/>
              </w:rPr>
            </w:pPr>
            <w:r w:rsidRPr="00706349">
              <w:rPr>
                <w:rFonts w:ascii="宋体" w:hAnsi="宋体" w:cs="宋体" w:hint="eastAsia"/>
                <w:szCs w:val="21"/>
              </w:rPr>
              <w:t>中标内容范围</w:t>
            </w:r>
          </w:p>
        </w:tc>
        <w:tc>
          <w:tcPr>
            <w:tcW w:w="8106" w:type="dxa"/>
            <w:vAlign w:val="center"/>
          </w:tcPr>
          <w:p w:rsidR="005901B2" w:rsidRPr="00706349" w:rsidRDefault="005901B2">
            <w:pPr>
              <w:spacing w:line="360" w:lineRule="auto"/>
              <w:ind w:firstLine="210"/>
              <w:jc w:val="center"/>
              <w:rPr>
                <w:rFonts w:ascii="宋体" w:hAnsi="宋体" w:cs="宋体"/>
                <w:szCs w:val="21"/>
              </w:rPr>
            </w:pPr>
          </w:p>
        </w:tc>
      </w:tr>
      <w:tr w:rsidR="00706349" w:rsidRPr="00706349">
        <w:trPr>
          <w:trHeight w:val="773"/>
        </w:trPr>
        <w:tc>
          <w:tcPr>
            <w:tcW w:w="1908" w:type="dxa"/>
            <w:vAlign w:val="center"/>
          </w:tcPr>
          <w:p w:rsidR="005901B2" w:rsidRPr="00706349" w:rsidRDefault="00DB4627">
            <w:pPr>
              <w:spacing w:line="360" w:lineRule="auto"/>
              <w:jc w:val="center"/>
              <w:rPr>
                <w:rFonts w:ascii="宋体" w:hAnsi="宋体" w:cs="宋体"/>
                <w:szCs w:val="21"/>
              </w:rPr>
            </w:pPr>
            <w:r w:rsidRPr="00706349">
              <w:rPr>
                <w:rFonts w:ascii="宋体" w:hAnsi="宋体" w:cs="宋体" w:hint="eastAsia"/>
                <w:szCs w:val="21"/>
              </w:rPr>
              <w:t>中标人与招标人签订中标合同期限</w:t>
            </w:r>
          </w:p>
        </w:tc>
        <w:tc>
          <w:tcPr>
            <w:tcW w:w="8106" w:type="dxa"/>
            <w:vAlign w:val="center"/>
          </w:tcPr>
          <w:p w:rsidR="005901B2" w:rsidRPr="00706349" w:rsidRDefault="005901B2">
            <w:pPr>
              <w:spacing w:line="360" w:lineRule="auto"/>
              <w:ind w:firstLine="210"/>
              <w:jc w:val="center"/>
              <w:rPr>
                <w:rFonts w:ascii="宋体" w:hAnsi="宋体" w:cs="宋体"/>
                <w:szCs w:val="21"/>
              </w:rPr>
            </w:pPr>
          </w:p>
        </w:tc>
      </w:tr>
      <w:tr w:rsidR="00706349" w:rsidRPr="00706349">
        <w:trPr>
          <w:trHeight w:val="773"/>
        </w:trPr>
        <w:tc>
          <w:tcPr>
            <w:tcW w:w="1908" w:type="dxa"/>
            <w:vAlign w:val="center"/>
          </w:tcPr>
          <w:p w:rsidR="005901B2" w:rsidRPr="00706349" w:rsidRDefault="00DB4627">
            <w:pPr>
              <w:spacing w:line="360" w:lineRule="auto"/>
              <w:jc w:val="center"/>
              <w:rPr>
                <w:rFonts w:ascii="宋体" w:hAnsi="宋体" w:cs="宋体"/>
                <w:szCs w:val="21"/>
              </w:rPr>
            </w:pPr>
            <w:r w:rsidRPr="00706349">
              <w:rPr>
                <w:rFonts w:ascii="宋体" w:hAnsi="宋体" w:cs="宋体" w:hint="eastAsia"/>
                <w:szCs w:val="21"/>
              </w:rPr>
              <w:t>签订中标合同</w:t>
            </w:r>
          </w:p>
          <w:p w:rsidR="005901B2" w:rsidRPr="00706349" w:rsidRDefault="00DB4627">
            <w:pPr>
              <w:spacing w:line="360" w:lineRule="auto"/>
              <w:jc w:val="center"/>
              <w:rPr>
                <w:rFonts w:ascii="宋体" w:hAnsi="宋体" w:cs="宋体"/>
                <w:szCs w:val="21"/>
              </w:rPr>
            </w:pPr>
            <w:r w:rsidRPr="00706349">
              <w:rPr>
                <w:rFonts w:ascii="宋体" w:hAnsi="宋体" w:cs="宋体" w:hint="eastAsia"/>
                <w:szCs w:val="21"/>
              </w:rPr>
              <w:t>地址</w:t>
            </w:r>
          </w:p>
        </w:tc>
        <w:tc>
          <w:tcPr>
            <w:tcW w:w="8106" w:type="dxa"/>
            <w:vAlign w:val="center"/>
          </w:tcPr>
          <w:p w:rsidR="005901B2" w:rsidRPr="00706349" w:rsidRDefault="005901B2">
            <w:pPr>
              <w:spacing w:line="360" w:lineRule="auto"/>
              <w:ind w:firstLine="210"/>
              <w:jc w:val="center"/>
              <w:rPr>
                <w:rFonts w:ascii="宋体" w:hAnsi="宋体" w:cs="宋体"/>
                <w:szCs w:val="21"/>
              </w:rPr>
            </w:pPr>
          </w:p>
        </w:tc>
      </w:tr>
      <w:tr w:rsidR="00706349" w:rsidRPr="00706349">
        <w:trPr>
          <w:trHeight w:val="773"/>
        </w:trPr>
        <w:tc>
          <w:tcPr>
            <w:tcW w:w="1908" w:type="dxa"/>
            <w:vAlign w:val="center"/>
          </w:tcPr>
          <w:p w:rsidR="005901B2" w:rsidRPr="00706349" w:rsidRDefault="00DB4627">
            <w:pPr>
              <w:spacing w:line="360" w:lineRule="auto"/>
              <w:jc w:val="center"/>
              <w:rPr>
                <w:rFonts w:ascii="宋体" w:hAnsi="宋体" w:cs="宋体"/>
                <w:szCs w:val="21"/>
              </w:rPr>
            </w:pPr>
            <w:r w:rsidRPr="00706349">
              <w:rPr>
                <w:rFonts w:ascii="宋体" w:hAnsi="宋体" w:cs="宋体" w:hint="eastAsia"/>
                <w:szCs w:val="21"/>
              </w:rPr>
              <w:t>其他需说明内容</w:t>
            </w:r>
          </w:p>
        </w:tc>
        <w:tc>
          <w:tcPr>
            <w:tcW w:w="8106" w:type="dxa"/>
            <w:vAlign w:val="center"/>
          </w:tcPr>
          <w:p w:rsidR="005901B2" w:rsidRPr="00706349" w:rsidRDefault="005901B2">
            <w:pPr>
              <w:spacing w:line="360" w:lineRule="auto"/>
              <w:ind w:firstLine="210"/>
              <w:jc w:val="center"/>
              <w:rPr>
                <w:rFonts w:ascii="宋体" w:hAnsi="宋体" w:cs="宋体"/>
                <w:szCs w:val="21"/>
              </w:rPr>
            </w:pPr>
          </w:p>
        </w:tc>
      </w:tr>
    </w:tbl>
    <w:p w:rsidR="005901B2" w:rsidRPr="00706349" w:rsidRDefault="00DB4627">
      <w:pPr>
        <w:spacing w:line="360" w:lineRule="auto"/>
        <w:ind w:firstLine="210"/>
        <w:rPr>
          <w:rFonts w:ascii="宋体" w:hAnsi="宋体" w:cs="宋体"/>
          <w:szCs w:val="21"/>
        </w:rPr>
      </w:pPr>
      <w:r w:rsidRPr="00706349">
        <w:rPr>
          <w:rFonts w:ascii="宋体" w:hAnsi="宋体" w:cs="宋体" w:hint="eastAsia"/>
          <w:szCs w:val="21"/>
        </w:rPr>
        <w:t xml:space="preserve">                                </w:t>
      </w:r>
    </w:p>
    <w:p w:rsidR="005901B2" w:rsidRPr="00706349" w:rsidRDefault="00DB4627">
      <w:pPr>
        <w:spacing w:line="520" w:lineRule="exact"/>
        <w:ind w:firstLine="210"/>
        <w:jc w:val="center"/>
        <w:rPr>
          <w:rFonts w:ascii="宋体" w:hAnsi="宋体" w:cs="宋体"/>
          <w:szCs w:val="21"/>
          <w:u w:val="single"/>
        </w:rPr>
      </w:pPr>
      <w:r w:rsidRPr="00706349">
        <w:rPr>
          <w:rFonts w:ascii="宋体" w:hAnsi="宋体" w:cs="宋体" w:hint="eastAsia"/>
          <w:szCs w:val="21"/>
        </w:rPr>
        <w:t xml:space="preserve">                         招标人：</w:t>
      </w:r>
      <w:r w:rsidRPr="00706349">
        <w:rPr>
          <w:rFonts w:ascii="宋体" w:hAnsi="宋体" w:cs="宋体" w:hint="eastAsia"/>
          <w:szCs w:val="21"/>
          <w:u w:val="single"/>
        </w:rPr>
        <w:t xml:space="preserve">                     </w:t>
      </w:r>
      <w:r w:rsidRPr="00706349">
        <w:rPr>
          <w:rFonts w:ascii="宋体" w:hAnsi="宋体" w:cs="宋体" w:hint="eastAsia"/>
          <w:szCs w:val="21"/>
        </w:rPr>
        <w:t>（盖章）</w:t>
      </w:r>
    </w:p>
    <w:p w:rsidR="005901B2" w:rsidRPr="00706349" w:rsidRDefault="00DB4627">
      <w:pPr>
        <w:pStyle w:val="a0"/>
        <w:spacing w:line="520" w:lineRule="exact"/>
        <w:ind w:firstLineChars="1800" w:firstLine="4320"/>
        <w:rPr>
          <w:sz w:val="21"/>
          <w:szCs w:val="21"/>
        </w:rPr>
      </w:pPr>
      <w:r w:rsidRPr="00706349">
        <w:rPr>
          <w:rFonts w:ascii="宋体" w:hAnsi="宋体" w:cs="宋体" w:hint="eastAsia"/>
          <w:szCs w:val="21"/>
          <w:u w:val="single"/>
        </w:rPr>
        <w:t xml:space="preserve">     </w:t>
      </w:r>
      <w:r w:rsidRPr="00706349">
        <w:rPr>
          <w:rFonts w:hint="eastAsia"/>
          <w:sz w:val="21"/>
          <w:szCs w:val="21"/>
        </w:rPr>
        <w:t>年</w:t>
      </w:r>
      <w:r w:rsidRPr="00706349">
        <w:rPr>
          <w:rFonts w:ascii="宋体" w:hAnsi="宋体" w:cs="宋体" w:hint="eastAsia"/>
          <w:szCs w:val="21"/>
          <w:u w:val="single"/>
        </w:rPr>
        <w:t xml:space="preserve">    </w:t>
      </w:r>
      <w:r w:rsidRPr="00706349">
        <w:rPr>
          <w:rFonts w:hint="eastAsia"/>
          <w:sz w:val="21"/>
          <w:szCs w:val="21"/>
        </w:rPr>
        <w:t>月</w:t>
      </w:r>
      <w:r w:rsidRPr="00706349">
        <w:rPr>
          <w:rFonts w:ascii="宋体" w:hAnsi="宋体" w:cs="宋体" w:hint="eastAsia"/>
          <w:szCs w:val="21"/>
          <w:u w:val="single"/>
        </w:rPr>
        <w:t xml:space="preserve">    </w:t>
      </w:r>
      <w:r w:rsidRPr="00706349">
        <w:rPr>
          <w:rFonts w:hint="eastAsia"/>
          <w:sz w:val="21"/>
          <w:szCs w:val="21"/>
        </w:rPr>
        <w:t>日</w:t>
      </w:r>
    </w:p>
    <w:p w:rsidR="005901B2" w:rsidRPr="00706349" w:rsidRDefault="00DB4627">
      <w:pPr>
        <w:spacing w:line="520" w:lineRule="exact"/>
        <w:ind w:firstLine="210"/>
        <w:jc w:val="center"/>
        <w:rPr>
          <w:rFonts w:ascii="宋体" w:hAnsi="宋体" w:cs="宋体"/>
          <w:szCs w:val="21"/>
          <w:u w:val="single"/>
        </w:rPr>
      </w:pPr>
      <w:r w:rsidRPr="00706349">
        <w:rPr>
          <w:rFonts w:hint="eastAsia"/>
          <w:szCs w:val="21"/>
        </w:rPr>
        <w:t xml:space="preserve">                                                 </w:t>
      </w:r>
      <w:r w:rsidRPr="00706349">
        <w:rPr>
          <w:rFonts w:hint="eastAsia"/>
          <w:szCs w:val="21"/>
        </w:rPr>
        <w:t>招标代理机构盖章：</w:t>
      </w:r>
      <w:r w:rsidRPr="00706349">
        <w:rPr>
          <w:rFonts w:ascii="宋体" w:hAnsi="宋体" w:cs="宋体" w:hint="eastAsia"/>
          <w:szCs w:val="21"/>
          <w:u w:val="single"/>
        </w:rPr>
        <w:t xml:space="preserve">             </w:t>
      </w:r>
      <w:r w:rsidRPr="00706349">
        <w:rPr>
          <w:rFonts w:ascii="宋体" w:hAnsi="宋体" w:cs="宋体" w:hint="eastAsia"/>
          <w:szCs w:val="21"/>
        </w:rPr>
        <w:t>（盖章）</w:t>
      </w:r>
    </w:p>
    <w:p w:rsidR="005901B2" w:rsidRPr="00706349" w:rsidRDefault="00DB4627">
      <w:pPr>
        <w:pStyle w:val="a0"/>
        <w:spacing w:line="520" w:lineRule="exact"/>
        <w:ind w:firstLineChars="1800" w:firstLine="4320"/>
        <w:rPr>
          <w:sz w:val="21"/>
          <w:szCs w:val="21"/>
        </w:rPr>
      </w:pPr>
      <w:r w:rsidRPr="00706349">
        <w:rPr>
          <w:rFonts w:ascii="宋体" w:hAnsi="宋体" w:cs="宋体" w:hint="eastAsia"/>
          <w:szCs w:val="21"/>
          <w:u w:val="single"/>
        </w:rPr>
        <w:t xml:space="preserve">     </w:t>
      </w:r>
      <w:r w:rsidRPr="00706349">
        <w:rPr>
          <w:rFonts w:hint="eastAsia"/>
          <w:sz w:val="21"/>
          <w:szCs w:val="21"/>
        </w:rPr>
        <w:t>年</w:t>
      </w:r>
      <w:r w:rsidRPr="00706349">
        <w:rPr>
          <w:rFonts w:ascii="宋体" w:hAnsi="宋体" w:cs="宋体" w:hint="eastAsia"/>
          <w:szCs w:val="21"/>
          <w:u w:val="single"/>
        </w:rPr>
        <w:t xml:space="preserve">    </w:t>
      </w:r>
      <w:r w:rsidRPr="00706349">
        <w:rPr>
          <w:rFonts w:hint="eastAsia"/>
          <w:sz w:val="21"/>
          <w:szCs w:val="21"/>
        </w:rPr>
        <w:t>月</w:t>
      </w:r>
      <w:r w:rsidRPr="00706349">
        <w:rPr>
          <w:rFonts w:ascii="宋体" w:hAnsi="宋体" w:cs="宋体" w:hint="eastAsia"/>
          <w:szCs w:val="21"/>
          <w:u w:val="single"/>
        </w:rPr>
        <w:t xml:space="preserve">    </w:t>
      </w:r>
      <w:r w:rsidRPr="00706349">
        <w:rPr>
          <w:rFonts w:hint="eastAsia"/>
          <w:sz w:val="21"/>
          <w:szCs w:val="21"/>
        </w:rPr>
        <w:t>日</w:t>
      </w:r>
    </w:p>
    <w:p w:rsidR="005901B2" w:rsidRPr="00706349" w:rsidRDefault="005901B2">
      <w:pPr>
        <w:pStyle w:val="a0"/>
        <w:spacing w:line="520" w:lineRule="exact"/>
        <w:ind w:firstLineChars="2100" w:firstLine="4410"/>
        <w:rPr>
          <w:sz w:val="21"/>
          <w:szCs w:val="21"/>
        </w:rPr>
      </w:pPr>
    </w:p>
    <w:p w:rsidR="005901B2" w:rsidRPr="00706349" w:rsidRDefault="005901B2">
      <w:pPr>
        <w:pStyle w:val="20"/>
      </w:pPr>
    </w:p>
    <w:p w:rsidR="005901B2" w:rsidRPr="00706349" w:rsidRDefault="00DB4627">
      <w:pPr>
        <w:pStyle w:val="a0"/>
        <w:rPr>
          <w:rFonts w:ascii="宋体" w:hAnsi="宋体" w:cs="宋体"/>
          <w:sz w:val="21"/>
          <w:szCs w:val="21"/>
        </w:rPr>
      </w:pPr>
      <w:r w:rsidRPr="00706349">
        <w:rPr>
          <w:sz w:val="21"/>
          <w:szCs w:val="21"/>
        </w:rPr>
        <w:t>备案部门：</w:t>
      </w:r>
      <w:r w:rsidRPr="00706349">
        <w:rPr>
          <w:rFonts w:ascii="宋体" w:hAnsi="宋体" w:cs="宋体" w:hint="eastAsia"/>
          <w:sz w:val="21"/>
          <w:szCs w:val="21"/>
          <w:u w:val="single"/>
        </w:rPr>
        <w:t xml:space="preserve">             </w:t>
      </w:r>
      <w:r w:rsidRPr="00706349">
        <w:rPr>
          <w:rFonts w:ascii="宋体" w:hAnsi="宋体" w:cs="宋体" w:hint="eastAsia"/>
          <w:sz w:val="21"/>
          <w:szCs w:val="21"/>
        </w:rPr>
        <w:t>（盖章）</w:t>
      </w:r>
    </w:p>
    <w:p w:rsidR="005901B2" w:rsidRPr="00706349" w:rsidRDefault="00DB4627">
      <w:pPr>
        <w:pStyle w:val="a0"/>
        <w:spacing w:line="520" w:lineRule="exact"/>
        <w:rPr>
          <w:sz w:val="21"/>
          <w:szCs w:val="21"/>
        </w:rPr>
      </w:pPr>
      <w:r w:rsidRPr="00706349">
        <w:rPr>
          <w:rFonts w:ascii="宋体" w:hAnsi="宋体" w:cs="宋体" w:hint="eastAsia"/>
          <w:sz w:val="21"/>
          <w:szCs w:val="21"/>
          <w:u w:val="single"/>
        </w:rPr>
        <w:t xml:space="preserve">     </w:t>
      </w:r>
      <w:r w:rsidRPr="00706349">
        <w:rPr>
          <w:rFonts w:hint="eastAsia"/>
          <w:sz w:val="21"/>
          <w:szCs w:val="21"/>
        </w:rPr>
        <w:t>年</w:t>
      </w:r>
      <w:r w:rsidRPr="00706349">
        <w:rPr>
          <w:rFonts w:ascii="宋体" w:hAnsi="宋体" w:cs="宋体" w:hint="eastAsia"/>
          <w:sz w:val="21"/>
          <w:szCs w:val="21"/>
          <w:u w:val="single"/>
        </w:rPr>
        <w:t xml:space="preserve">    </w:t>
      </w:r>
      <w:r w:rsidRPr="00706349">
        <w:rPr>
          <w:rFonts w:hint="eastAsia"/>
          <w:sz w:val="21"/>
          <w:szCs w:val="21"/>
        </w:rPr>
        <w:t>月</w:t>
      </w:r>
      <w:r w:rsidRPr="00706349">
        <w:rPr>
          <w:rFonts w:ascii="宋体" w:hAnsi="宋体" w:cs="宋体" w:hint="eastAsia"/>
          <w:sz w:val="21"/>
          <w:szCs w:val="21"/>
          <w:u w:val="single"/>
        </w:rPr>
        <w:t xml:space="preserve">    </w:t>
      </w:r>
      <w:r w:rsidRPr="00706349">
        <w:rPr>
          <w:rFonts w:hint="eastAsia"/>
          <w:sz w:val="21"/>
          <w:szCs w:val="21"/>
        </w:rPr>
        <w:t>日</w:t>
      </w:r>
    </w:p>
    <w:p w:rsidR="005901B2" w:rsidRPr="00706349" w:rsidRDefault="00DB4627">
      <w:pPr>
        <w:spacing w:line="360" w:lineRule="auto"/>
        <w:rPr>
          <w:rFonts w:asciiTheme="minorEastAsia" w:eastAsiaTheme="minorEastAsia" w:hAnsiTheme="minorEastAsia" w:cstheme="minorEastAsia"/>
          <w:sz w:val="24"/>
          <w:szCs w:val="24"/>
        </w:rPr>
      </w:pPr>
      <w:r w:rsidRPr="00706349">
        <w:rPr>
          <w:rFonts w:ascii="宋体" w:hAnsi="宋体" w:cs="宋体" w:hint="eastAsia"/>
          <w:szCs w:val="21"/>
        </w:rPr>
        <w:t xml:space="preserve">                                     </w:t>
      </w:r>
      <w:bookmarkStart w:id="412" w:name="_Toc30185"/>
    </w:p>
    <w:p w:rsidR="005901B2" w:rsidRPr="00706349" w:rsidRDefault="00DB4627">
      <w:pPr>
        <w:pStyle w:val="3"/>
        <w:ind w:firstLineChars="0" w:firstLine="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lastRenderedPageBreak/>
        <w:t>附表五：中标结果通知书</w:t>
      </w:r>
      <w:bookmarkEnd w:id="412"/>
    </w:p>
    <w:p w:rsidR="005901B2" w:rsidRPr="00706349" w:rsidRDefault="00DB4627">
      <w:pPr>
        <w:spacing w:line="360" w:lineRule="auto"/>
        <w:ind w:firstLineChars="200" w:firstLine="482"/>
        <w:jc w:val="center"/>
        <w:rPr>
          <w:rFonts w:asciiTheme="minorEastAsia" w:eastAsiaTheme="minorEastAsia" w:hAnsiTheme="minorEastAsia" w:cstheme="minorEastAsia"/>
          <w:b/>
          <w:sz w:val="24"/>
          <w:szCs w:val="24"/>
        </w:rPr>
      </w:pPr>
      <w:r w:rsidRPr="00706349">
        <w:rPr>
          <w:rFonts w:asciiTheme="minorEastAsia" w:eastAsiaTheme="minorEastAsia" w:hAnsiTheme="minorEastAsia" w:cstheme="minorEastAsia" w:hint="eastAsia"/>
          <w:b/>
          <w:sz w:val="24"/>
          <w:szCs w:val="24"/>
        </w:rPr>
        <w:t>中标结果通知书</w:t>
      </w:r>
    </w:p>
    <w:p w:rsidR="005901B2" w:rsidRPr="00706349" w:rsidRDefault="005901B2">
      <w:pPr>
        <w:spacing w:line="360" w:lineRule="auto"/>
        <w:ind w:firstLine="210"/>
        <w:rPr>
          <w:rFonts w:asciiTheme="minorEastAsia" w:eastAsiaTheme="minorEastAsia" w:hAnsiTheme="minorEastAsia" w:cstheme="minorEastAsia"/>
          <w:sz w:val="24"/>
          <w:szCs w:val="24"/>
          <w:u w:val="single"/>
        </w:rPr>
      </w:pPr>
    </w:p>
    <w:p w:rsidR="005901B2" w:rsidRPr="00706349" w:rsidRDefault="005901B2">
      <w:pPr>
        <w:spacing w:line="360" w:lineRule="auto"/>
        <w:ind w:firstLine="210"/>
        <w:rPr>
          <w:rFonts w:asciiTheme="minorEastAsia" w:eastAsiaTheme="minorEastAsia" w:hAnsiTheme="minorEastAsia" w:cstheme="minorEastAsia"/>
          <w:sz w:val="24"/>
          <w:szCs w:val="24"/>
          <w:u w:val="single"/>
        </w:rPr>
      </w:pPr>
    </w:p>
    <w:p w:rsidR="005901B2" w:rsidRPr="00706349" w:rsidRDefault="00DB4627">
      <w:pPr>
        <w:spacing w:line="360" w:lineRule="auto"/>
        <w:ind w:firstLine="210"/>
        <w:rPr>
          <w:rFonts w:asciiTheme="minorEastAsia" w:eastAsiaTheme="minorEastAsia" w:hAnsiTheme="minorEastAsia" w:cstheme="minorEastAsia"/>
          <w:szCs w:val="21"/>
        </w:rPr>
      </w:pP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 xml:space="preserve">（未中标人名称）: </w:t>
      </w:r>
    </w:p>
    <w:p w:rsidR="005901B2" w:rsidRPr="00706349" w:rsidRDefault="00DB4627">
      <w:pPr>
        <w:spacing w:line="360" w:lineRule="auto"/>
        <w:ind w:firstLineChars="200" w:firstLine="420"/>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我方已接受</w:t>
      </w: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（中标人名称）于</w:t>
      </w: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（投标日期）所递交的</w:t>
      </w: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（项目名称）</w:t>
      </w: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标段投标文件，确定</w:t>
      </w: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（中标人名称）为中标人。</w:t>
      </w:r>
    </w:p>
    <w:p w:rsidR="005901B2" w:rsidRPr="00706349" w:rsidRDefault="005901B2">
      <w:pPr>
        <w:spacing w:line="360" w:lineRule="auto"/>
        <w:ind w:firstLineChars="200" w:firstLine="420"/>
        <w:rPr>
          <w:rFonts w:asciiTheme="minorEastAsia" w:eastAsiaTheme="minorEastAsia" w:hAnsiTheme="minorEastAsia" w:cstheme="minorEastAsia"/>
          <w:szCs w:val="21"/>
        </w:rPr>
      </w:pPr>
    </w:p>
    <w:p w:rsidR="005901B2" w:rsidRPr="00706349" w:rsidRDefault="00DB4627">
      <w:pPr>
        <w:spacing w:line="360" w:lineRule="auto"/>
        <w:ind w:firstLineChars="200" w:firstLine="420"/>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感谢你单位对我们工作的大力支持！</w:t>
      </w:r>
    </w:p>
    <w:p w:rsidR="005901B2" w:rsidRPr="00706349" w:rsidRDefault="005901B2">
      <w:pPr>
        <w:spacing w:line="360" w:lineRule="auto"/>
        <w:ind w:firstLineChars="2000" w:firstLine="4200"/>
        <w:rPr>
          <w:rFonts w:asciiTheme="minorEastAsia" w:eastAsiaTheme="minorEastAsia" w:hAnsiTheme="minorEastAsia" w:cstheme="minorEastAsia"/>
          <w:szCs w:val="21"/>
        </w:rPr>
      </w:pPr>
    </w:p>
    <w:p w:rsidR="005901B2" w:rsidRPr="00706349" w:rsidRDefault="005901B2">
      <w:pPr>
        <w:spacing w:line="360" w:lineRule="auto"/>
        <w:ind w:firstLineChars="2000" w:firstLine="4200"/>
        <w:rPr>
          <w:rFonts w:asciiTheme="minorEastAsia" w:eastAsiaTheme="minorEastAsia" w:hAnsiTheme="minorEastAsia" w:cstheme="minorEastAsia"/>
          <w:szCs w:val="21"/>
        </w:rPr>
      </w:pPr>
    </w:p>
    <w:p w:rsidR="005901B2" w:rsidRPr="00706349" w:rsidRDefault="005901B2">
      <w:pPr>
        <w:spacing w:line="360" w:lineRule="auto"/>
        <w:ind w:firstLineChars="2000" w:firstLine="4200"/>
        <w:rPr>
          <w:rFonts w:asciiTheme="minorEastAsia" w:eastAsiaTheme="minorEastAsia" w:hAnsiTheme="minorEastAsia" w:cstheme="minorEastAsia"/>
          <w:szCs w:val="21"/>
        </w:rPr>
      </w:pPr>
    </w:p>
    <w:p w:rsidR="005901B2" w:rsidRPr="00706349" w:rsidRDefault="005901B2">
      <w:pPr>
        <w:spacing w:line="360" w:lineRule="auto"/>
        <w:ind w:firstLineChars="2000" w:firstLine="4200"/>
        <w:rPr>
          <w:rFonts w:asciiTheme="minorEastAsia" w:eastAsiaTheme="minorEastAsia" w:hAnsiTheme="minorEastAsia" w:cstheme="minorEastAsia"/>
          <w:szCs w:val="21"/>
        </w:rPr>
      </w:pPr>
    </w:p>
    <w:p w:rsidR="005901B2" w:rsidRPr="00706349" w:rsidRDefault="00DB4627">
      <w:pPr>
        <w:spacing w:line="360" w:lineRule="auto"/>
        <w:ind w:firstLineChars="2000" w:firstLine="4200"/>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招标人：</w:t>
      </w: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（盖单位公章）</w:t>
      </w:r>
    </w:p>
    <w:p w:rsidR="005901B2" w:rsidRPr="00706349" w:rsidRDefault="005901B2">
      <w:pPr>
        <w:spacing w:line="360" w:lineRule="auto"/>
        <w:ind w:firstLineChars="200" w:firstLine="420"/>
        <w:rPr>
          <w:rFonts w:asciiTheme="minorEastAsia" w:eastAsiaTheme="minorEastAsia" w:hAnsiTheme="minorEastAsia" w:cstheme="minorEastAsia"/>
          <w:szCs w:val="21"/>
        </w:rPr>
      </w:pPr>
    </w:p>
    <w:p w:rsidR="005901B2" w:rsidRPr="00706349" w:rsidRDefault="005901B2">
      <w:pPr>
        <w:spacing w:line="360" w:lineRule="auto"/>
        <w:ind w:firstLineChars="2300" w:firstLine="4830"/>
        <w:rPr>
          <w:rFonts w:asciiTheme="minorEastAsia" w:eastAsiaTheme="minorEastAsia" w:hAnsiTheme="minorEastAsia" w:cstheme="minorEastAsia"/>
          <w:szCs w:val="21"/>
          <w:u w:val="single"/>
        </w:rPr>
      </w:pPr>
    </w:p>
    <w:p w:rsidR="005901B2" w:rsidRPr="00706349" w:rsidRDefault="00DB4627">
      <w:pPr>
        <w:spacing w:line="360" w:lineRule="auto"/>
        <w:ind w:firstLineChars="2300" w:firstLine="4830"/>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年   月   日</w:t>
      </w:r>
    </w:p>
    <w:p w:rsidR="005901B2" w:rsidRPr="00706349" w:rsidRDefault="005901B2">
      <w:pPr>
        <w:spacing w:line="360" w:lineRule="auto"/>
        <w:ind w:firstLineChars="200" w:firstLine="480"/>
        <w:rPr>
          <w:rFonts w:asciiTheme="minorEastAsia" w:eastAsiaTheme="minorEastAsia" w:hAnsiTheme="minorEastAsia" w:cstheme="minorEastAsia"/>
          <w:sz w:val="24"/>
          <w:szCs w:val="24"/>
        </w:rPr>
      </w:pPr>
    </w:p>
    <w:p w:rsidR="005901B2" w:rsidRPr="00706349" w:rsidRDefault="005901B2">
      <w:pPr>
        <w:ind w:firstLine="210"/>
        <w:rPr>
          <w:rFonts w:asciiTheme="minorEastAsia" w:eastAsiaTheme="minorEastAsia" w:hAnsiTheme="minorEastAsia" w:cstheme="minorEastAsia"/>
          <w:sz w:val="24"/>
          <w:szCs w:val="24"/>
        </w:rPr>
      </w:pPr>
    </w:p>
    <w:p w:rsidR="005901B2" w:rsidRPr="00706349" w:rsidRDefault="005901B2">
      <w:pPr>
        <w:ind w:firstLine="210"/>
        <w:rPr>
          <w:rFonts w:asciiTheme="minorEastAsia" w:eastAsiaTheme="minorEastAsia" w:hAnsiTheme="minorEastAsia" w:cstheme="minorEastAsia"/>
          <w:sz w:val="24"/>
          <w:szCs w:val="24"/>
        </w:rPr>
      </w:pPr>
    </w:p>
    <w:p w:rsidR="005901B2" w:rsidRPr="00706349" w:rsidRDefault="00DB4627">
      <w:pPr>
        <w:tabs>
          <w:tab w:val="left" w:pos="6624"/>
        </w:tabs>
        <w:ind w:firstLine="21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ab/>
      </w:r>
    </w:p>
    <w:p w:rsidR="005901B2" w:rsidRPr="00706349" w:rsidRDefault="005901B2">
      <w:pPr>
        <w:ind w:firstLine="210"/>
        <w:rPr>
          <w:rFonts w:asciiTheme="minorEastAsia" w:eastAsiaTheme="minorEastAsia" w:hAnsiTheme="minorEastAsia" w:cstheme="minorEastAsia"/>
          <w:sz w:val="24"/>
          <w:szCs w:val="24"/>
        </w:rPr>
      </w:pPr>
    </w:p>
    <w:p w:rsidR="005901B2" w:rsidRPr="00706349" w:rsidRDefault="005901B2">
      <w:pPr>
        <w:ind w:firstLine="210"/>
        <w:rPr>
          <w:rFonts w:asciiTheme="minorEastAsia" w:eastAsiaTheme="minorEastAsia" w:hAnsiTheme="minorEastAsia" w:cstheme="minorEastAsia"/>
          <w:sz w:val="24"/>
          <w:szCs w:val="24"/>
        </w:rPr>
        <w:sectPr w:rsidR="005901B2" w:rsidRPr="00706349" w:rsidSect="00C86A1B">
          <w:pgSz w:w="11906" w:h="16838"/>
          <w:pgMar w:top="1440" w:right="1134" w:bottom="1440" w:left="1134" w:header="851" w:footer="992" w:gutter="0"/>
          <w:cols w:space="720"/>
          <w:docGrid w:type="lines" w:linePitch="312"/>
        </w:sectPr>
      </w:pPr>
    </w:p>
    <w:p w:rsidR="005901B2" w:rsidRPr="00706349" w:rsidRDefault="00DB4627">
      <w:pPr>
        <w:pStyle w:val="3"/>
        <w:ind w:firstLine="482"/>
        <w:rPr>
          <w:rFonts w:asciiTheme="minorEastAsia" w:eastAsiaTheme="minorEastAsia" w:hAnsiTheme="minorEastAsia" w:cstheme="minorEastAsia"/>
          <w:sz w:val="24"/>
          <w:szCs w:val="24"/>
        </w:rPr>
      </w:pPr>
      <w:bookmarkStart w:id="413" w:name="_Toc23370"/>
      <w:r w:rsidRPr="00706349">
        <w:rPr>
          <w:rFonts w:asciiTheme="minorEastAsia" w:eastAsiaTheme="minorEastAsia" w:hAnsiTheme="minorEastAsia" w:cstheme="minorEastAsia" w:hint="eastAsia"/>
          <w:sz w:val="24"/>
          <w:szCs w:val="24"/>
        </w:rPr>
        <w:lastRenderedPageBreak/>
        <w:t>附表六：确认通知</w:t>
      </w:r>
      <w:bookmarkEnd w:id="413"/>
    </w:p>
    <w:p w:rsidR="005901B2" w:rsidRPr="00706349" w:rsidRDefault="00DB4627">
      <w:pPr>
        <w:spacing w:line="360" w:lineRule="auto"/>
        <w:ind w:firstLineChars="200" w:firstLine="482"/>
        <w:jc w:val="center"/>
        <w:rPr>
          <w:rFonts w:asciiTheme="minorEastAsia" w:eastAsiaTheme="minorEastAsia" w:hAnsiTheme="minorEastAsia" w:cstheme="minorEastAsia"/>
          <w:b/>
          <w:sz w:val="24"/>
          <w:szCs w:val="24"/>
        </w:rPr>
      </w:pPr>
      <w:r w:rsidRPr="00706349">
        <w:rPr>
          <w:rFonts w:asciiTheme="minorEastAsia" w:eastAsiaTheme="minorEastAsia" w:hAnsiTheme="minorEastAsia" w:cstheme="minorEastAsia" w:hint="eastAsia"/>
          <w:b/>
          <w:sz w:val="24"/>
          <w:szCs w:val="24"/>
        </w:rPr>
        <w:t>确 认 通 知</w:t>
      </w:r>
    </w:p>
    <w:p w:rsidR="005901B2" w:rsidRPr="00706349" w:rsidRDefault="005901B2">
      <w:pPr>
        <w:spacing w:line="360" w:lineRule="auto"/>
        <w:ind w:firstLineChars="200" w:firstLine="480"/>
        <w:rPr>
          <w:rFonts w:asciiTheme="minorEastAsia" w:eastAsiaTheme="minorEastAsia" w:hAnsiTheme="minorEastAsia" w:cstheme="minorEastAsia"/>
          <w:sz w:val="24"/>
          <w:szCs w:val="24"/>
          <w:u w:val="single"/>
        </w:rPr>
      </w:pPr>
    </w:p>
    <w:p w:rsidR="005901B2" w:rsidRPr="00706349" w:rsidRDefault="00DB4627">
      <w:pPr>
        <w:spacing w:line="360" w:lineRule="auto"/>
        <w:ind w:firstLine="210"/>
        <w:rPr>
          <w:rFonts w:asciiTheme="minorEastAsia" w:eastAsiaTheme="minorEastAsia" w:hAnsiTheme="minorEastAsia" w:cstheme="minorEastAsia"/>
          <w:szCs w:val="21"/>
        </w:rPr>
      </w:pP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 xml:space="preserve">（招标人名称）: </w:t>
      </w:r>
    </w:p>
    <w:p w:rsidR="005901B2" w:rsidRPr="00706349" w:rsidRDefault="00DB4627">
      <w:pPr>
        <w:spacing w:line="360" w:lineRule="auto"/>
        <w:ind w:firstLineChars="200" w:firstLine="420"/>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我方已接到你方</w:t>
      </w:r>
      <w:r w:rsidRPr="00706349">
        <w:rPr>
          <w:rFonts w:asciiTheme="minorEastAsia" w:eastAsiaTheme="minorEastAsia" w:hAnsiTheme="minorEastAsia" w:cstheme="minorEastAsia" w:hint="eastAsia"/>
          <w:szCs w:val="21"/>
          <w:u w:val="single"/>
        </w:rPr>
        <w:t xml:space="preserve">   </w:t>
      </w:r>
      <w:r w:rsidRPr="00706349">
        <w:rPr>
          <w:rFonts w:asciiTheme="minorEastAsia" w:eastAsiaTheme="minorEastAsia" w:hAnsiTheme="minorEastAsia" w:cstheme="minorEastAsia" w:hint="eastAsia"/>
          <w:szCs w:val="21"/>
        </w:rPr>
        <w:t>年</w:t>
      </w:r>
      <w:r w:rsidRPr="00706349">
        <w:rPr>
          <w:rFonts w:asciiTheme="minorEastAsia" w:eastAsiaTheme="minorEastAsia" w:hAnsiTheme="minorEastAsia" w:cstheme="minorEastAsia" w:hint="eastAsia"/>
          <w:szCs w:val="21"/>
          <w:u w:val="single"/>
        </w:rPr>
        <w:t xml:space="preserve">   </w:t>
      </w:r>
      <w:r w:rsidRPr="00706349">
        <w:rPr>
          <w:rFonts w:asciiTheme="minorEastAsia" w:eastAsiaTheme="minorEastAsia" w:hAnsiTheme="minorEastAsia" w:cstheme="minorEastAsia" w:hint="eastAsia"/>
          <w:szCs w:val="21"/>
        </w:rPr>
        <w:t>月</w:t>
      </w:r>
      <w:r w:rsidRPr="00706349">
        <w:rPr>
          <w:rFonts w:asciiTheme="minorEastAsia" w:eastAsiaTheme="minorEastAsia" w:hAnsiTheme="minorEastAsia" w:cstheme="minorEastAsia" w:hint="eastAsia"/>
          <w:szCs w:val="21"/>
          <w:u w:val="single"/>
        </w:rPr>
        <w:t xml:space="preserve">   </w:t>
      </w:r>
      <w:r w:rsidRPr="00706349">
        <w:rPr>
          <w:rFonts w:asciiTheme="minorEastAsia" w:eastAsiaTheme="minorEastAsia" w:hAnsiTheme="minorEastAsia" w:cstheme="minorEastAsia" w:hint="eastAsia"/>
          <w:szCs w:val="21"/>
        </w:rPr>
        <w:t>日发出的</w:t>
      </w: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（项目名称）</w:t>
      </w:r>
      <w:r w:rsidRPr="00706349">
        <w:rPr>
          <w:rFonts w:ascii="宋体" w:hAnsi="宋体" w:cs="宋体" w:hint="eastAsia"/>
          <w:szCs w:val="21"/>
          <w:u w:val="single"/>
        </w:rPr>
        <w:t xml:space="preserve">     </w:t>
      </w:r>
      <w:r w:rsidRPr="00706349">
        <w:rPr>
          <w:rFonts w:asciiTheme="minorEastAsia" w:eastAsiaTheme="minorEastAsia" w:hAnsiTheme="minorEastAsia" w:cstheme="minorEastAsia" w:hint="eastAsia"/>
          <w:szCs w:val="21"/>
        </w:rPr>
        <w:t>标段招标确认的通知，我方已于</w:t>
      </w:r>
      <w:r w:rsidRPr="00706349">
        <w:rPr>
          <w:rFonts w:asciiTheme="minorEastAsia" w:eastAsiaTheme="minorEastAsia" w:hAnsiTheme="minorEastAsia" w:cstheme="minorEastAsia" w:hint="eastAsia"/>
          <w:szCs w:val="21"/>
          <w:u w:val="single"/>
        </w:rPr>
        <w:t xml:space="preserve">   </w:t>
      </w:r>
      <w:r w:rsidRPr="00706349">
        <w:rPr>
          <w:rFonts w:asciiTheme="minorEastAsia" w:eastAsiaTheme="minorEastAsia" w:hAnsiTheme="minorEastAsia" w:cstheme="minorEastAsia" w:hint="eastAsia"/>
          <w:szCs w:val="21"/>
        </w:rPr>
        <w:t>年</w:t>
      </w:r>
      <w:r w:rsidRPr="00706349">
        <w:rPr>
          <w:rFonts w:asciiTheme="minorEastAsia" w:eastAsiaTheme="minorEastAsia" w:hAnsiTheme="minorEastAsia" w:cstheme="minorEastAsia" w:hint="eastAsia"/>
          <w:szCs w:val="21"/>
          <w:u w:val="single"/>
        </w:rPr>
        <w:t xml:space="preserve">   </w:t>
      </w:r>
      <w:r w:rsidRPr="00706349">
        <w:rPr>
          <w:rFonts w:asciiTheme="minorEastAsia" w:eastAsiaTheme="minorEastAsia" w:hAnsiTheme="minorEastAsia" w:cstheme="minorEastAsia" w:hint="eastAsia"/>
          <w:szCs w:val="21"/>
        </w:rPr>
        <w:t>月</w:t>
      </w:r>
      <w:r w:rsidRPr="00706349">
        <w:rPr>
          <w:rFonts w:asciiTheme="minorEastAsia" w:eastAsiaTheme="minorEastAsia" w:hAnsiTheme="minorEastAsia" w:cstheme="minorEastAsia" w:hint="eastAsia"/>
          <w:szCs w:val="21"/>
          <w:u w:val="single"/>
        </w:rPr>
        <w:t xml:space="preserve">   </w:t>
      </w:r>
      <w:r w:rsidRPr="00706349">
        <w:rPr>
          <w:rFonts w:asciiTheme="minorEastAsia" w:eastAsiaTheme="minorEastAsia" w:hAnsiTheme="minorEastAsia" w:cstheme="minorEastAsia" w:hint="eastAsia"/>
          <w:szCs w:val="21"/>
        </w:rPr>
        <w:t>日收到。</w:t>
      </w:r>
    </w:p>
    <w:p w:rsidR="005901B2" w:rsidRPr="00706349" w:rsidRDefault="005901B2">
      <w:pPr>
        <w:spacing w:line="360" w:lineRule="auto"/>
        <w:ind w:firstLineChars="200" w:firstLine="420"/>
        <w:rPr>
          <w:rFonts w:asciiTheme="minorEastAsia" w:eastAsiaTheme="minorEastAsia" w:hAnsiTheme="minorEastAsia" w:cstheme="minorEastAsia"/>
          <w:szCs w:val="21"/>
        </w:rPr>
      </w:pPr>
    </w:p>
    <w:p w:rsidR="005901B2" w:rsidRPr="00706349" w:rsidRDefault="00DB4627">
      <w:pPr>
        <w:spacing w:line="360" w:lineRule="auto"/>
        <w:ind w:firstLineChars="200" w:firstLine="420"/>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特此确认。</w:t>
      </w:r>
    </w:p>
    <w:p w:rsidR="005901B2" w:rsidRPr="00706349" w:rsidRDefault="005901B2">
      <w:pPr>
        <w:spacing w:line="360" w:lineRule="auto"/>
        <w:ind w:firstLineChars="200" w:firstLine="420"/>
        <w:rPr>
          <w:rFonts w:asciiTheme="minorEastAsia" w:eastAsiaTheme="minorEastAsia" w:hAnsiTheme="minorEastAsia" w:cstheme="minorEastAsia"/>
          <w:szCs w:val="21"/>
        </w:rPr>
      </w:pPr>
    </w:p>
    <w:p w:rsidR="005901B2" w:rsidRPr="00706349" w:rsidRDefault="005901B2">
      <w:pPr>
        <w:spacing w:line="360" w:lineRule="auto"/>
        <w:ind w:firstLineChars="200" w:firstLine="420"/>
        <w:rPr>
          <w:rFonts w:asciiTheme="minorEastAsia" w:eastAsiaTheme="minorEastAsia" w:hAnsiTheme="minorEastAsia" w:cstheme="minorEastAsia"/>
          <w:szCs w:val="21"/>
        </w:rPr>
      </w:pPr>
    </w:p>
    <w:p w:rsidR="005901B2" w:rsidRPr="00706349" w:rsidRDefault="00DB4627" w:rsidP="00DB4627">
      <w:pPr>
        <w:spacing w:line="360" w:lineRule="auto"/>
        <w:ind w:firstLineChars="1925" w:firstLine="4043"/>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投标人：</w:t>
      </w:r>
      <w:r w:rsidRPr="00706349">
        <w:rPr>
          <w:rFonts w:asciiTheme="minorEastAsia" w:eastAsiaTheme="minorEastAsia" w:hAnsiTheme="minorEastAsia" w:cstheme="minorEastAsia" w:hint="eastAsia"/>
          <w:szCs w:val="21"/>
          <w:u w:val="single"/>
        </w:rPr>
        <w:t xml:space="preserve">        （</w:t>
      </w:r>
      <w:r w:rsidRPr="00706349">
        <w:rPr>
          <w:rFonts w:asciiTheme="minorEastAsia" w:eastAsiaTheme="minorEastAsia" w:hAnsiTheme="minorEastAsia" w:cstheme="minorEastAsia" w:hint="eastAsia"/>
          <w:szCs w:val="21"/>
        </w:rPr>
        <w:t>盖单位公章）</w:t>
      </w:r>
    </w:p>
    <w:p w:rsidR="005901B2" w:rsidRPr="00706349" w:rsidRDefault="005901B2">
      <w:pPr>
        <w:spacing w:line="360" w:lineRule="auto"/>
        <w:ind w:firstLineChars="200" w:firstLine="420"/>
        <w:rPr>
          <w:rFonts w:asciiTheme="minorEastAsia" w:eastAsiaTheme="minorEastAsia" w:hAnsiTheme="minorEastAsia" w:cstheme="minorEastAsia"/>
          <w:szCs w:val="21"/>
        </w:rPr>
      </w:pPr>
    </w:p>
    <w:p w:rsidR="005901B2" w:rsidRPr="00706349" w:rsidRDefault="00DB4627">
      <w:pPr>
        <w:ind w:firstLineChars="2400" w:firstLine="5040"/>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年  月  日</w:t>
      </w:r>
    </w:p>
    <w:bookmarkEnd w:id="407"/>
    <w:bookmarkEnd w:id="408"/>
    <w:bookmarkEnd w:id="409"/>
    <w:p w:rsidR="005901B2" w:rsidRPr="00706349" w:rsidRDefault="005901B2">
      <w:pPr>
        <w:rPr>
          <w:rFonts w:asciiTheme="minorEastAsia" w:eastAsiaTheme="minorEastAsia" w:hAnsiTheme="minorEastAsia" w:cstheme="minorEastAsia"/>
          <w:szCs w:val="21"/>
          <w:u w:val="single"/>
        </w:rPr>
      </w:pPr>
    </w:p>
    <w:p w:rsidR="005901B2" w:rsidRPr="00706349" w:rsidRDefault="005901B2">
      <w:pPr>
        <w:rPr>
          <w:rFonts w:asciiTheme="minorEastAsia" w:eastAsiaTheme="minorEastAsia" w:hAnsiTheme="minorEastAsia" w:cstheme="minorEastAsia"/>
          <w:sz w:val="24"/>
          <w:szCs w:val="24"/>
        </w:rPr>
      </w:pPr>
      <w:bookmarkStart w:id="414" w:name="_Toc413527636"/>
      <w:bookmarkStart w:id="415" w:name="_Toc321687881"/>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5901B2">
      <w:pPr>
        <w:rPr>
          <w:rFonts w:asciiTheme="minorEastAsia" w:eastAsiaTheme="minorEastAsia" w:hAnsiTheme="minorEastAsia" w:cstheme="minorEastAsia"/>
          <w:sz w:val="24"/>
          <w:szCs w:val="24"/>
        </w:rPr>
      </w:pPr>
    </w:p>
    <w:p w:rsidR="005901B2" w:rsidRPr="00706349" w:rsidRDefault="00DB4627">
      <w:pPr>
        <w:pStyle w:val="1"/>
        <w:spacing w:before="200" w:after="200" w:line="440" w:lineRule="exact"/>
        <w:rPr>
          <w:rFonts w:asciiTheme="minorEastAsia" w:eastAsiaTheme="minorEastAsia" w:hAnsiTheme="minorEastAsia" w:cstheme="minorEastAsia"/>
          <w:b w:val="0"/>
          <w:bCs w:val="0"/>
          <w:sz w:val="24"/>
          <w:szCs w:val="24"/>
        </w:rPr>
      </w:pPr>
      <w:bookmarkStart w:id="416" w:name="_Toc3979"/>
      <w:r w:rsidRPr="00706349">
        <w:rPr>
          <w:rFonts w:asciiTheme="minorEastAsia" w:eastAsiaTheme="minorEastAsia" w:hAnsiTheme="minorEastAsia" w:cstheme="minorEastAsia" w:hint="eastAsia"/>
        </w:rPr>
        <w:lastRenderedPageBreak/>
        <w:t>第三章 评标办法</w:t>
      </w:r>
      <w:bookmarkEnd w:id="414"/>
      <w:bookmarkEnd w:id="415"/>
      <w:bookmarkEnd w:id="416"/>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rsidR="005901B2" w:rsidRPr="00706349" w:rsidRDefault="00DB4627">
      <w:pPr>
        <w:snapToGrid w:val="0"/>
        <w:spacing w:line="360" w:lineRule="exact"/>
        <w:ind w:firstLineChars="200" w:firstLine="422"/>
        <w:rPr>
          <w:rFonts w:ascii="宋体" w:hAnsi="宋体" w:cs="宋体"/>
          <w:b/>
          <w:szCs w:val="21"/>
        </w:rPr>
      </w:pPr>
      <w:r w:rsidRPr="00706349">
        <w:rPr>
          <w:rFonts w:ascii="宋体" w:hAnsi="宋体" w:cs="宋体" w:hint="eastAsia"/>
          <w:b/>
          <w:szCs w:val="21"/>
        </w:rPr>
        <w:t>一、评标原则</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评标应遵循公平、公正、科学、择优的原则。</w:t>
      </w:r>
    </w:p>
    <w:p w:rsidR="005901B2" w:rsidRPr="00706349" w:rsidRDefault="00DB4627">
      <w:pPr>
        <w:snapToGrid w:val="0"/>
        <w:spacing w:line="360" w:lineRule="exact"/>
        <w:ind w:firstLineChars="200" w:firstLine="422"/>
        <w:rPr>
          <w:rFonts w:ascii="宋体" w:hAnsi="宋体" w:cs="宋体"/>
          <w:b/>
          <w:szCs w:val="21"/>
        </w:rPr>
      </w:pPr>
      <w:r w:rsidRPr="00706349">
        <w:rPr>
          <w:rFonts w:ascii="宋体" w:hAnsi="宋体" w:cs="宋体" w:hint="eastAsia"/>
          <w:b/>
          <w:szCs w:val="21"/>
        </w:rPr>
        <w:t>二、评标组织</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评标工作由招标人依法组建的评标委员会负责，评标委员会的组建见投标人须知前附表，评标委员会成员数量见投标人须知前附表。</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评标委员会应推举产生评标委员会负责人</w:t>
      </w:r>
      <w:r w:rsidRPr="00706349">
        <w:rPr>
          <w:rFonts w:ascii="宋体" w:hAnsi="宋体" w:cs="宋体" w:hint="eastAsia"/>
          <w:strike/>
          <w:szCs w:val="21"/>
        </w:rPr>
        <w:t>（招标人代表不得担任评标委员会负责人）</w:t>
      </w:r>
      <w:r w:rsidRPr="00706349">
        <w:rPr>
          <w:rFonts w:ascii="宋体" w:hAnsi="宋体" w:cs="宋体" w:hint="eastAsia"/>
          <w:szCs w:val="21"/>
        </w:rPr>
        <w:t>，评标委员会负责人负责组织评标、掌握评标进程、主持询标、编写评标报告等工作，评标委员会负责人与其他成员具有同等的权利。评标委员会成员对所提出的评审意见承担个人责任。</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评标委员会应当按照招标文件确定的评标标准和方法，客观、公正对投标文件进行评审和比较，招标文件没有规定的评标标准和方法不得作为评标的依据。</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评标委员会对投标文件作出的评审结论，应当符合有关法律、法规、规章和招标文件的规定。</w:t>
      </w:r>
    </w:p>
    <w:p w:rsidR="005901B2" w:rsidRPr="00706349" w:rsidRDefault="00DB4627">
      <w:pPr>
        <w:snapToGrid w:val="0"/>
        <w:spacing w:line="360" w:lineRule="exact"/>
        <w:ind w:firstLineChars="200" w:firstLine="422"/>
        <w:rPr>
          <w:rFonts w:ascii="宋体" w:hAnsi="宋体" w:cs="宋体"/>
          <w:b/>
          <w:szCs w:val="21"/>
        </w:rPr>
      </w:pPr>
      <w:r w:rsidRPr="00706349">
        <w:rPr>
          <w:rFonts w:ascii="宋体" w:hAnsi="宋体" w:cs="宋体" w:hint="eastAsia"/>
          <w:b/>
          <w:szCs w:val="21"/>
        </w:rPr>
        <w:t>三、评标程序和内容</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（一）熟悉招标文件和评标办法；</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（二）投标文件的符合性评审；</w:t>
      </w:r>
    </w:p>
    <w:p w:rsidR="005901B2" w:rsidRPr="00706349" w:rsidRDefault="00DB4627">
      <w:pPr>
        <w:adjustRightInd w:val="0"/>
        <w:snapToGrid w:val="0"/>
        <w:spacing w:line="360" w:lineRule="exact"/>
        <w:ind w:firstLineChars="200" w:firstLine="420"/>
        <w:rPr>
          <w:rFonts w:ascii="宋体" w:hAnsi="宋体" w:cs="宋体"/>
          <w:dstrike/>
          <w:szCs w:val="21"/>
        </w:rPr>
      </w:pPr>
      <w:r w:rsidRPr="00706349">
        <w:rPr>
          <w:rFonts w:ascii="宋体" w:hAnsi="宋体" w:cs="宋体" w:hint="eastAsia"/>
          <w:dstrike/>
          <w:szCs w:val="21"/>
        </w:rPr>
        <w:t>（三）投标文件的资信、业绩评审；</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（四）投标文件的技术标评审；</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（五）投标文件的商务标评审；</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（六）必要时对投标文件中的问题进行询标，包括拟作出否决投标决定前对相关投标人进行的询问核实；</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（七）根据评标办法和标准对投标文件进行综合评分、排序；</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（八）完成评标报告，推荐中标候选人。</w:t>
      </w:r>
    </w:p>
    <w:p w:rsidR="005901B2" w:rsidRPr="00706349" w:rsidRDefault="00DB4627">
      <w:pPr>
        <w:adjustRightInd w:val="0"/>
        <w:snapToGrid w:val="0"/>
        <w:spacing w:line="360" w:lineRule="exact"/>
        <w:ind w:firstLineChars="200" w:firstLine="422"/>
        <w:rPr>
          <w:rFonts w:ascii="宋体" w:hAnsi="宋体" w:cs="宋体"/>
          <w:b/>
          <w:szCs w:val="21"/>
        </w:rPr>
      </w:pPr>
      <w:r w:rsidRPr="00706349">
        <w:rPr>
          <w:rFonts w:ascii="宋体" w:hAnsi="宋体" w:cs="宋体" w:hint="eastAsia"/>
          <w:b/>
          <w:szCs w:val="21"/>
        </w:rPr>
        <w:t>四、评审细则</w:t>
      </w:r>
    </w:p>
    <w:p w:rsidR="005901B2" w:rsidRPr="00706349" w:rsidRDefault="00DB4627">
      <w:pPr>
        <w:adjustRightInd w:val="0"/>
        <w:snapToGrid w:val="0"/>
        <w:spacing w:line="360" w:lineRule="exact"/>
        <w:ind w:firstLineChars="200" w:firstLine="422"/>
        <w:rPr>
          <w:rFonts w:ascii="宋体" w:hAnsi="宋体" w:cs="宋体"/>
          <w:b/>
          <w:szCs w:val="21"/>
        </w:rPr>
      </w:pPr>
      <w:r w:rsidRPr="00706349">
        <w:rPr>
          <w:rFonts w:ascii="宋体" w:hAnsi="宋体" w:cs="宋体" w:hint="eastAsia"/>
          <w:b/>
          <w:szCs w:val="21"/>
        </w:rPr>
        <w:t>（一）投标文件的符合性评审</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1.评标委员会应依照招标文件的要求和规定，首先对投标人的投标资格和投标文件进行符合性评审。</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如评标委员会发现投标文件存在招标文件投标人须知前附表10.1“否决投标的情形” 第二款内容之一的，经询问核实并认定后，即可判定该投标文件符合性评审不通过予以否决，不再进入后续的综合评分程序。</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2.询标</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（1）投标文件中有含义不明确的内容、明显文字或计算错误，评标委员会认为需要投标人作出必要澄清、说明的，应当组织询标。</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（2）凡是评标委员会拟做出否决投标认定的，须组织相关投标人询问核实。未进行询问核实的，不得做出否决投标的认定，投标人放弃询问核实机会的除外（投标人所留联系方式无法联系上、在规定的</w:t>
      </w:r>
      <w:r w:rsidRPr="00706349">
        <w:rPr>
          <w:rFonts w:ascii="宋体" w:hAnsi="宋体" w:cs="宋体" w:hint="eastAsia"/>
          <w:szCs w:val="21"/>
        </w:rPr>
        <w:lastRenderedPageBreak/>
        <w:t>时限内投标人不参加询问核实活动或不予答复的）。</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（3）</w:t>
      </w:r>
      <w:r w:rsidRPr="00706349">
        <w:rPr>
          <w:rFonts w:ascii="宋体" w:hAnsi="宋体" w:cs="宋体" w:hint="eastAsia"/>
          <w:strike/>
          <w:szCs w:val="21"/>
        </w:rPr>
        <w:t>询标应通过专用录音电话通知相关投标人。</w:t>
      </w:r>
      <w:r w:rsidRPr="00706349">
        <w:rPr>
          <w:rFonts w:ascii="宋体" w:hAnsi="宋体" w:cs="宋体" w:hint="eastAsia"/>
          <w:szCs w:val="21"/>
        </w:rPr>
        <w:t>询标内容及投标人的澄清、说明应当采用书面形式，并不得超出投标文件的范围或者改变投标文件的实质性内容。</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（4）评标委员会不得暗示或者诱导投标人作出澄清、说明，不得接受投标人主动提出的澄清、说明。</w:t>
      </w:r>
    </w:p>
    <w:p w:rsidR="005901B2" w:rsidRPr="00706349" w:rsidRDefault="00DB4627">
      <w:pPr>
        <w:adjustRightInd w:val="0"/>
        <w:snapToGrid w:val="0"/>
        <w:spacing w:line="360" w:lineRule="exact"/>
        <w:ind w:firstLineChars="200" w:firstLine="420"/>
        <w:rPr>
          <w:rFonts w:ascii="宋体" w:hAnsi="宋体" w:cs="宋体"/>
          <w:szCs w:val="21"/>
        </w:rPr>
      </w:pPr>
      <w:r w:rsidRPr="00706349">
        <w:rPr>
          <w:rFonts w:ascii="宋体" w:hAnsi="宋体" w:cs="宋体" w:hint="eastAsia"/>
          <w:szCs w:val="21"/>
        </w:rPr>
        <w:t>（5）投标人不得通过补充、修改或撤消投标文件中的内容使其成为实质性响应的投标，投标人在投标截止时间以后不得提交任何资料作为评标依据。</w:t>
      </w:r>
    </w:p>
    <w:p w:rsidR="008524E4" w:rsidRPr="00706349" w:rsidRDefault="008524E4" w:rsidP="008524E4">
      <w:pPr>
        <w:pStyle w:val="a0"/>
      </w:pPr>
      <w:r w:rsidRPr="00706349">
        <w:rPr>
          <w:rFonts w:ascii="宋体" w:hAnsi="宋体" w:cs="宋体" w:hint="eastAsia"/>
          <w:b/>
          <w:szCs w:val="21"/>
        </w:rPr>
        <w:t>（二）技术标（满分70分）</w:t>
      </w:r>
    </w:p>
    <w:tbl>
      <w:tblPr>
        <w:tblW w:w="510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9"/>
        <w:gridCol w:w="1246"/>
        <w:gridCol w:w="1808"/>
        <w:gridCol w:w="5343"/>
        <w:gridCol w:w="849"/>
      </w:tblGrid>
      <w:tr w:rsidR="00706349" w:rsidRPr="00706349" w:rsidTr="002C2B2D">
        <w:trPr>
          <w:trHeight w:val="578"/>
        </w:trPr>
        <w:tc>
          <w:tcPr>
            <w:tcW w:w="407"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750846">
            <w:pPr>
              <w:spacing w:line="500" w:lineRule="exact"/>
              <w:jc w:val="left"/>
              <w:rPr>
                <w:rFonts w:ascii="宋体" w:hAnsi="宋体" w:cs="宋体"/>
                <w:b/>
                <w:szCs w:val="21"/>
              </w:rPr>
            </w:pPr>
            <w:r w:rsidRPr="00706349">
              <w:rPr>
                <w:rFonts w:ascii="宋体" w:hAnsi="宋体" w:cs="宋体" w:hint="eastAsia"/>
                <w:b/>
                <w:szCs w:val="21"/>
              </w:rPr>
              <w:t>序号</w:t>
            </w:r>
          </w:p>
        </w:tc>
        <w:tc>
          <w:tcPr>
            <w:tcW w:w="619"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jc w:val="center"/>
              <w:rPr>
                <w:rFonts w:ascii="宋体" w:hAnsi="宋体" w:cs="宋体"/>
                <w:b/>
                <w:szCs w:val="21"/>
              </w:rPr>
            </w:pPr>
            <w:r w:rsidRPr="00706349">
              <w:rPr>
                <w:rFonts w:ascii="宋体" w:hAnsi="宋体" w:cs="宋体" w:hint="eastAsia"/>
                <w:b/>
                <w:szCs w:val="21"/>
              </w:rPr>
              <w:t>评审类别</w:t>
            </w:r>
          </w:p>
        </w:tc>
        <w:tc>
          <w:tcPr>
            <w:tcW w:w="898"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ind w:firstLineChars="83" w:firstLine="175"/>
              <w:jc w:val="center"/>
              <w:rPr>
                <w:rFonts w:ascii="宋体" w:hAnsi="宋体" w:cs="宋体"/>
                <w:b/>
                <w:szCs w:val="21"/>
              </w:rPr>
            </w:pPr>
            <w:r w:rsidRPr="00706349">
              <w:rPr>
                <w:rFonts w:ascii="宋体" w:hAnsi="宋体" w:cs="宋体" w:hint="eastAsia"/>
                <w:b/>
                <w:szCs w:val="21"/>
              </w:rPr>
              <w:t>评审项</w:t>
            </w:r>
          </w:p>
        </w:tc>
        <w:tc>
          <w:tcPr>
            <w:tcW w:w="2654"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ind w:firstLine="480"/>
              <w:jc w:val="center"/>
              <w:rPr>
                <w:rFonts w:ascii="宋体" w:hAnsi="宋体" w:cs="宋体"/>
                <w:b/>
                <w:szCs w:val="21"/>
              </w:rPr>
            </w:pPr>
            <w:r w:rsidRPr="00706349">
              <w:rPr>
                <w:rFonts w:ascii="宋体" w:hAnsi="宋体" w:cs="宋体" w:hint="eastAsia"/>
                <w:b/>
                <w:szCs w:val="21"/>
              </w:rPr>
              <w:t>评审规则</w:t>
            </w:r>
          </w:p>
        </w:tc>
        <w:tc>
          <w:tcPr>
            <w:tcW w:w="422"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jc w:val="center"/>
              <w:rPr>
                <w:rFonts w:ascii="宋体" w:hAnsi="宋体" w:cs="宋体"/>
                <w:b/>
                <w:szCs w:val="21"/>
              </w:rPr>
            </w:pPr>
            <w:r w:rsidRPr="00706349">
              <w:rPr>
                <w:rFonts w:ascii="宋体" w:hAnsi="宋体" w:cs="宋体" w:hint="eastAsia"/>
                <w:b/>
                <w:szCs w:val="21"/>
              </w:rPr>
              <w:t>分值</w:t>
            </w:r>
          </w:p>
        </w:tc>
      </w:tr>
      <w:tr w:rsidR="00706349" w:rsidRPr="00706349" w:rsidTr="002C2B2D">
        <w:tc>
          <w:tcPr>
            <w:tcW w:w="407"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ind w:firstLineChars="83" w:firstLine="174"/>
              <w:rPr>
                <w:rFonts w:ascii="宋体" w:hAnsi="宋体" w:cs="宋体"/>
                <w:szCs w:val="21"/>
              </w:rPr>
            </w:pPr>
            <w:r w:rsidRPr="00706349">
              <w:rPr>
                <w:rFonts w:ascii="宋体" w:hAnsi="宋体" w:cs="宋体" w:hint="eastAsia"/>
                <w:szCs w:val="21"/>
              </w:rPr>
              <w:t>1</w:t>
            </w:r>
          </w:p>
        </w:tc>
        <w:tc>
          <w:tcPr>
            <w:tcW w:w="619" w:type="pct"/>
            <w:tcBorders>
              <w:top w:val="single" w:sz="4" w:space="0" w:color="auto"/>
              <w:left w:val="single" w:sz="4" w:space="0" w:color="auto"/>
              <w:bottom w:val="single" w:sz="4" w:space="0" w:color="auto"/>
              <w:right w:val="single" w:sz="4" w:space="0" w:color="auto"/>
            </w:tcBorders>
            <w:vAlign w:val="center"/>
          </w:tcPr>
          <w:p w:rsidR="0083017C" w:rsidRPr="00706349" w:rsidRDefault="005C3AE9" w:rsidP="00750846">
            <w:pPr>
              <w:spacing w:line="500" w:lineRule="exact"/>
              <w:jc w:val="center"/>
              <w:rPr>
                <w:rFonts w:ascii="宋体" w:hAnsi="宋体" w:cs="宋体"/>
                <w:szCs w:val="21"/>
              </w:rPr>
            </w:pPr>
            <w:r w:rsidRPr="00706349">
              <w:rPr>
                <w:rFonts w:ascii="宋体" w:hAnsi="宋体" w:cs="宋体" w:hint="eastAsia"/>
                <w:szCs w:val="21"/>
              </w:rPr>
              <w:t>技术与</w:t>
            </w:r>
          </w:p>
          <w:p w:rsidR="005C3AE9" w:rsidRPr="00706349" w:rsidRDefault="005C3AE9" w:rsidP="00750846">
            <w:pPr>
              <w:spacing w:line="500" w:lineRule="exact"/>
              <w:jc w:val="center"/>
              <w:rPr>
                <w:rFonts w:ascii="宋体" w:hAnsi="宋体" w:cs="宋体"/>
                <w:szCs w:val="21"/>
              </w:rPr>
            </w:pPr>
            <w:r w:rsidRPr="00706349">
              <w:rPr>
                <w:rFonts w:ascii="宋体" w:hAnsi="宋体" w:cs="宋体" w:hint="eastAsia"/>
                <w:szCs w:val="21"/>
              </w:rPr>
              <w:t>质量</w:t>
            </w:r>
          </w:p>
          <w:p w:rsidR="005C3AE9" w:rsidRPr="00706349" w:rsidRDefault="005C3AE9" w:rsidP="00F46B09">
            <w:pPr>
              <w:spacing w:line="500" w:lineRule="exact"/>
              <w:jc w:val="center"/>
              <w:rPr>
                <w:rFonts w:ascii="宋体" w:hAnsi="宋体" w:cs="宋体"/>
                <w:szCs w:val="21"/>
              </w:rPr>
            </w:pPr>
            <w:r w:rsidRPr="00706349">
              <w:rPr>
                <w:rFonts w:ascii="宋体" w:hAnsi="宋体" w:cs="宋体" w:hint="eastAsia"/>
                <w:szCs w:val="21"/>
              </w:rPr>
              <w:t>（40分）</w:t>
            </w:r>
          </w:p>
        </w:tc>
        <w:tc>
          <w:tcPr>
            <w:tcW w:w="898" w:type="pct"/>
            <w:tcBorders>
              <w:top w:val="single" w:sz="4" w:space="0" w:color="auto"/>
              <w:left w:val="single" w:sz="4" w:space="0" w:color="auto"/>
              <w:bottom w:val="single" w:sz="4" w:space="0" w:color="auto"/>
              <w:right w:val="single" w:sz="4" w:space="0" w:color="auto"/>
            </w:tcBorders>
            <w:vAlign w:val="center"/>
          </w:tcPr>
          <w:p w:rsidR="00FF6E77" w:rsidRPr="00706349" w:rsidRDefault="005C3AE9" w:rsidP="00776C38">
            <w:pPr>
              <w:spacing w:line="460" w:lineRule="exact"/>
              <w:jc w:val="center"/>
              <w:rPr>
                <w:rFonts w:ascii="宋体" w:hAnsi="宋体" w:cs="宋体"/>
                <w:szCs w:val="21"/>
              </w:rPr>
            </w:pPr>
            <w:r w:rsidRPr="00706349">
              <w:rPr>
                <w:rFonts w:ascii="宋体" w:hAnsi="宋体" w:cs="宋体" w:hint="eastAsia"/>
                <w:szCs w:val="21"/>
              </w:rPr>
              <w:t>投标产品配置与招标文件技术要求的适合性</w:t>
            </w:r>
          </w:p>
        </w:tc>
        <w:tc>
          <w:tcPr>
            <w:tcW w:w="2654"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rsidP="00776C38">
            <w:pPr>
              <w:spacing w:line="460" w:lineRule="exact"/>
              <w:ind w:firstLine="480"/>
              <w:jc w:val="left"/>
              <w:rPr>
                <w:rFonts w:ascii="宋体" w:hAnsi="宋体" w:cs="宋体"/>
                <w:szCs w:val="21"/>
              </w:rPr>
            </w:pPr>
            <w:r w:rsidRPr="00706349">
              <w:rPr>
                <w:rFonts w:ascii="宋体" w:hAnsi="宋体" w:cs="宋体" w:hint="eastAsia"/>
                <w:szCs w:val="21"/>
              </w:rPr>
              <w:t>完全满足招标货物性能及技术指标的得</w:t>
            </w:r>
            <w:r w:rsidRPr="00706349">
              <w:rPr>
                <w:rFonts w:ascii="宋体" w:hAnsi="宋体" w:cs="宋体"/>
                <w:szCs w:val="21"/>
              </w:rPr>
              <w:t>40</w:t>
            </w:r>
            <w:r w:rsidRPr="00706349">
              <w:rPr>
                <w:rFonts w:ascii="宋体" w:hAnsi="宋体" w:cs="宋体" w:hint="eastAsia"/>
                <w:szCs w:val="21"/>
              </w:rPr>
              <w:t>分。任何一项性能指标或者技术指标低于招标需求的，经由专家组评议后，按以下要求进行扣分：</w:t>
            </w:r>
          </w:p>
          <w:p w:rsidR="00960716" w:rsidRPr="00706349" w:rsidRDefault="00960716" w:rsidP="00776C38">
            <w:pPr>
              <w:pStyle w:val="4"/>
              <w:spacing w:before="0" w:after="0" w:line="460" w:lineRule="exact"/>
              <w:ind w:firstLine="480"/>
              <w:jc w:val="left"/>
              <w:rPr>
                <w:rFonts w:ascii="宋体" w:hAnsi="宋体" w:cs="宋体"/>
                <w:b w:val="0"/>
                <w:bCs w:val="0"/>
                <w:szCs w:val="21"/>
              </w:rPr>
            </w:pPr>
            <w:r w:rsidRPr="00706349">
              <w:rPr>
                <w:rFonts w:ascii="宋体" w:eastAsia="宋体" w:hAnsi="宋体" w:cs="宋体" w:hint="eastAsia"/>
                <w:b w:val="0"/>
                <w:bCs w:val="0"/>
                <w:sz w:val="21"/>
                <w:szCs w:val="21"/>
              </w:rPr>
              <w:t>技术要求中标注“▲”号的指标，每负偏离一项扣</w:t>
            </w:r>
            <w:r w:rsidR="000A4C73" w:rsidRPr="00706349">
              <w:rPr>
                <w:rFonts w:ascii="宋体" w:eastAsia="宋体" w:hAnsi="宋体" w:cs="宋体" w:hint="eastAsia"/>
                <w:b w:val="0"/>
                <w:bCs w:val="0"/>
                <w:sz w:val="21"/>
                <w:szCs w:val="21"/>
              </w:rPr>
              <w:t>2</w:t>
            </w:r>
            <w:r w:rsidRPr="00706349">
              <w:rPr>
                <w:rFonts w:ascii="宋体" w:eastAsia="宋体" w:hAnsi="宋体" w:cs="宋体" w:hint="eastAsia"/>
                <w:b w:val="0"/>
                <w:bCs w:val="0"/>
                <w:sz w:val="21"/>
                <w:szCs w:val="21"/>
              </w:rPr>
              <w:t>分；其他指标，每负偏离一项扣</w:t>
            </w:r>
            <w:r w:rsidRPr="00706349">
              <w:rPr>
                <w:rFonts w:ascii="宋体" w:eastAsia="宋体" w:hAnsi="宋体" w:cs="宋体"/>
                <w:b w:val="0"/>
                <w:bCs w:val="0"/>
                <w:sz w:val="21"/>
                <w:szCs w:val="21"/>
              </w:rPr>
              <w:t>1</w:t>
            </w:r>
            <w:r w:rsidRPr="00706349">
              <w:rPr>
                <w:rFonts w:ascii="宋体" w:eastAsia="宋体" w:hAnsi="宋体" w:cs="宋体" w:hint="eastAsia"/>
                <w:b w:val="0"/>
                <w:bCs w:val="0"/>
                <w:sz w:val="21"/>
                <w:szCs w:val="21"/>
              </w:rPr>
              <w:t>分，扣完为止。</w:t>
            </w:r>
          </w:p>
          <w:p w:rsidR="00FF6E77" w:rsidRPr="00706349" w:rsidRDefault="00960716" w:rsidP="00776C38">
            <w:pPr>
              <w:pStyle w:val="4"/>
              <w:spacing w:before="0" w:after="0" w:line="460" w:lineRule="exact"/>
              <w:ind w:firstLine="480"/>
              <w:jc w:val="left"/>
              <w:rPr>
                <w:rFonts w:ascii="宋体" w:hAnsi="宋体" w:cs="宋体"/>
                <w:szCs w:val="21"/>
              </w:rPr>
            </w:pPr>
            <w:r w:rsidRPr="00706349">
              <w:rPr>
                <w:rFonts w:asciiTheme="minorEastAsia" w:eastAsiaTheme="minorEastAsia" w:hAnsiTheme="minorEastAsia" w:cs="宋体" w:hint="eastAsia"/>
                <w:szCs w:val="21"/>
              </w:rPr>
              <w:t>技术要求中标注“★”号的指标，有一条负偏离即为无效标。</w:t>
            </w:r>
          </w:p>
        </w:tc>
        <w:tc>
          <w:tcPr>
            <w:tcW w:w="422" w:type="pct"/>
            <w:tcBorders>
              <w:top w:val="single" w:sz="4" w:space="0" w:color="auto"/>
              <w:left w:val="single" w:sz="4" w:space="0" w:color="auto"/>
              <w:bottom w:val="single" w:sz="4" w:space="0" w:color="auto"/>
              <w:right w:val="single" w:sz="4" w:space="0" w:color="auto"/>
            </w:tcBorders>
            <w:vAlign w:val="center"/>
          </w:tcPr>
          <w:p w:rsidR="005C3AE9" w:rsidRPr="00706349" w:rsidRDefault="00960716" w:rsidP="00C86A1B">
            <w:pPr>
              <w:spacing w:line="500" w:lineRule="exact"/>
              <w:jc w:val="center"/>
              <w:rPr>
                <w:rFonts w:ascii="宋体" w:hAnsi="宋体" w:cs="宋体"/>
                <w:szCs w:val="21"/>
              </w:rPr>
            </w:pPr>
            <w:r w:rsidRPr="00706349">
              <w:rPr>
                <w:rFonts w:ascii="宋体" w:hAnsi="宋体" w:cs="宋体" w:hint="eastAsia"/>
                <w:szCs w:val="21"/>
              </w:rPr>
              <w:t>40</w:t>
            </w:r>
            <w:r w:rsidR="005C3AE9" w:rsidRPr="00706349">
              <w:rPr>
                <w:rFonts w:ascii="宋体" w:hAnsi="宋体" w:cs="宋体" w:hint="eastAsia"/>
                <w:szCs w:val="21"/>
              </w:rPr>
              <w:t>分</w:t>
            </w:r>
          </w:p>
        </w:tc>
      </w:tr>
      <w:tr w:rsidR="00706349" w:rsidRPr="00706349" w:rsidTr="002C2B2D">
        <w:trPr>
          <w:trHeight w:val="803"/>
        </w:trPr>
        <w:tc>
          <w:tcPr>
            <w:tcW w:w="407" w:type="pct"/>
            <w:vMerge w:val="restart"/>
            <w:tcBorders>
              <w:top w:val="single" w:sz="4" w:space="0" w:color="auto"/>
              <w:left w:val="single" w:sz="4" w:space="0" w:color="auto"/>
              <w:right w:val="single" w:sz="4" w:space="0" w:color="auto"/>
            </w:tcBorders>
            <w:vAlign w:val="center"/>
          </w:tcPr>
          <w:p w:rsidR="005C3AE9" w:rsidRPr="00706349" w:rsidRDefault="005C3AE9" w:rsidP="00C86A1B">
            <w:pPr>
              <w:spacing w:line="500" w:lineRule="exact"/>
              <w:ind w:firstLineChars="83" w:firstLine="174"/>
              <w:rPr>
                <w:rFonts w:ascii="宋体" w:hAnsi="宋体" w:cs="宋体"/>
                <w:szCs w:val="21"/>
              </w:rPr>
            </w:pPr>
            <w:r w:rsidRPr="00706349">
              <w:rPr>
                <w:rFonts w:ascii="宋体" w:hAnsi="宋体" w:cs="宋体" w:hint="eastAsia"/>
                <w:szCs w:val="21"/>
              </w:rPr>
              <w:t>2</w:t>
            </w:r>
          </w:p>
        </w:tc>
        <w:tc>
          <w:tcPr>
            <w:tcW w:w="619" w:type="pct"/>
            <w:vMerge w:val="restar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rPr>
                <w:rFonts w:ascii="宋体" w:hAnsi="宋体" w:cs="宋体"/>
                <w:szCs w:val="21"/>
              </w:rPr>
            </w:pPr>
            <w:r w:rsidRPr="00706349">
              <w:rPr>
                <w:rFonts w:ascii="宋体" w:hAnsi="宋体" w:cs="宋体" w:hint="eastAsia"/>
                <w:szCs w:val="21"/>
              </w:rPr>
              <w:t>项目实施方案及专业人员比较(10分)</w:t>
            </w:r>
          </w:p>
        </w:tc>
        <w:tc>
          <w:tcPr>
            <w:tcW w:w="898" w:type="pct"/>
            <w:tcBorders>
              <w:top w:val="single" w:sz="4" w:space="0" w:color="auto"/>
              <w:left w:val="single" w:sz="4" w:space="0" w:color="auto"/>
              <w:bottom w:val="single" w:sz="4" w:space="0" w:color="auto"/>
              <w:right w:val="single" w:sz="4" w:space="0" w:color="auto"/>
            </w:tcBorders>
            <w:vAlign w:val="center"/>
          </w:tcPr>
          <w:p w:rsidR="00FF6E77" w:rsidRPr="00706349" w:rsidRDefault="005C3AE9" w:rsidP="00776C38">
            <w:pPr>
              <w:spacing w:line="440" w:lineRule="exact"/>
              <w:jc w:val="center"/>
              <w:rPr>
                <w:rFonts w:ascii="宋体" w:hAnsi="宋体" w:cs="宋体"/>
                <w:szCs w:val="21"/>
              </w:rPr>
            </w:pPr>
            <w:r w:rsidRPr="00706349">
              <w:rPr>
                <w:rFonts w:ascii="宋体" w:hAnsi="宋体" w:cs="宋体" w:hint="eastAsia"/>
                <w:szCs w:val="21"/>
              </w:rPr>
              <w:t>施工、安装、调试、验收方案</w:t>
            </w:r>
          </w:p>
        </w:tc>
        <w:tc>
          <w:tcPr>
            <w:tcW w:w="2654" w:type="pct"/>
            <w:tcBorders>
              <w:top w:val="single" w:sz="4" w:space="0" w:color="auto"/>
              <w:left w:val="single" w:sz="4" w:space="0" w:color="auto"/>
              <w:bottom w:val="single" w:sz="4" w:space="0" w:color="auto"/>
              <w:right w:val="single" w:sz="4" w:space="0" w:color="auto"/>
            </w:tcBorders>
            <w:vAlign w:val="center"/>
          </w:tcPr>
          <w:p w:rsidR="00FF6E77" w:rsidRPr="00706349" w:rsidRDefault="005C3AE9" w:rsidP="00776C38">
            <w:pPr>
              <w:spacing w:line="440" w:lineRule="exact"/>
              <w:ind w:firstLine="480"/>
              <w:jc w:val="left"/>
              <w:rPr>
                <w:rFonts w:ascii="宋体" w:hAnsi="宋体" w:cs="宋体"/>
                <w:szCs w:val="21"/>
              </w:rPr>
            </w:pPr>
            <w:r w:rsidRPr="00706349">
              <w:rPr>
                <w:rFonts w:ascii="宋体" w:hAnsi="宋体" w:cs="宋体" w:hint="eastAsia"/>
                <w:szCs w:val="21"/>
              </w:rPr>
              <w:t>由评委专家根据投标单位针对本项目的施工、安装、调试、验收方案比较</w:t>
            </w:r>
            <w:r w:rsidR="002C2B2D" w:rsidRPr="00706349">
              <w:rPr>
                <w:rFonts w:ascii="宋体" w:hAnsi="宋体" w:cs="宋体" w:hint="eastAsia"/>
                <w:szCs w:val="21"/>
              </w:rPr>
              <w:t>，</w:t>
            </w:r>
            <w:proofErr w:type="gramStart"/>
            <w:r w:rsidR="002C2B2D" w:rsidRPr="00706349">
              <w:rPr>
                <w:rFonts w:ascii="宋体" w:hAnsi="宋体" w:cs="宋体" w:hint="eastAsia"/>
                <w:szCs w:val="21"/>
              </w:rPr>
              <w:t>优得</w:t>
            </w:r>
            <w:proofErr w:type="gramEnd"/>
            <w:r w:rsidR="002C2B2D" w:rsidRPr="00706349">
              <w:rPr>
                <w:rFonts w:ascii="宋体" w:hAnsi="宋体" w:cs="宋体" w:hint="eastAsia"/>
                <w:szCs w:val="21"/>
              </w:rPr>
              <w:t>3.1-4分 ，</w:t>
            </w:r>
            <w:proofErr w:type="gramStart"/>
            <w:r w:rsidR="002C2B2D" w:rsidRPr="00706349">
              <w:rPr>
                <w:rFonts w:ascii="宋体" w:hAnsi="宋体" w:cs="宋体" w:hint="eastAsia"/>
                <w:szCs w:val="21"/>
              </w:rPr>
              <w:t>良得</w:t>
            </w:r>
            <w:proofErr w:type="gramEnd"/>
            <w:r w:rsidR="002C2B2D" w:rsidRPr="00706349">
              <w:rPr>
                <w:rFonts w:ascii="宋体" w:hAnsi="宋体" w:cs="宋体" w:hint="eastAsia"/>
                <w:szCs w:val="21"/>
              </w:rPr>
              <w:t>2.1-3分，一般0-2分。</w:t>
            </w:r>
          </w:p>
        </w:tc>
        <w:tc>
          <w:tcPr>
            <w:tcW w:w="422"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jc w:val="center"/>
              <w:rPr>
                <w:rFonts w:ascii="宋体" w:hAnsi="宋体" w:cs="宋体"/>
                <w:szCs w:val="21"/>
              </w:rPr>
            </w:pPr>
            <w:r w:rsidRPr="00706349">
              <w:rPr>
                <w:rFonts w:ascii="宋体" w:hAnsi="宋体" w:cs="宋体" w:hint="eastAsia"/>
                <w:szCs w:val="21"/>
              </w:rPr>
              <w:t>4分</w:t>
            </w:r>
          </w:p>
        </w:tc>
      </w:tr>
      <w:tr w:rsidR="00706349" w:rsidRPr="00706349" w:rsidTr="002C2B2D">
        <w:trPr>
          <w:trHeight w:val="803"/>
        </w:trPr>
        <w:tc>
          <w:tcPr>
            <w:tcW w:w="407" w:type="pct"/>
            <w:vMerge/>
            <w:tcBorders>
              <w:left w:val="single" w:sz="4" w:space="0" w:color="auto"/>
              <w:right w:val="single" w:sz="4" w:space="0" w:color="auto"/>
            </w:tcBorders>
            <w:vAlign w:val="center"/>
          </w:tcPr>
          <w:p w:rsidR="005C3AE9" w:rsidRPr="00706349" w:rsidRDefault="005C3AE9" w:rsidP="00C86A1B">
            <w:pPr>
              <w:spacing w:line="500" w:lineRule="exact"/>
              <w:ind w:firstLine="480"/>
              <w:jc w:val="center"/>
              <w:rPr>
                <w:rFonts w:ascii="宋体" w:hAnsi="宋体" w:cs="宋体"/>
                <w:szCs w:val="21"/>
              </w:rPr>
            </w:pPr>
          </w:p>
        </w:tc>
        <w:tc>
          <w:tcPr>
            <w:tcW w:w="619" w:type="pct"/>
            <w:vMerge/>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ind w:firstLine="480"/>
              <w:jc w:val="center"/>
              <w:rPr>
                <w:rFonts w:ascii="宋体" w:hAnsi="宋体" w:cs="宋体"/>
                <w:szCs w:val="21"/>
              </w:rPr>
            </w:pPr>
          </w:p>
        </w:tc>
        <w:tc>
          <w:tcPr>
            <w:tcW w:w="898" w:type="pct"/>
            <w:tcBorders>
              <w:top w:val="single" w:sz="4" w:space="0" w:color="auto"/>
              <w:left w:val="single" w:sz="4" w:space="0" w:color="auto"/>
              <w:bottom w:val="single" w:sz="4" w:space="0" w:color="auto"/>
              <w:right w:val="single" w:sz="4" w:space="0" w:color="auto"/>
            </w:tcBorders>
            <w:vAlign w:val="center"/>
          </w:tcPr>
          <w:p w:rsidR="00FF6E77" w:rsidRPr="00706349" w:rsidRDefault="005C3AE9" w:rsidP="00776C38">
            <w:pPr>
              <w:spacing w:line="440" w:lineRule="exact"/>
              <w:jc w:val="center"/>
              <w:rPr>
                <w:rFonts w:ascii="宋体" w:hAnsi="宋体" w:cs="宋体"/>
                <w:szCs w:val="21"/>
              </w:rPr>
            </w:pPr>
            <w:r w:rsidRPr="00706349">
              <w:rPr>
                <w:rFonts w:ascii="宋体" w:hAnsi="宋体" w:cs="宋体" w:hint="eastAsia"/>
                <w:szCs w:val="21"/>
              </w:rPr>
              <w:t>合理加快进度，缩短工期的方案或措施</w:t>
            </w:r>
          </w:p>
        </w:tc>
        <w:tc>
          <w:tcPr>
            <w:tcW w:w="2654" w:type="pct"/>
            <w:tcBorders>
              <w:top w:val="single" w:sz="4" w:space="0" w:color="auto"/>
              <w:left w:val="single" w:sz="4" w:space="0" w:color="auto"/>
              <w:bottom w:val="single" w:sz="4" w:space="0" w:color="auto"/>
              <w:right w:val="single" w:sz="4" w:space="0" w:color="auto"/>
            </w:tcBorders>
            <w:vAlign w:val="center"/>
          </w:tcPr>
          <w:p w:rsidR="00FF6E77" w:rsidRPr="00706349" w:rsidRDefault="005C3AE9" w:rsidP="00776C38">
            <w:pPr>
              <w:spacing w:line="440" w:lineRule="exact"/>
              <w:ind w:firstLine="480"/>
              <w:jc w:val="left"/>
              <w:rPr>
                <w:rFonts w:ascii="宋体" w:hAnsi="宋体" w:cs="宋体"/>
                <w:szCs w:val="21"/>
              </w:rPr>
            </w:pPr>
            <w:r w:rsidRPr="00706349">
              <w:rPr>
                <w:rFonts w:ascii="宋体" w:hAnsi="宋体" w:cs="宋体" w:hint="eastAsia"/>
                <w:szCs w:val="21"/>
              </w:rPr>
              <w:t>由评委专家根据缩短工期方案或措施的合理性</w:t>
            </w:r>
            <w:r w:rsidR="00E03BA4" w:rsidRPr="00706349">
              <w:rPr>
                <w:rFonts w:ascii="宋体" w:hAnsi="宋体" w:cs="宋体" w:hint="eastAsia"/>
                <w:szCs w:val="21"/>
              </w:rPr>
              <w:t>，</w:t>
            </w:r>
            <w:proofErr w:type="gramStart"/>
            <w:r w:rsidR="00E03BA4" w:rsidRPr="00706349">
              <w:rPr>
                <w:rFonts w:ascii="宋体" w:hAnsi="宋体" w:cs="宋体" w:hint="eastAsia"/>
                <w:szCs w:val="21"/>
              </w:rPr>
              <w:t>优得</w:t>
            </w:r>
            <w:proofErr w:type="gramEnd"/>
            <w:r w:rsidR="00E03BA4" w:rsidRPr="00706349">
              <w:rPr>
                <w:rFonts w:ascii="宋体" w:hAnsi="宋体" w:cs="宋体" w:hint="eastAsia"/>
                <w:szCs w:val="21"/>
              </w:rPr>
              <w:t>2.1-3分 ，</w:t>
            </w:r>
            <w:proofErr w:type="gramStart"/>
            <w:r w:rsidR="00E03BA4" w:rsidRPr="00706349">
              <w:rPr>
                <w:rFonts w:ascii="宋体" w:hAnsi="宋体" w:cs="宋体" w:hint="eastAsia"/>
                <w:szCs w:val="21"/>
              </w:rPr>
              <w:t>良得</w:t>
            </w:r>
            <w:proofErr w:type="gramEnd"/>
            <w:r w:rsidR="00E03BA4" w:rsidRPr="00706349">
              <w:rPr>
                <w:rFonts w:ascii="宋体" w:hAnsi="宋体" w:cs="宋体" w:hint="eastAsia"/>
                <w:szCs w:val="21"/>
              </w:rPr>
              <w:t>1.1-2分，一般0-1分。</w:t>
            </w:r>
          </w:p>
        </w:tc>
        <w:tc>
          <w:tcPr>
            <w:tcW w:w="422"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jc w:val="center"/>
              <w:rPr>
                <w:rFonts w:ascii="宋体" w:hAnsi="宋体" w:cs="宋体"/>
                <w:szCs w:val="21"/>
              </w:rPr>
            </w:pPr>
            <w:r w:rsidRPr="00706349">
              <w:rPr>
                <w:rFonts w:ascii="宋体" w:hAnsi="宋体" w:cs="宋体"/>
                <w:szCs w:val="21"/>
              </w:rPr>
              <w:t>3</w:t>
            </w:r>
            <w:r w:rsidRPr="00706349">
              <w:rPr>
                <w:rFonts w:ascii="宋体" w:hAnsi="宋体" w:cs="宋体" w:hint="eastAsia"/>
                <w:szCs w:val="21"/>
              </w:rPr>
              <w:t>分</w:t>
            </w:r>
          </w:p>
        </w:tc>
      </w:tr>
      <w:tr w:rsidR="00706349" w:rsidRPr="00706349" w:rsidTr="002C2B2D">
        <w:trPr>
          <w:trHeight w:val="803"/>
        </w:trPr>
        <w:tc>
          <w:tcPr>
            <w:tcW w:w="407" w:type="pct"/>
            <w:vMerge/>
            <w:tcBorders>
              <w:left w:val="single" w:sz="4" w:space="0" w:color="auto"/>
              <w:right w:val="single" w:sz="4" w:space="0" w:color="auto"/>
            </w:tcBorders>
            <w:vAlign w:val="center"/>
          </w:tcPr>
          <w:p w:rsidR="005C3AE9" w:rsidRPr="00706349" w:rsidRDefault="005C3AE9" w:rsidP="00C86A1B">
            <w:pPr>
              <w:spacing w:line="500" w:lineRule="exact"/>
              <w:ind w:firstLine="480"/>
              <w:jc w:val="center"/>
              <w:rPr>
                <w:rFonts w:ascii="宋体" w:hAnsi="宋体" w:cs="宋体"/>
                <w:szCs w:val="21"/>
              </w:rPr>
            </w:pPr>
          </w:p>
        </w:tc>
        <w:tc>
          <w:tcPr>
            <w:tcW w:w="619" w:type="pct"/>
            <w:vMerge/>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ind w:firstLine="480"/>
              <w:jc w:val="center"/>
              <w:rPr>
                <w:rFonts w:ascii="宋体" w:hAnsi="宋体" w:cs="宋体"/>
                <w:szCs w:val="21"/>
              </w:rPr>
            </w:pPr>
          </w:p>
        </w:tc>
        <w:tc>
          <w:tcPr>
            <w:tcW w:w="898" w:type="pct"/>
            <w:tcBorders>
              <w:top w:val="single" w:sz="4" w:space="0" w:color="auto"/>
              <w:left w:val="single" w:sz="4" w:space="0" w:color="auto"/>
              <w:bottom w:val="single" w:sz="4" w:space="0" w:color="auto"/>
              <w:right w:val="single" w:sz="4" w:space="0" w:color="auto"/>
            </w:tcBorders>
            <w:vAlign w:val="center"/>
          </w:tcPr>
          <w:p w:rsidR="00FF6E77" w:rsidRPr="00706349" w:rsidRDefault="005C3AE9" w:rsidP="00776C38">
            <w:pPr>
              <w:spacing w:line="440" w:lineRule="exact"/>
              <w:jc w:val="center"/>
              <w:rPr>
                <w:rFonts w:ascii="宋体" w:hAnsi="宋体" w:cs="宋体"/>
                <w:szCs w:val="21"/>
              </w:rPr>
            </w:pPr>
            <w:r w:rsidRPr="00706349">
              <w:rPr>
                <w:rFonts w:ascii="宋体" w:hAnsi="宋体" w:cs="宋体" w:hint="eastAsia"/>
                <w:szCs w:val="21"/>
              </w:rPr>
              <w:t>人员技术培训</w:t>
            </w:r>
          </w:p>
          <w:p w:rsidR="00FF6E77" w:rsidRPr="00706349" w:rsidRDefault="005C3AE9" w:rsidP="00776C38">
            <w:pPr>
              <w:spacing w:line="440" w:lineRule="exact"/>
              <w:jc w:val="center"/>
              <w:rPr>
                <w:rFonts w:ascii="宋体" w:hAnsi="宋体" w:cs="宋体"/>
                <w:szCs w:val="21"/>
              </w:rPr>
            </w:pPr>
            <w:r w:rsidRPr="00706349">
              <w:rPr>
                <w:rFonts w:ascii="宋体" w:hAnsi="宋体" w:cs="宋体" w:hint="eastAsia"/>
                <w:szCs w:val="21"/>
              </w:rPr>
              <w:t>方案</w:t>
            </w:r>
          </w:p>
        </w:tc>
        <w:tc>
          <w:tcPr>
            <w:tcW w:w="2654" w:type="pct"/>
            <w:tcBorders>
              <w:top w:val="single" w:sz="4" w:space="0" w:color="auto"/>
              <w:left w:val="single" w:sz="4" w:space="0" w:color="auto"/>
              <w:bottom w:val="single" w:sz="4" w:space="0" w:color="auto"/>
              <w:right w:val="single" w:sz="4" w:space="0" w:color="auto"/>
            </w:tcBorders>
            <w:vAlign w:val="center"/>
          </w:tcPr>
          <w:p w:rsidR="00FF6E77" w:rsidRPr="00706349" w:rsidRDefault="005C3AE9" w:rsidP="00776C38">
            <w:pPr>
              <w:spacing w:line="440" w:lineRule="exact"/>
              <w:ind w:firstLine="480"/>
              <w:jc w:val="left"/>
              <w:rPr>
                <w:rFonts w:ascii="宋体" w:hAnsi="宋体" w:cs="宋体"/>
                <w:szCs w:val="21"/>
              </w:rPr>
            </w:pPr>
            <w:r w:rsidRPr="00706349">
              <w:rPr>
                <w:rFonts w:ascii="宋体" w:hAnsi="宋体" w:cs="宋体" w:hint="eastAsia"/>
                <w:szCs w:val="21"/>
              </w:rPr>
              <w:t>由评委专家根据人员技术培训方案的完整合理、切实可行，保障措施</w:t>
            </w:r>
            <w:r w:rsidR="002C2B2D" w:rsidRPr="00706349">
              <w:rPr>
                <w:rFonts w:ascii="宋体" w:hAnsi="宋体" w:cs="宋体" w:hint="eastAsia"/>
                <w:szCs w:val="21"/>
              </w:rPr>
              <w:t>全面，</w:t>
            </w:r>
            <w:proofErr w:type="gramStart"/>
            <w:r w:rsidR="002C2B2D" w:rsidRPr="00706349">
              <w:rPr>
                <w:rFonts w:ascii="宋体" w:hAnsi="宋体" w:cs="宋体" w:hint="eastAsia"/>
                <w:szCs w:val="21"/>
              </w:rPr>
              <w:t>优得</w:t>
            </w:r>
            <w:proofErr w:type="gramEnd"/>
            <w:r w:rsidR="002C2B2D" w:rsidRPr="00706349">
              <w:rPr>
                <w:rFonts w:ascii="宋体" w:hAnsi="宋体" w:cs="宋体" w:hint="eastAsia"/>
                <w:szCs w:val="21"/>
              </w:rPr>
              <w:t>1.6-2分 ，</w:t>
            </w:r>
            <w:proofErr w:type="gramStart"/>
            <w:r w:rsidR="002C2B2D" w:rsidRPr="00706349">
              <w:rPr>
                <w:rFonts w:ascii="宋体" w:hAnsi="宋体" w:cs="宋体" w:hint="eastAsia"/>
                <w:szCs w:val="21"/>
              </w:rPr>
              <w:t>良得</w:t>
            </w:r>
            <w:proofErr w:type="gramEnd"/>
            <w:r w:rsidR="002C2B2D" w:rsidRPr="00706349">
              <w:rPr>
                <w:rFonts w:ascii="宋体" w:hAnsi="宋体" w:cs="宋体" w:hint="eastAsia"/>
                <w:szCs w:val="21"/>
              </w:rPr>
              <w:t>1.1-1.5分，一般0-1分。</w:t>
            </w:r>
          </w:p>
        </w:tc>
        <w:tc>
          <w:tcPr>
            <w:tcW w:w="422"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jc w:val="center"/>
              <w:rPr>
                <w:rFonts w:ascii="宋体" w:hAnsi="宋体" w:cs="宋体"/>
                <w:szCs w:val="21"/>
              </w:rPr>
            </w:pPr>
            <w:r w:rsidRPr="00706349">
              <w:rPr>
                <w:rFonts w:ascii="宋体" w:hAnsi="宋体" w:cs="宋体" w:hint="eastAsia"/>
                <w:szCs w:val="21"/>
              </w:rPr>
              <w:t>2分</w:t>
            </w:r>
          </w:p>
        </w:tc>
      </w:tr>
      <w:tr w:rsidR="00706349" w:rsidRPr="00706349" w:rsidTr="00776C38">
        <w:trPr>
          <w:trHeight w:val="803"/>
        </w:trPr>
        <w:tc>
          <w:tcPr>
            <w:tcW w:w="407" w:type="pct"/>
            <w:vMerge/>
            <w:tcBorders>
              <w:left w:val="single" w:sz="4" w:space="0" w:color="auto"/>
              <w:bottom w:val="single" w:sz="4" w:space="0" w:color="auto"/>
              <w:right w:val="single" w:sz="4" w:space="0" w:color="auto"/>
            </w:tcBorders>
            <w:vAlign w:val="center"/>
          </w:tcPr>
          <w:p w:rsidR="005C3AE9" w:rsidRPr="00706349" w:rsidRDefault="005C3AE9" w:rsidP="00C86A1B">
            <w:pPr>
              <w:spacing w:line="500" w:lineRule="exact"/>
              <w:ind w:firstLine="480"/>
              <w:jc w:val="center"/>
              <w:rPr>
                <w:rFonts w:ascii="宋体" w:hAnsi="宋体" w:cs="宋体"/>
                <w:szCs w:val="21"/>
              </w:rPr>
            </w:pPr>
          </w:p>
        </w:tc>
        <w:tc>
          <w:tcPr>
            <w:tcW w:w="619" w:type="pct"/>
            <w:vMerge/>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ind w:firstLine="480"/>
              <w:jc w:val="center"/>
              <w:rPr>
                <w:rFonts w:ascii="宋体" w:hAnsi="宋体" w:cs="宋体"/>
                <w:szCs w:val="21"/>
              </w:rPr>
            </w:pPr>
          </w:p>
        </w:tc>
        <w:tc>
          <w:tcPr>
            <w:tcW w:w="898" w:type="pct"/>
            <w:tcBorders>
              <w:top w:val="single" w:sz="4" w:space="0" w:color="auto"/>
              <w:left w:val="single" w:sz="4" w:space="0" w:color="auto"/>
              <w:bottom w:val="single" w:sz="4" w:space="0" w:color="auto"/>
              <w:right w:val="single" w:sz="4" w:space="0" w:color="auto"/>
            </w:tcBorders>
            <w:vAlign w:val="center"/>
          </w:tcPr>
          <w:p w:rsidR="00FF6E77" w:rsidRPr="00706349" w:rsidRDefault="005C3AE9" w:rsidP="00776C38">
            <w:pPr>
              <w:spacing w:line="440" w:lineRule="exact"/>
              <w:jc w:val="center"/>
              <w:rPr>
                <w:rFonts w:ascii="宋体" w:hAnsi="宋体" w:cs="宋体"/>
                <w:szCs w:val="21"/>
              </w:rPr>
            </w:pPr>
            <w:r w:rsidRPr="00706349">
              <w:rPr>
                <w:rFonts w:ascii="宋体" w:hAnsi="宋体" w:cs="宋体" w:hint="eastAsia"/>
                <w:szCs w:val="21"/>
              </w:rPr>
              <w:t>专业人员比较</w:t>
            </w:r>
          </w:p>
        </w:tc>
        <w:tc>
          <w:tcPr>
            <w:tcW w:w="2654" w:type="pct"/>
            <w:tcBorders>
              <w:top w:val="single" w:sz="4" w:space="0" w:color="auto"/>
              <w:left w:val="single" w:sz="4" w:space="0" w:color="auto"/>
              <w:bottom w:val="single" w:sz="4" w:space="0" w:color="auto"/>
              <w:right w:val="single" w:sz="4" w:space="0" w:color="auto"/>
            </w:tcBorders>
            <w:vAlign w:val="center"/>
          </w:tcPr>
          <w:p w:rsidR="00FF6E77" w:rsidRPr="00706349" w:rsidRDefault="00FE7145" w:rsidP="00776C38">
            <w:pPr>
              <w:tabs>
                <w:tab w:val="left" w:pos="1211"/>
              </w:tabs>
              <w:spacing w:line="440" w:lineRule="exact"/>
              <w:ind w:firstLineChars="200" w:firstLine="420"/>
              <w:rPr>
                <w:rFonts w:ascii="宋体" w:hAnsi="宋体" w:cs="宋体"/>
                <w:szCs w:val="21"/>
              </w:rPr>
            </w:pPr>
            <w:r w:rsidRPr="00706349">
              <w:rPr>
                <w:rFonts w:ascii="宋体" w:hAnsi="宋体" w:cs="宋体" w:hint="eastAsia"/>
                <w:szCs w:val="21"/>
              </w:rPr>
              <w:t>投标人</w:t>
            </w:r>
            <w:r w:rsidR="005C3AE9" w:rsidRPr="00706349">
              <w:rPr>
                <w:rFonts w:ascii="宋体" w:hAnsi="宋体" w:cs="宋体" w:hint="eastAsia"/>
                <w:szCs w:val="21"/>
              </w:rPr>
              <w:t>具有人员资格证书(施工员、资料员、材料员、质量员</w:t>
            </w:r>
            <w:r w:rsidR="00F37845" w:rsidRPr="00706349">
              <w:rPr>
                <w:rFonts w:ascii="宋体" w:hAnsi="宋体" w:cs="宋体" w:hint="eastAsia"/>
                <w:szCs w:val="21"/>
              </w:rPr>
              <w:t>、安全员</w:t>
            </w:r>
            <w:r w:rsidR="005C3AE9" w:rsidRPr="00706349">
              <w:rPr>
                <w:rFonts w:ascii="宋体" w:hAnsi="宋体" w:cs="宋体" w:hint="eastAsia"/>
                <w:szCs w:val="21"/>
              </w:rPr>
              <w:t>)每工种提供一本得0.2分（每工种证书</w:t>
            </w:r>
            <w:proofErr w:type="gramStart"/>
            <w:r w:rsidR="005C3AE9" w:rsidRPr="00706349">
              <w:rPr>
                <w:rFonts w:ascii="宋体" w:hAnsi="宋体" w:cs="宋体" w:hint="eastAsia"/>
                <w:szCs w:val="21"/>
              </w:rPr>
              <w:t>不</w:t>
            </w:r>
            <w:proofErr w:type="gramEnd"/>
            <w:r w:rsidR="005C3AE9" w:rsidRPr="00706349">
              <w:rPr>
                <w:rFonts w:ascii="宋体" w:hAnsi="宋体" w:cs="宋体" w:hint="eastAsia"/>
                <w:szCs w:val="21"/>
              </w:rPr>
              <w:t>累计加分），最</w:t>
            </w:r>
            <w:r w:rsidR="002B05CB" w:rsidRPr="00706349">
              <w:rPr>
                <w:rFonts w:ascii="宋体" w:hAnsi="宋体" w:cs="宋体" w:hint="eastAsia"/>
                <w:szCs w:val="21"/>
              </w:rPr>
              <w:t>多得</w:t>
            </w:r>
            <w:r w:rsidR="005C3AE9" w:rsidRPr="00706349">
              <w:rPr>
                <w:rFonts w:ascii="宋体" w:hAnsi="宋体" w:cs="宋体" w:hint="eastAsia"/>
                <w:szCs w:val="21"/>
              </w:rPr>
              <w:t>1分。</w:t>
            </w:r>
          </w:p>
          <w:p w:rsidR="00FF6E77" w:rsidRPr="00706349" w:rsidRDefault="005C3AE9" w:rsidP="00F754D1">
            <w:pPr>
              <w:tabs>
                <w:tab w:val="left" w:pos="1211"/>
              </w:tabs>
              <w:spacing w:line="440" w:lineRule="exact"/>
              <w:ind w:firstLineChars="200" w:firstLine="422"/>
              <w:rPr>
                <w:rFonts w:ascii="宋体" w:hAnsi="宋体" w:cs="宋体"/>
                <w:b/>
                <w:szCs w:val="21"/>
              </w:rPr>
            </w:pPr>
            <w:r w:rsidRPr="00706349">
              <w:rPr>
                <w:rFonts w:ascii="宋体" w:hAnsi="宋体" w:cs="宋体" w:hint="eastAsia"/>
                <w:b/>
                <w:szCs w:val="21"/>
              </w:rPr>
              <w:t>备注：</w:t>
            </w:r>
            <w:r w:rsidRPr="00706349">
              <w:rPr>
                <w:rFonts w:ascii="宋体" w:hAnsi="宋体" w:cs="宋体" w:hint="eastAsia"/>
                <w:b/>
                <w:bCs/>
                <w:szCs w:val="21"/>
              </w:rPr>
              <w:t>投标文件中须提供</w:t>
            </w:r>
            <w:r w:rsidR="002D2D45" w:rsidRPr="00706349">
              <w:rPr>
                <w:rFonts w:ascii="宋体" w:hAnsi="宋体" w:cs="宋体" w:hint="eastAsia"/>
                <w:b/>
                <w:bCs/>
                <w:szCs w:val="21"/>
              </w:rPr>
              <w:t>上述</w:t>
            </w:r>
            <w:r w:rsidRPr="00706349">
              <w:rPr>
                <w:rFonts w:ascii="宋体" w:hAnsi="宋体" w:cs="宋体" w:hint="eastAsia"/>
                <w:b/>
                <w:bCs/>
                <w:szCs w:val="21"/>
              </w:rPr>
              <w:t>人员</w:t>
            </w:r>
            <w:r w:rsidR="002D2D45" w:rsidRPr="00706349">
              <w:rPr>
                <w:rFonts w:ascii="宋体" w:hAnsi="宋体" w:cs="宋体" w:hint="eastAsia"/>
                <w:b/>
                <w:bCs/>
                <w:szCs w:val="21"/>
              </w:rPr>
              <w:t>资格</w:t>
            </w:r>
            <w:r w:rsidRPr="00706349">
              <w:rPr>
                <w:rFonts w:ascii="宋体" w:hAnsi="宋体" w:cs="宋体" w:hint="eastAsia"/>
                <w:b/>
                <w:bCs/>
                <w:szCs w:val="21"/>
              </w:rPr>
              <w:t>证书、缴费期限包含</w:t>
            </w:r>
            <w:r w:rsidR="003E4869" w:rsidRPr="00706349">
              <w:rPr>
                <w:rFonts w:ascii="宋体" w:hAnsi="宋体" w:cs="宋体"/>
                <w:b/>
                <w:bCs/>
                <w:szCs w:val="21"/>
              </w:rPr>
              <w:t>2021年</w:t>
            </w:r>
            <w:r w:rsidR="00F754D1">
              <w:rPr>
                <w:rFonts w:ascii="宋体" w:hAnsi="宋体" w:cs="宋体" w:hint="eastAsia"/>
                <w:b/>
                <w:bCs/>
                <w:szCs w:val="21"/>
              </w:rPr>
              <w:t>7</w:t>
            </w:r>
            <w:r w:rsidRPr="00706349">
              <w:rPr>
                <w:rFonts w:ascii="宋体" w:hAnsi="宋体" w:cs="宋体"/>
                <w:b/>
                <w:bCs/>
                <w:szCs w:val="21"/>
              </w:rPr>
              <w:t>月至</w:t>
            </w:r>
            <w:r w:rsidR="003E4869" w:rsidRPr="00706349">
              <w:rPr>
                <w:rFonts w:ascii="宋体" w:hAnsi="宋体" w:cs="宋体"/>
                <w:b/>
                <w:bCs/>
                <w:szCs w:val="21"/>
              </w:rPr>
              <w:t>2021年</w:t>
            </w:r>
            <w:r w:rsidR="00F754D1">
              <w:rPr>
                <w:rFonts w:ascii="宋体" w:hAnsi="宋体" w:cs="宋体" w:hint="eastAsia"/>
                <w:b/>
                <w:bCs/>
                <w:szCs w:val="21"/>
              </w:rPr>
              <w:t>9</w:t>
            </w:r>
            <w:r w:rsidRPr="00706349">
              <w:rPr>
                <w:rFonts w:ascii="宋体" w:hAnsi="宋体" w:cs="宋体"/>
                <w:b/>
                <w:bCs/>
                <w:szCs w:val="21"/>
              </w:rPr>
              <w:t>月</w:t>
            </w:r>
            <w:r w:rsidRPr="00706349">
              <w:rPr>
                <w:rFonts w:ascii="宋体" w:hAnsi="宋体" w:cs="宋体" w:hint="eastAsia"/>
                <w:b/>
                <w:bCs/>
                <w:szCs w:val="21"/>
              </w:rPr>
              <w:t>的</w:t>
            </w:r>
            <w:r w:rsidR="00FE7145" w:rsidRPr="00706349">
              <w:rPr>
                <w:rFonts w:ascii="宋体" w:hAnsi="宋体" w:cs="宋体" w:hint="eastAsia"/>
                <w:b/>
                <w:bCs/>
                <w:szCs w:val="21"/>
              </w:rPr>
              <w:t>投标人</w:t>
            </w:r>
            <w:r w:rsidRPr="00706349">
              <w:rPr>
                <w:rFonts w:ascii="宋体" w:hAnsi="宋体" w:cs="宋体" w:hint="eastAsia"/>
                <w:b/>
                <w:bCs/>
                <w:szCs w:val="21"/>
              </w:rPr>
              <w:t>所属社保机构养老保险交纳清单或证明（缴费单位和</w:t>
            </w:r>
            <w:r w:rsidR="00FE7145" w:rsidRPr="00706349">
              <w:rPr>
                <w:rFonts w:ascii="宋体" w:hAnsi="宋体" w:cs="宋体" w:hint="eastAsia"/>
                <w:b/>
                <w:bCs/>
                <w:szCs w:val="21"/>
              </w:rPr>
              <w:t>投标人</w:t>
            </w:r>
            <w:r w:rsidRPr="00706349">
              <w:rPr>
                <w:rFonts w:ascii="宋体" w:hAnsi="宋体" w:cs="宋体" w:hint="eastAsia"/>
                <w:b/>
                <w:bCs/>
                <w:szCs w:val="21"/>
              </w:rPr>
              <w:t>单位名称必须一致，并加盖社保缴费证明专用章）复印件</w:t>
            </w:r>
            <w:r w:rsidRPr="00706349">
              <w:rPr>
                <w:rFonts w:ascii="宋体" w:hAnsi="宋体" w:cs="宋体" w:hint="eastAsia"/>
                <w:b/>
                <w:szCs w:val="21"/>
              </w:rPr>
              <w:t>；</w:t>
            </w:r>
          </w:p>
        </w:tc>
        <w:tc>
          <w:tcPr>
            <w:tcW w:w="422"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jc w:val="center"/>
              <w:rPr>
                <w:rFonts w:ascii="宋体" w:hAnsi="宋体" w:cs="宋体"/>
                <w:szCs w:val="21"/>
              </w:rPr>
            </w:pPr>
            <w:r w:rsidRPr="00706349">
              <w:rPr>
                <w:rFonts w:ascii="宋体" w:hAnsi="宋体" w:cs="宋体" w:hint="eastAsia"/>
                <w:szCs w:val="21"/>
              </w:rPr>
              <w:t>1分</w:t>
            </w:r>
          </w:p>
        </w:tc>
      </w:tr>
      <w:tr w:rsidR="00706349" w:rsidRPr="00706349" w:rsidTr="00776C38">
        <w:trPr>
          <w:trHeight w:val="285"/>
        </w:trPr>
        <w:tc>
          <w:tcPr>
            <w:tcW w:w="407" w:type="pct"/>
            <w:vMerge w:val="restar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ind w:firstLineChars="83" w:firstLine="174"/>
              <w:rPr>
                <w:rFonts w:ascii="宋体" w:hAnsi="宋体" w:cs="宋体"/>
                <w:szCs w:val="21"/>
              </w:rPr>
            </w:pPr>
            <w:r w:rsidRPr="00706349">
              <w:rPr>
                <w:rFonts w:ascii="宋体" w:hAnsi="宋体" w:cs="宋体" w:hint="eastAsia"/>
                <w:szCs w:val="21"/>
              </w:rPr>
              <w:lastRenderedPageBreak/>
              <w:t>3</w:t>
            </w:r>
          </w:p>
        </w:tc>
        <w:tc>
          <w:tcPr>
            <w:tcW w:w="619" w:type="pct"/>
            <w:vMerge w:val="restar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rPr>
                <w:rFonts w:ascii="宋体" w:hAnsi="宋体" w:cs="宋体"/>
                <w:szCs w:val="21"/>
              </w:rPr>
            </w:pPr>
            <w:r w:rsidRPr="00706349">
              <w:rPr>
                <w:rFonts w:ascii="宋体" w:hAnsi="宋体" w:cs="宋体" w:hint="eastAsia"/>
                <w:szCs w:val="21"/>
              </w:rPr>
              <w:t>综合实力</w:t>
            </w:r>
          </w:p>
          <w:p w:rsidR="005C3AE9" w:rsidRPr="00706349" w:rsidRDefault="005C3AE9" w:rsidP="00F46B09">
            <w:pPr>
              <w:spacing w:line="500" w:lineRule="exact"/>
              <w:rPr>
                <w:rFonts w:ascii="宋体" w:hAnsi="宋体" w:cs="宋体"/>
                <w:szCs w:val="21"/>
              </w:rPr>
            </w:pPr>
            <w:r w:rsidRPr="00706349">
              <w:rPr>
                <w:rFonts w:ascii="宋体" w:hAnsi="宋体" w:cs="宋体" w:hint="eastAsia"/>
                <w:szCs w:val="21"/>
              </w:rPr>
              <w:t>（</w:t>
            </w:r>
            <w:r w:rsidR="002C2B2D" w:rsidRPr="00706349">
              <w:rPr>
                <w:rFonts w:ascii="宋体" w:hAnsi="宋体" w:cs="宋体" w:hint="eastAsia"/>
                <w:szCs w:val="21"/>
              </w:rPr>
              <w:t>9</w:t>
            </w:r>
            <w:r w:rsidRPr="00706349">
              <w:rPr>
                <w:rFonts w:ascii="宋体" w:hAnsi="宋体" w:cs="宋体" w:hint="eastAsia"/>
                <w:szCs w:val="21"/>
              </w:rPr>
              <w:t>分）</w:t>
            </w:r>
          </w:p>
        </w:tc>
        <w:tc>
          <w:tcPr>
            <w:tcW w:w="898"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jc w:val="center"/>
              <w:rPr>
                <w:rFonts w:ascii="宋体" w:hAnsi="宋体" w:cs="宋体"/>
                <w:szCs w:val="21"/>
              </w:rPr>
            </w:pPr>
            <w:r w:rsidRPr="00706349">
              <w:rPr>
                <w:rFonts w:ascii="宋体" w:hAnsi="宋体" w:cs="宋体" w:hint="eastAsia"/>
                <w:szCs w:val="21"/>
              </w:rPr>
              <w:t>类似业绩</w:t>
            </w:r>
          </w:p>
        </w:tc>
        <w:tc>
          <w:tcPr>
            <w:tcW w:w="2654" w:type="pct"/>
            <w:tcBorders>
              <w:top w:val="single" w:sz="4" w:space="0" w:color="auto"/>
              <w:left w:val="single" w:sz="4" w:space="0" w:color="auto"/>
              <w:bottom w:val="single" w:sz="4" w:space="0" w:color="auto"/>
              <w:right w:val="single" w:sz="4" w:space="0" w:color="auto"/>
            </w:tcBorders>
            <w:vAlign w:val="center"/>
          </w:tcPr>
          <w:p w:rsidR="00FF6E77" w:rsidRPr="00706349" w:rsidRDefault="00FE7145" w:rsidP="00776C38">
            <w:pPr>
              <w:spacing w:line="440" w:lineRule="exact"/>
              <w:ind w:firstLine="480"/>
              <w:rPr>
                <w:rFonts w:ascii="宋体" w:hAnsi="宋体" w:cs="宋体"/>
                <w:szCs w:val="21"/>
              </w:rPr>
            </w:pPr>
            <w:r w:rsidRPr="00706349">
              <w:rPr>
                <w:rFonts w:ascii="宋体" w:hAnsi="宋体" w:cs="宋体" w:hint="eastAsia"/>
                <w:szCs w:val="21"/>
              </w:rPr>
              <w:t>投标人</w:t>
            </w:r>
            <w:r w:rsidR="005C3AE9" w:rsidRPr="00706349">
              <w:rPr>
                <w:rFonts w:ascii="宋体" w:hAnsi="宋体" w:cs="宋体" w:hint="eastAsia"/>
                <w:szCs w:val="21"/>
              </w:rPr>
              <w:t>自201</w:t>
            </w:r>
            <w:r w:rsidR="00B97977" w:rsidRPr="00706349">
              <w:rPr>
                <w:rFonts w:ascii="宋体" w:hAnsi="宋体" w:cs="宋体"/>
                <w:szCs w:val="21"/>
              </w:rPr>
              <w:t>6</w:t>
            </w:r>
            <w:r w:rsidR="005C3AE9" w:rsidRPr="00706349">
              <w:rPr>
                <w:rFonts w:ascii="宋体" w:hAnsi="宋体" w:cs="宋体" w:hint="eastAsia"/>
                <w:szCs w:val="21"/>
              </w:rPr>
              <w:t>年1月1日至今（以验收证明时间为准）完成过</w:t>
            </w:r>
            <w:r w:rsidR="00164458" w:rsidRPr="00706349">
              <w:rPr>
                <w:rFonts w:ascii="宋体" w:hAnsi="宋体" w:cs="宋体" w:hint="eastAsia"/>
                <w:szCs w:val="21"/>
              </w:rPr>
              <w:t>实验室</w:t>
            </w:r>
            <w:r w:rsidR="005C3AE9" w:rsidRPr="00706349">
              <w:rPr>
                <w:rFonts w:ascii="宋体" w:hAnsi="宋体" w:cs="宋体" w:hint="eastAsia"/>
                <w:szCs w:val="21"/>
              </w:rPr>
              <w:t>系统业绩，单项合同金额不低于</w:t>
            </w:r>
            <w:r w:rsidR="005C3AE9" w:rsidRPr="00706349">
              <w:rPr>
                <w:rFonts w:ascii="宋体" w:hAnsi="宋体" w:cs="宋体"/>
                <w:szCs w:val="21"/>
              </w:rPr>
              <w:t>8</w:t>
            </w:r>
            <w:r w:rsidR="005C3AE9" w:rsidRPr="00706349">
              <w:rPr>
                <w:rFonts w:ascii="宋体" w:hAnsi="宋体" w:cs="宋体" w:hint="eastAsia"/>
                <w:szCs w:val="21"/>
              </w:rPr>
              <w:t>00万元业绩，每个业绩得</w:t>
            </w:r>
            <w:r w:rsidR="005C3AE9" w:rsidRPr="00706349">
              <w:rPr>
                <w:rFonts w:ascii="宋体" w:hAnsi="宋体" w:cs="宋体"/>
                <w:szCs w:val="21"/>
              </w:rPr>
              <w:t>2</w:t>
            </w:r>
            <w:r w:rsidR="005C3AE9" w:rsidRPr="00706349">
              <w:rPr>
                <w:rFonts w:ascii="宋体" w:hAnsi="宋体" w:cs="宋体" w:hint="eastAsia"/>
                <w:szCs w:val="21"/>
              </w:rPr>
              <w:t>分，最多得</w:t>
            </w:r>
            <w:r w:rsidR="005C3AE9" w:rsidRPr="00706349">
              <w:rPr>
                <w:rFonts w:ascii="宋体" w:hAnsi="宋体" w:cs="宋体"/>
                <w:szCs w:val="21"/>
              </w:rPr>
              <w:t>6</w:t>
            </w:r>
            <w:r w:rsidR="005C3AE9" w:rsidRPr="00706349">
              <w:rPr>
                <w:rFonts w:ascii="宋体" w:hAnsi="宋体" w:cs="宋体" w:hint="eastAsia"/>
                <w:szCs w:val="21"/>
              </w:rPr>
              <w:t>分。</w:t>
            </w:r>
          </w:p>
          <w:p w:rsidR="00FF6E77" w:rsidRPr="00706349" w:rsidRDefault="005C3AE9" w:rsidP="00776C38">
            <w:pPr>
              <w:spacing w:line="440" w:lineRule="exact"/>
              <w:ind w:firstLine="480"/>
              <w:rPr>
                <w:rFonts w:ascii="宋体" w:hAnsi="宋体" w:cs="宋体"/>
                <w:szCs w:val="21"/>
              </w:rPr>
            </w:pPr>
            <w:r w:rsidRPr="00706349">
              <w:rPr>
                <w:rFonts w:ascii="宋体" w:hAnsi="宋体" w:cs="宋体" w:hint="eastAsia"/>
                <w:b/>
                <w:bCs/>
                <w:szCs w:val="21"/>
              </w:rPr>
              <w:t>备注：投标文件中须提供项目合同和</w:t>
            </w:r>
            <w:r w:rsidR="00EA23B7" w:rsidRPr="00706349">
              <w:rPr>
                <w:rFonts w:ascii="宋体" w:hAnsi="宋体" w:cs="宋体" w:hint="eastAsia"/>
                <w:b/>
                <w:bCs/>
                <w:szCs w:val="21"/>
              </w:rPr>
              <w:t>业主盖章的验收证明</w:t>
            </w:r>
            <w:r w:rsidRPr="00706349">
              <w:rPr>
                <w:rFonts w:ascii="宋体" w:hAnsi="宋体" w:cs="宋体" w:hint="eastAsia"/>
                <w:b/>
                <w:bCs/>
                <w:szCs w:val="21"/>
              </w:rPr>
              <w:t>复印件；</w:t>
            </w:r>
          </w:p>
        </w:tc>
        <w:tc>
          <w:tcPr>
            <w:tcW w:w="422"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jc w:val="center"/>
              <w:rPr>
                <w:rFonts w:ascii="宋体" w:hAnsi="宋体" w:cs="宋体"/>
                <w:szCs w:val="21"/>
              </w:rPr>
            </w:pPr>
            <w:r w:rsidRPr="00706349">
              <w:rPr>
                <w:rFonts w:ascii="宋体" w:hAnsi="宋体" w:cs="宋体"/>
                <w:szCs w:val="21"/>
              </w:rPr>
              <w:t>6</w:t>
            </w:r>
            <w:r w:rsidRPr="00706349">
              <w:rPr>
                <w:rFonts w:ascii="宋体" w:hAnsi="宋体" w:cs="宋体" w:hint="eastAsia"/>
                <w:szCs w:val="21"/>
              </w:rPr>
              <w:t>分</w:t>
            </w:r>
          </w:p>
        </w:tc>
      </w:tr>
      <w:tr w:rsidR="00706349" w:rsidRPr="00706349" w:rsidTr="00776C38">
        <w:trPr>
          <w:trHeight w:val="2151"/>
        </w:trPr>
        <w:tc>
          <w:tcPr>
            <w:tcW w:w="407" w:type="pct"/>
            <w:vMerge/>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ind w:firstLine="480"/>
              <w:jc w:val="center"/>
              <w:rPr>
                <w:rFonts w:ascii="宋体" w:hAnsi="宋体" w:cs="宋体"/>
                <w:szCs w:val="21"/>
              </w:rPr>
            </w:pPr>
          </w:p>
        </w:tc>
        <w:tc>
          <w:tcPr>
            <w:tcW w:w="619" w:type="pct"/>
            <w:vMerge/>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ind w:firstLine="480"/>
              <w:jc w:val="center"/>
              <w:rPr>
                <w:rFonts w:ascii="宋体" w:hAnsi="宋体" w:cs="宋体"/>
                <w:szCs w:val="21"/>
              </w:rPr>
            </w:pPr>
          </w:p>
        </w:tc>
        <w:tc>
          <w:tcPr>
            <w:tcW w:w="898" w:type="pct"/>
            <w:tcBorders>
              <w:top w:val="single" w:sz="4" w:space="0" w:color="auto"/>
              <w:left w:val="single" w:sz="4" w:space="0" w:color="auto"/>
              <w:bottom w:val="single" w:sz="4" w:space="0" w:color="auto"/>
              <w:right w:val="single" w:sz="4" w:space="0" w:color="auto"/>
            </w:tcBorders>
            <w:vAlign w:val="center"/>
          </w:tcPr>
          <w:p w:rsidR="002A6136" w:rsidRPr="00706349" w:rsidRDefault="005C3AE9" w:rsidP="00C86A1B">
            <w:pPr>
              <w:spacing w:line="500" w:lineRule="exact"/>
              <w:jc w:val="center"/>
              <w:rPr>
                <w:rFonts w:ascii="宋体" w:hAnsi="宋体" w:cs="宋体"/>
                <w:szCs w:val="21"/>
              </w:rPr>
            </w:pPr>
            <w:r w:rsidRPr="00706349">
              <w:rPr>
                <w:rFonts w:ascii="宋体" w:hAnsi="宋体" w:cs="宋体" w:hint="eastAsia"/>
                <w:szCs w:val="21"/>
              </w:rPr>
              <w:t>管理体系认证</w:t>
            </w:r>
          </w:p>
          <w:p w:rsidR="005C3AE9" w:rsidRPr="00706349" w:rsidRDefault="005C3AE9" w:rsidP="00C86A1B">
            <w:pPr>
              <w:spacing w:line="500" w:lineRule="exact"/>
              <w:jc w:val="center"/>
              <w:rPr>
                <w:rFonts w:ascii="宋体" w:hAnsi="宋体" w:cs="宋体"/>
                <w:szCs w:val="21"/>
              </w:rPr>
            </w:pPr>
            <w:r w:rsidRPr="00706349">
              <w:rPr>
                <w:rFonts w:ascii="宋体" w:hAnsi="宋体" w:cs="宋体" w:hint="eastAsia"/>
                <w:szCs w:val="21"/>
              </w:rPr>
              <w:t>情况</w:t>
            </w:r>
          </w:p>
        </w:tc>
        <w:tc>
          <w:tcPr>
            <w:tcW w:w="2654" w:type="pct"/>
            <w:tcBorders>
              <w:top w:val="single" w:sz="4" w:space="0" w:color="auto"/>
              <w:left w:val="single" w:sz="4" w:space="0" w:color="auto"/>
              <w:bottom w:val="single" w:sz="4" w:space="0" w:color="auto"/>
              <w:right w:val="single" w:sz="4" w:space="0" w:color="auto"/>
            </w:tcBorders>
            <w:vAlign w:val="center"/>
          </w:tcPr>
          <w:p w:rsidR="009C0230" w:rsidRPr="00706349" w:rsidRDefault="00FE7145" w:rsidP="00776C38">
            <w:pPr>
              <w:spacing w:line="440" w:lineRule="exact"/>
              <w:ind w:firstLine="480"/>
              <w:rPr>
                <w:rFonts w:ascii="宋体" w:hAnsi="宋体" w:cs="宋体"/>
                <w:szCs w:val="21"/>
              </w:rPr>
            </w:pPr>
            <w:r w:rsidRPr="00706349">
              <w:rPr>
                <w:rFonts w:ascii="宋体" w:hAnsi="宋体" w:cs="宋体" w:hint="eastAsia"/>
                <w:szCs w:val="21"/>
              </w:rPr>
              <w:t>投标人</w:t>
            </w:r>
            <w:r w:rsidR="005C3AE9" w:rsidRPr="00706349">
              <w:rPr>
                <w:rFonts w:ascii="宋体" w:hAnsi="宋体" w:cs="宋体" w:hint="eastAsia"/>
                <w:szCs w:val="21"/>
              </w:rPr>
              <w:t>具有ISO9001质量管理体系认证证书、ISO</w:t>
            </w:r>
            <w:r w:rsidR="005C3AE9" w:rsidRPr="00706349">
              <w:rPr>
                <w:rFonts w:ascii="宋体" w:hAnsi="宋体" w:cs="宋体"/>
                <w:szCs w:val="21"/>
              </w:rPr>
              <w:t>14</w:t>
            </w:r>
            <w:r w:rsidR="005C3AE9" w:rsidRPr="00706349">
              <w:rPr>
                <w:rFonts w:ascii="宋体" w:hAnsi="宋体" w:cs="宋体" w:hint="eastAsia"/>
                <w:szCs w:val="21"/>
              </w:rPr>
              <w:t>001环境管理体系认证证书、</w:t>
            </w:r>
            <w:r w:rsidR="005C3AE9" w:rsidRPr="00706349">
              <w:rPr>
                <w:rFonts w:ascii="宋体" w:hAnsi="宋体" w:cs="宋体" w:hint="eastAsia"/>
                <w:spacing w:val="1"/>
                <w:szCs w:val="21"/>
              </w:rPr>
              <w:t>ISO145001职业健康安全管理体系认证，认证范围须包含净化工程</w:t>
            </w:r>
            <w:r w:rsidR="005C3AE9" w:rsidRPr="00706349">
              <w:rPr>
                <w:rFonts w:ascii="宋体" w:hAnsi="宋体" w:cs="宋体" w:hint="eastAsia"/>
                <w:szCs w:val="21"/>
              </w:rPr>
              <w:t>，</w:t>
            </w:r>
            <w:r w:rsidR="001C24BF" w:rsidRPr="00706349">
              <w:rPr>
                <w:rFonts w:ascii="宋体" w:hAnsi="宋体" w:cs="宋体" w:hint="eastAsia"/>
                <w:szCs w:val="21"/>
              </w:rPr>
              <w:t>满足一项得1分，最多得3分，其他不得分；</w:t>
            </w:r>
          </w:p>
          <w:p w:rsidR="00FF6E77" w:rsidRPr="00706349" w:rsidRDefault="005C3AE9" w:rsidP="00776C38">
            <w:pPr>
              <w:spacing w:line="440" w:lineRule="exact"/>
              <w:ind w:firstLine="480"/>
              <w:rPr>
                <w:rFonts w:ascii="宋体" w:hAnsi="宋体" w:cs="宋体"/>
                <w:szCs w:val="21"/>
              </w:rPr>
            </w:pPr>
            <w:r w:rsidRPr="00706349">
              <w:rPr>
                <w:rFonts w:ascii="宋体" w:hAnsi="宋体" w:cs="宋体" w:hint="eastAsia"/>
                <w:b/>
                <w:szCs w:val="21"/>
              </w:rPr>
              <w:t>备注：</w:t>
            </w:r>
            <w:r w:rsidRPr="00706349">
              <w:rPr>
                <w:rFonts w:ascii="宋体" w:hAnsi="宋体" w:cs="宋体" w:hint="eastAsia"/>
                <w:b/>
                <w:bCs/>
                <w:szCs w:val="21"/>
              </w:rPr>
              <w:t>投标文件中须提供证书复印件；</w:t>
            </w:r>
          </w:p>
        </w:tc>
        <w:tc>
          <w:tcPr>
            <w:tcW w:w="422" w:type="pct"/>
            <w:tcBorders>
              <w:top w:val="single" w:sz="4" w:space="0" w:color="auto"/>
              <w:left w:val="single" w:sz="4" w:space="0" w:color="auto"/>
              <w:bottom w:val="single" w:sz="4" w:space="0" w:color="auto"/>
              <w:right w:val="single" w:sz="4" w:space="0" w:color="auto"/>
            </w:tcBorders>
            <w:vAlign w:val="center"/>
          </w:tcPr>
          <w:p w:rsidR="005C3AE9" w:rsidRPr="00706349" w:rsidRDefault="005C3AE9" w:rsidP="00C86A1B">
            <w:pPr>
              <w:spacing w:line="500" w:lineRule="exact"/>
              <w:jc w:val="center"/>
              <w:rPr>
                <w:rFonts w:ascii="宋体" w:hAnsi="宋体" w:cs="宋体"/>
                <w:szCs w:val="21"/>
              </w:rPr>
            </w:pPr>
            <w:r w:rsidRPr="00706349">
              <w:rPr>
                <w:rFonts w:ascii="宋体" w:hAnsi="宋体" w:cs="宋体" w:hint="eastAsia"/>
                <w:szCs w:val="21"/>
              </w:rPr>
              <w:t>3分</w:t>
            </w:r>
          </w:p>
        </w:tc>
      </w:tr>
      <w:tr w:rsidR="00706349" w:rsidRPr="00706349" w:rsidTr="00776C38">
        <w:trPr>
          <w:trHeight w:val="1555"/>
        </w:trPr>
        <w:tc>
          <w:tcPr>
            <w:tcW w:w="407" w:type="pct"/>
            <w:vMerge w:val="restart"/>
            <w:tcBorders>
              <w:top w:val="single" w:sz="4" w:space="0" w:color="auto"/>
              <w:left w:val="single" w:sz="4" w:space="0" w:color="auto"/>
              <w:right w:val="single" w:sz="4" w:space="0" w:color="auto"/>
            </w:tcBorders>
            <w:vAlign w:val="center"/>
          </w:tcPr>
          <w:p w:rsidR="00960716" w:rsidRPr="00706349" w:rsidRDefault="00960716" w:rsidP="00C86A1B">
            <w:pPr>
              <w:spacing w:line="500" w:lineRule="exact"/>
              <w:ind w:firstLineChars="83" w:firstLine="174"/>
              <w:rPr>
                <w:rFonts w:ascii="宋体" w:hAnsi="宋体" w:cs="宋体"/>
                <w:szCs w:val="21"/>
              </w:rPr>
            </w:pPr>
            <w:r w:rsidRPr="00706349">
              <w:rPr>
                <w:rFonts w:ascii="宋体" w:hAnsi="宋体" w:cs="宋体" w:hint="eastAsia"/>
                <w:szCs w:val="21"/>
              </w:rPr>
              <w:t>4</w:t>
            </w:r>
          </w:p>
        </w:tc>
        <w:tc>
          <w:tcPr>
            <w:tcW w:w="619" w:type="pct"/>
            <w:vMerge w:val="restart"/>
            <w:tcBorders>
              <w:top w:val="single" w:sz="4" w:space="0" w:color="auto"/>
              <w:left w:val="single" w:sz="4" w:space="0" w:color="auto"/>
              <w:right w:val="single" w:sz="4" w:space="0" w:color="auto"/>
            </w:tcBorders>
            <w:vAlign w:val="center"/>
          </w:tcPr>
          <w:p w:rsidR="00960716" w:rsidRPr="00706349" w:rsidRDefault="00960716" w:rsidP="00C86A1B">
            <w:pPr>
              <w:spacing w:line="500" w:lineRule="exact"/>
              <w:jc w:val="center"/>
              <w:rPr>
                <w:rFonts w:ascii="宋体" w:hAnsi="宋体" w:cs="宋体"/>
                <w:szCs w:val="21"/>
              </w:rPr>
            </w:pPr>
            <w:r w:rsidRPr="00706349">
              <w:rPr>
                <w:rFonts w:ascii="宋体" w:hAnsi="宋体" w:cs="宋体" w:hint="eastAsia"/>
                <w:szCs w:val="21"/>
              </w:rPr>
              <w:t>售后服务</w:t>
            </w:r>
          </w:p>
          <w:p w:rsidR="00960716" w:rsidRPr="00706349" w:rsidRDefault="00960716" w:rsidP="00C86A1B">
            <w:pPr>
              <w:spacing w:line="500" w:lineRule="exact"/>
              <w:jc w:val="center"/>
              <w:rPr>
                <w:rFonts w:ascii="宋体" w:hAnsi="宋体" w:cs="宋体"/>
                <w:szCs w:val="21"/>
              </w:rPr>
            </w:pPr>
            <w:r w:rsidRPr="00706349">
              <w:rPr>
                <w:rFonts w:ascii="宋体" w:hAnsi="宋体" w:cs="宋体" w:hint="eastAsia"/>
                <w:szCs w:val="21"/>
              </w:rPr>
              <w:t>能力比较</w:t>
            </w:r>
          </w:p>
          <w:p w:rsidR="00960716" w:rsidRPr="00706349" w:rsidRDefault="00960716" w:rsidP="00C86A1B">
            <w:pPr>
              <w:spacing w:line="500" w:lineRule="exact"/>
              <w:jc w:val="center"/>
              <w:rPr>
                <w:rFonts w:ascii="宋体" w:hAnsi="宋体" w:cs="宋体"/>
                <w:szCs w:val="21"/>
              </w:rPr>
            </w:pPr>
            <w:r w:rsidRPr="00706349">
              <w:rPr>
                <w:rFonts w:ascii="宋体" w:hAnsi="宋体" w:cs="宋体" w:hint="eastAsia"/>
                <w:szCs w:val="21"/>
              </w:rPr>
              <w:t>(10分)</w:t>
            </w:r>
          </w:p>
        </w:tc>
        <w:tc>
          <w:tcPr>
            <w:tcW w:w="898"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rsidP="00E20EC2">
            <w:pPr>
              <w:spacing w:line="500" w:lineRule="exact"/>
              <w:jc w:val="center"/>
              <w:rPr>
                <w:rFonts w:ascii="宋体" w:hAnsi="宋体" w:cs="宋体"/>
                <w:szCs w:val="21"/>
              </w:rPr>
            </w:pPr>
            <w:r w:rsidRPr="00706349">
              <w:rPr>
                <w:rFonts w:ascii="宋体" w:hAnsi="宋体" w:cs="宋体" w:hint="eastAsia"/>
                <w:szCs w:val="21"/>
              </w:rPr>
              <w:t>售后服务体系</w:t>
            </w:r>
          </w:p>
        </w:tc>
        <w:tc>
          <w:tcPr>
            <w:tcW w:w="2654"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rsidP="00776C38">
            <w:pPr>
              <w:spacing w:line="440" w:lineRule="exact"/>
              <w:ind w:firstLineChars="200" w:firstLine="420"/>
              <w:rPr>
                <w:rFonts w:ascii="宋体" w:hAnsi="宋体" w:cs="宋体"/>
                <w:szCs w:val="21"/>
              </w:rPr>
            </w:pPr>
            <w:r w:rsidRPr="00706349">
              <w:rPr>
                <w:rFonts w:ascii="宋体" w:hAnsi="宋体" w:cs="宋体" w:hint="eastAsia"/>
                <w:szCs w:val="21"/>
              </w:rPr>
              <w:t>从售后服务体系、服务标准规范化程度、备品备件、保修措施及备品备件质保期</w:t>
            </w:r>
            <w:proofErr w:type="gramStart"/>
            <w:r w:rsidRPr="00706349">
              <w:rPr>
                <w:rFonts w:ascii="宋体" w:hAnsi="宋体" w:cs="宋体" w:hint="eastAsia"/>
                <w:szCs w:val="21"/>
              </w:rPr>
              <w:t>后优惠</w:t>
            </w:r>
            <w:proofErr w:type="gramEnd"/>
            <w:r w:rsidRPr="00706349">
              <w:rPr>
                <w:rFonts w:ascii="宋体" w:hAnsi="宋体" w:cs="宋体" w:hint="eastAsia"/>
                <w:szCs w:val="21"/>
              </w:rPr>
              <w:t>率进行考虑，</w:t>
            </w:r>
            <w:proofErr w:type="gramStart"/>
            <w:r w:rsidRPr="00706349">
              <w:rPr>
                <w:rFonts w:ascii="宋体" w:hAnsi="宋体" w:cs="宋体" w:hint="eastAsia"/>
                <w:szCs w:val="21"/>
              </w:rPr>
              <w:t>优得</w:t>
            </w:r>
            <w:proofErr w:type="gramEnd"/>
            <w:r w:rsidRPr="00706349">
              <w:rPr>
                <w:rFonts w:ascii="宋体" w:hAnsi="宋体" w:cs="宋体" w:hint="eastAsia"/>
                <w:szCs w:val="21"/>
              </w:rPr>
              <w:t>3.1-4分 ，</w:t>
            </w:r>
            <w:proofErr w:type="gramStart"/>
            <w:r w:rsidRPr="00706349">
              <w:rPr>
                <w:rFonts w:ascii="宋体" w:hAnsi="宋体" w:cs="宋体" w:hint="eastAsia"/>
                <w:szCs w:val="21"/>
              </w:rPr>
              <w:t>良得</w:t>
            </w:r>
            <w:proofErr w:type="gramEnd"/>
            <w:r w:rsidRPr="00706349">
              <w:rPr>
                <w:rFonts w:ascii="宋体" w:hAnsi="宋体" w:cs="宋体" w:hint="eastAsia"/>
                <w:szCs w:val="21"/>
              </w:rPr>
              <w:t>2.1-3分，一般0</w:t>
            </w:r>
            <w:r w:rsidR="002E7A5C" w:rsidRPr="00706349">
              <w:rPr>
                <w:rFonts w:ascii="宋体" w:hAnsi="宋体" w:cs="宋体" w:hint="eastAsia"/>
                <w:szCs w:val="21"/>
              </w:rPr>
              <w:t>.1</w:t>
            </w:r>
            <w:r w:rsidRPr="00706349">
              <w:rPr>
                <w:rFonts w:ascii="宋体" w:hAnsi="宋体" w:cs="宋体" w:hint="eastAsia"/>
                <w:szCs w:val="21"/>
              </w:rPr>
              <w:t>-2分</w:t>
            </w:r>
            <w:r w:rsidR="002E7A5C" w:rsidRPr="00706349">
              <w:rPr>
                <w:rFonts w:ascii="宋体" w:hAnsi="宋体" w:cs="宋体" w:hint="eastAsia"/>
                <w:szCs w:val="21"/>
              </w:rPr>
              <w:t>，未提供</w:t>
            </w:r>
            <w:r w:rsidR="002234E0" w:rsidRPr="00706349">
              <w:rPr>
                <w:rFonts w:ascii="宋体" w:hAnsi="宋体" w:cs="宋体" w:hint="eastAsia"/>
                <w:szCs w:val="21"/>
              </w:rPr>
              <w:t>的</w:t>
            </w:r>
            <w:r w:rsidR="002E7A5C" w:rsidRPr="00706349">
              <w:rPr>
                <w:rFonts w:ascii="宋体" w:hAnsi="宋体" w:cs="宋体" w:hint="eastAsia"/>
                <w:szCs w:val="21"/>
              </w:rPr>
              <w:t>不得分。</w:t>
            </w:r>
          </w:p>
        </w:tc>
        <w:tc>
          <w:tcPr>
            <w:tcW w:w="422"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rsidP="00C86A1B">
            <w:pPr>
              <w:spacing w:line="500" w:lineRule="exact"/>
              <w:jc w:val="center"/>
              <w:rPr>
                <w:rFonts w:ascii="宋体" w:hAnsi="宋体" w:cs="宋体"/>
                <w:szCs w:val="21"/>
              </w:rPr>
            </w:pPr>
            <w:r w:rsidRPr="00706349">
              <w:rPr>
                <w:rFonts w:ascii="宋体" w:hAnsi="宋体" w:cs="宋体" w:hint="eastAsia"/>
                <w:szCs w:val="21"/>
              </w:rPr>
              <w:t>4分</w:t>
            </w:r>
          </w:p>
        </w:tc>
      </w:tr>
      <w:tr w:rsidR="00706349" w:rsidRPr="00706349" w:rsidTr="00776C38">
        <w:trPr>
          <w:trHeight w:val="2114"/>
        </w:trPr>
        <w:tc>
          <w:tcPr>
            <w:tcW w:w="407" w:type="pct"/>
            <w:vMerge/>
            <w:tcBorders>
              <w:left w:val="single" w:sz="4" w:space="0" w:color="auto"/>
              <w:right w:val="single" w:sz="4" w:space="0" w:color="auto"/>
            </w:tcBorders>
            <w:vAlign w:val="center"/>
          </w:tcPr>
          <w:p w:rsidR="00960716" w:rsidRPr="00706349" w:rsidRDefault="00960716" w:rsidP="00C86A1B">
            <w:pPr>
              <w:spacing w:line="500" w:lineRule="exact"/>
              <w:ind w:firstLine="480"/>
              <w:jc w:val="center"/>
              <w:rPr>
                <w:rFonts w:ascii="宋体" w:hAnsi="宋体" w:cs="宋体"/>
                <w:szCs w:val="21"/>
              </w:rPr>
            </w:pPr>
          </w:p>
        </w:tc>
        <w:tc>
          <w:tcPr>
            <w:tcW w:w="619" w:type="pct"/>
            <w:vMerge/>
            <w:tcBorders>
              <w:left w:val="single" w:sz="4" w:space="0" w:color="auto"/>
              <w:right w:val="single" w:sz="4" w:space="0" w:color="auto"/>
            </w:tcBorders>
            <w:vAlign w:val="center"/>
          </w:tcPr>
          <w:p w:rsidR="00960716" w:rsidRPr="00706349" w:rsidRDefault="00960716" w:rsidP="00C86A1B">
            <w:pPr>
              <w:spacing w:line="500" w:lineRule="exact"/>
              <w:ind w:firstLine="480"/>
              <w:jc w:val="center"/>
              <w:rPr>
                <w:rFonts w:ascii="宋体" w:hAnsi="宋体" w:cs="宋体"/>
                <w:szCs w:val="21"/>
              </w:rPr>
            </w:pPr>
          </w:p>
        </w:tc>
        <w:tc>
          <w:tcPr>
            <w:tcW w:w="898"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rsidP="00E20EC2">
            <w:pPr>
              <w:spacing w:line="500" w:lineRule="exact"/>
              <w:jc w:val="center"/>
              <w:rPr>
                <w:rFonts w:ascii="宋体" w:hAnsi="宋体" w:cs="宋体"/>
                <w:szCs w:val="21"/>
              </w:rPr>
            </w:pPr>
            <w:r w:rsidRPr="00706349">
              <w:rPr>
                <w:rFonts w:ascii="宋体" w:hAnsi="宋体" w:cs="宋体" w:hint="eastAsia"/>
                <w:szCs w:val="21"/>
              </w:rPr>
              <w:t>维修要求比较</w:t>
            </w:r>
          </w:p>
        </w:tc>
        <w:tc>
          <w:tcPr>
            <w:tcW w:w="2654"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rsidP="00776C38">
            <w:pPr>
              <w:pStyle w:val="a0"/>
              <w:spacing w:line="440" w:lineRule="exact"/>
              <w:ind w:firstLineChars="200" w:firstLine="420"/>
            </w:pPr>
            <w:r w:rsidRPr="00706349">
              <w:rPr>
                <w:rFonts w:ascii="宋体" w:hAnsi="宋体" w:cs="宋体" w:hint="eastAsia"/>
                <w:sz w:val="21"/>
                <w:szCs w:val="21"/>
              </w:rPr>
              <w:t>投标人在2小时内予以响应，4小时内完成招标方提出维修要求；承诺优于以上条件的，由评委根据投标文件进行横向比较，</w:t>
            </w:r>
            <w:proofErr w:type="gramStart"/>
            <w:r w:rsidRPr="00706349">
              <w:rPr>
                <w:rFonts w:ascii="宋体" w:hAnsi="宋体" w:cs="宋体" w:hint="eastAsia"/>
                <w:sz w:val="21"/>
                <w:szCs w:val="21"/>
              </w:rPr>
              <w:t>优得</w:t>
            </w:r>
            <w:proofErr w:type="gramEnd"/>
            <w:r w:rsidRPr="00706349">
              <w:rPr>
                <w:rFonts w:ascii="宋体" w:hAnsi="宋体" w:cs="宋体" w:hint="eastAsia"/>
                <w:sz w:val="21"/>
                <w:szCs w:val="21"/>
              </w:rPr>
              <w:t>2.1-3分；</w:t>
            </w:r>
            <w:proofErr w:type="gramStart"/>
            <w:r w:rsidRPr="00706349">
              <w:rPr>
                <w:rFonts w:ascii="宋体" w:hAnsi="宋体" w:cs="宋体" w:hint="eastAsia"/>
                <w:sz w:val="21"/>
                <w:szCs w:val="21"/>
              </w:rPr>
              <w:t>良得</w:t>
            </w:r>
            <w:proofErr w:type="gramEnd"/>
            <w:r w:rsidRPr="00706349">
              <w:rPr>
                <w:rFonts w:ascii="宋体" w:hAnsi="宋体" w:cs="宋体" w:hint="eastAsia"/>
                <w:sz w:val="21"/>
                <w:szCs w:val="21"/>
              </w:rPr>
              <w:t>1.1-2分；一般得0.1-1分；只符合要求的不得分。</w:t>
            </w:r>
          </w:p>
        </w:tc>
        <w:tc>
          <w:tcPr>
            <w:tcW w:w="422"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rsidP="00C86A1B">
            <w:pPr>
              <w:spacing w:line="500" w:lineRule="exact"/>
              <w:jc w:val="center"/>
              <w:rPr>
                <w:rFonts w:ascii="宋体" w:hAnsi="宋体" w:cs="宋体"/>
                <w:szCs w:val="21"/>
              </w:rPr>
            </w:pPr>
            <w:r w:rsidRPr="00706349">
              <w:rPr>
                <w:rFonts w:ascii="宋体" w:hAnsi="宋体" w:cs="宋体" w:hint="eastAsia"/>
                <w:szCs w:val="21"/>
              </w:rPr>
              <w:t>3分</w:t>
            </w:r>
          </w:p>
        </w:tc>
      </w:tr>
      <w:tr w:rsidR="00706349" w:rsidRPr="00706349" w:rsidTr="00776C38">
        <w:trPr>
          <w:trHeight w:val="2557"/>
        </w:trPr>
        <w:tc>
          <w:tcPr>
            <w:tcW w:w="407" w:type="pct"/>
            <w:vMerge/>
            <w:tcBorders>
              <w:left w:val="single" w:sz="4" w:space="0" w:color="auto"/>
              <w:right w:val="single" w:sz="4" w:space="0" w:color="auto"/>
            </w:tcBorders>
            <w:vAlign w:val="center"/>
          </w:tcPr>
          <w:p w:rsidR="00960716" w:rsidRPr="00706349" w:rsidRDefault="00960716" w:rsidP="00C86A1B">
            <w:pPr>
              <w:spacing w:line="500" w:lineRule="exact"/>
              <w:ind w:firstLine="480"/>
              <w:jc w:val="center"/>
              <w:rPr>
                <w:rFonts w:ascii="宋体" w:hAnsi="宋体" w:cs="宋体"/>
                <w:szCs w:val="21"/>
              </w:rPr>
            </w:pPr>
          </w:p>
        </w:tc>
        <w:tc>
          <w:tcPr>
            <w:tcW w:w="619" w:type="pct"/>
            <w:vMerge/>
            <w:tcBorders>
              <w:left w:val="single" w:sz="4" w:space="0" w:color="auto"/>
              <w:right w:val="single" w:sz="4" w:space="0" w:color="auto"/>
            </w:tcBorders>
            <w:vAlign w:val="center"/>
          </w:tcPr>
          <w:p w:rsidR="00960716" w:rsidRPr="00706349" w:rsidRDefault="00960716" w:rsidP="00C86A1B">
            <w:pPr>
              <w:spacing w:line="500" w:lineRule="exact"/>
              <w:ind w:firstLine="480"/>
              <w:jc w:val="center"/>
              <w:rPr>
                <w:rFonts w:ascii="宋体" w:hAnsi="宋体" w:cs="宋体"/>
                <w:szCs w:val="21"/>
              </w:rPr>
            </w:pPr>
          </w:p>
        </w:tc>
        <w:tc>
          <w:tcPr>
            <w:tcW w:w="898"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rsidP="00776C38">
            <w:pPr>
              <w:spacing w:line="500" w:lineRule="exact"/>
              <w:jc w:val="center"/>
              <w:rPr>
                <w:rFonts w:ascii="宋体" w:hAnsi="宋体" w:cs="宋体"/>
                <w:szCs w:val="21"/>
              </w:rPr>
            </w:pPr>
            <w:r w:rsidRPr="00706349">
              <w:rPr>
                <w:rFonts w:ascii="宋体" w:hAnsi="宋体" w:cs="宋体" w:hint="eastAsia"/>
                <w:szCs w:val="21"/>
              </w:rPr>
              <w:t>质保期优惠</w:t>
            </w:r>
          </w:p>
        </w:tc>
        <w:tc>
          <w:tcPr>
            <w:tcW w:w="2654"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rsidP="00776C38">
            <w:pPr>
              <w:spacing w:line="440" w:lineRule="exact"/>
              <w:ind w:firstLine="480"/>
              <w:rPr>
                <w:rFonts w:ascii="宋体" w:hAnsi="宋体" w:cs="宋体"/>
                <w:szCs w:val="21"/>
              </w:rPr>
            </w:pPr>
            <w:r w:rsidRPr="00706349">
              <w:rPr>
                <w:rFonts w:ascii="宋体" w:hAnsi="宋体" w:cs="宋体" w:hint="eastAsia"/>
                <w:szCs w:val="21"/>
              </w:rPr>
              <w:t>质保期期限仅满足招标文件规定的质保期要求的，得0分；超过招标文件规定的质保期每12个月的，得1分，最</w:t>
            </w:r>
            <w:r w:rsidR="00EF29DB" w:rsidRPr="00706349">
              <w:rPr>
                <w:rFonts w:ascii="宋体" w:hAnsi="宋体" w:cs="宋体" w:hint="eastAsia"/>
                <w:szCs w:val="21"/>
              </w:rPr>
              <w:t>多</w:t>
            </w:r>
            <w:r w:rsidRPr="00706349">
              <w:rPr>
                <w:rFonts w:ascii="宋体" w:hAnsi="宋体" w:cs="宋体" w:hint="eastAsia"/>
                <w:szCs w:val="21"/>
              </w:rPr>
              <w:t>得3分（不足12个月的不计分）</w:t>
            </w:r>
            <w:r w:rsidR="003753A9" w:rsidRPr="00706349">
              <w:rPr>
                <w:rFonts w:ascii="宋体" w:hAnsi="宋体" w:cs="宋体" w:hint="eastAsia"/>
                <w:szCs w:val="21"/>
              </w:rPr>
              <w:t>。</w:t>
            </w:r>
          </w:p>
          <w:p w:rsidR="00960716" w:rsidRPr="00706349" w:rsidRDefault="00960716" w:rsidP="00776C38">
            <w:pPr>
              <w:spacing w:line="440" w:lineRule="exact"/>
              <w:ind w:firstLine="480"/>
              <w:rPr>
                <w:rFonts w:ascii="宋体" w:hAnsi="宋体" w:cs="宋体"/>
                <w:szCs w:val="21"/>
              </w:rPr>
            </w:pPr>
            <w:r w:rsidRPr="00706349">
              <w:rPr>
                <w:rFonts w:ascii="宋体" w:hAnsi="宋体" w:cs="宋体" w:hint="eastAsia"/>
                <w:szCs w:val="21"/>
              </w:rPr>
              <w:t>注：质保期优惠包含人工、材料及配件费（含附件列表）等。</w:t>
            </w:r>
          </w:p>
        </w:tc>
        <w:tc>
          <w:tcPr>
            <w:tcW w:w="422"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rsidP="00C86A1B">
            <w:pPr>
              <w:spacing w:line="500" w:lineRule="exact"/>
              <w:jc w:val="center"/>
              <w:rPr>
                <w:rFonts w:ascii="宋体" w:hAnsi="宋体" w:cs="宋体"/>
                <w:szCs w:val="21"/>
              </w:rPr>
            </w:pPr>
            <w:r w:rsidRPr="00706349">
              <w:rPr>
                <w:rFonts w:ascii="宋体" w:hAnsi="宋体" w:cs="宋体" w:hint="eastAsia"/>
                <w:szCs w:val="21"/>
              </w:rPr>
              <w:t>3分</w:t>
            </w:r>
          </w:p>
        </w:tc>
      </w:tr>
      <w:tr w:rsidR="00706349" w:rsidRPr="00706349" w:rsidTr="00776C38">
        <w:trPr>
          <w:trHeight w:val="1103"/>
        </w:trPr>
        <w:tc>
          <w:tcPr>
            <w:tcW w:w="407" w:type="pct"/>
            <w:vMerge/>
            <w:tcBorders>
              <w:left w:val="single" w:sz="4" w:space="0" w:color="auto"/>
              <w:right w:val="single" w:sz="4" w:space="0" w:color="auto"/>
            </w:tcBorders>
            <w:vAlign w:val="center"/>
          </w:tcPr>
          <w:p w:rsidR="00960716" w:rsidRPr="00706349" w:rsidRDefault="00960716" w:rsidP="00C86A1B">
            <w:pPr>
              <w:spacing w:line="500" w:lineRule="exact"/>
              <w:ind w:firstLine="480"/>
              <w:jc w:val="center"/>
              <w:rPr>
                <w:rFonts w:ascii="宋体" w:hAnsi="宋体" w:cs="宋体"/>
                <w:szCs w:val="21"/>
              </w:rPr>
            </w:pPr>
          </w:p>
        </w:tc>
        <w:tc>
          <w:tcPr>
            <w:tcW w:w="619" w:type="pct"/>
            <w:vMerge/>
            <w:tcBorders>
              <w:left w:val="single" w:sz="4" w:space="0" w:color="auto"/>
              <w:bottom w:val="single" w:sz="4" w:space="0" w:color="auto"/>
              <w:right w:val="single" w:sz="4" w:space="0" w:color="auto"/>
            </w:tcBorders>
            <w:vAlign w:val="center"/>
          </w:tcPr>
          <w:p w:rsidR="00960716" w:rsidRPr="00706349" w:rsidRDefault="00960716" w:rsidP="00C86A1B">
            <w:pPr>
              <w:spacing w:line="500" w:lineRule="exact"/>
              <w:ind w:firstLine="480"/>
              <w:jc w:val="center"/>
              <w:rPr>
                <w:rFonts w:ascii="宋体" w:hAnsi="宋体" w:cs="宋体"/>
                <w:szCs w:val="21"/>
              </w:rPr>
            </w:pPr>
          </w:p>
        </w:tc>
        <w:tc>
          <w:tcPr>
            <w:tcW w:w="898"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rsidP="00776C38">
            <w:pPr>
              <w:spacing w:line="500" w:lineRule="exact"/>
              <w:jc w:val="center"/>
              <w:rPr>
                <w:rFonts w:ascii="宋体" w:hAnsi="宋体" w:cs="宋体"/>
                <w:szCs w:val="21"/>
              </w:rPr>
            </w:pPr>
            <w:r w:rsidRPr="00706349">
              <w:rPr>
                <w:rFonts w:ascii="宋体" w:hAnsi="宋体" w:cs="宋体" w:hint="eastAsia"/>
                <w:szCs w:val="21"/>
              </w:rPr>
              <w:t>本地化服务响应情况</w:t>
            </w:r>
          </w:p>
        </w:tc>
        <w:tc>
          <w:tcPr>
            <w:tcW w:w="2654"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pPr>
              <w:spacing w:line="440" w:lineRule="exact"/>
              <w:ind w:firstLine="480"/>
              <w:rPr>
                <w:rFonts w:ascii="宋体" w:hAnsi="宋体" w:cs="宋体"/>
                <w:szCs w:val="21"/>
              </w:rPr>
            </w:pPr>
            <w:r w:rsidRPr="00706349">
              <w:rPr>
                <w:rFonts w:ascii="宋体" w:hAnsi="宋体" w:cs="宋体" w:hint="eastAsia"/>
                <w:szCs w:val="21"/>
              </w:rPr>
              <w:t>承诺保修期内至少派</w:t>
            </w:r>
            <w:r w:rsidRPr="00706349">
              <w:rPr>
                <w:rFonts w:ascii="宋体" w:hAnsi="宋体" w:cs="宋体"/>
                <w:szCs w:val="21"/>
              </w:rPr>
              <w:t>1人驻场的，得1分。投标人需提供承诺书。</w:t>
            </w:r>
          </w:p>
        </w:tc>
        <w:tc>
          <w:tcPr>
            <w:tcW w:w="422" w:type="pct"/>
            <w:tcBorders>
              <w:top w:val="single" w:sz="4" w:space="0" w:color="auto"/>
              <w:left w:val="single" w:sz="4" w:space="0" w:color="auto"/>
              <w:bottom w:val="single" w:sz="4" w:space="0" w:color="auto"/>
              <w:right w:val="single" w:sz="4" w:space="0" w:color="auto"/>
            </w:tcBorders>
            <w:vAlign w:val="center"/>
          </w:tcPr>
          <w:p w:rsidR="00960716" w:rsidRPr="00706349" w:rsidRDefault="00960716" w:rsidP="00C86A1B">
            <w:pPr>
              <w:spacing w:line="500" w:lineRule="exact"/>
              <w:jc w:val="center"/>
              <w:rPr>
                <w:rFonts w:ascii="宋体" w:hAnsi="宋体" w:cs="宋体"/>
                <w:szCs w:val="21"/>
              </w:rPr>
            </w:pPr>
            <w:r w:rsidRPr="00706349">
              <w:rPr>
                <w:rFonts w:ascii="宋体" w:hAnsi="宋体" w:cs="宋体" w:hint="eastAsia"/>
                <w:szCs w:val="21"/>
              </w:rPr>
              <w:t>1分</w:t>
            </w:r>
          </w:p>
        </w:tc>
      </w:tr>
    </w:tbl>
    <w:p w:rsidR="005901B2" w:rsidRPr="00706349" w:rsidRDefault="00DB4627" w:rsidP="00750846">
      <w:pPr>
        <w:adjustRightInd w:val="0"/>
        <w:snapToGrid w:val="0"/>
        <w:spacing w:line="360" w:lineRule="exact"/>
        <w:ind w:firstLineChars="200" w:firstLine="422"/>
        <w:jc w:val="left"/>
        <w:rPr>
          <w:rFonts w:ascii="宋体" w:hAnsi="宋体" w:cs="宋体"/>
          <w:b/>
          <w:szCs w:val="21"/>
          <w:u w:val="single"/>
        </w:rPr>
      </w:pPr>
      <w:r w:rsidRPr="00706349">
        <w:rPr>
          <w:rFonts w:ascii="宋体" w:hAnsi="宋体" w:cs="宋体" w:hint="eastAsia"/>
          <w:b/>
          <w:szCs w:val="21"/>
          <w:u w:val="single"/>
        </w:rPr>
        <w:t>注：</w:t>
      </w:r>
      <w:r w:rsidRPr="00706349">
        <w:rPr>
          <w:rFonts w:ascii="宋体" w:hAnsi="宋体" w:cs="宋体" w:hint="eastAsia"/>
          <w:b/>
          <w:bCs/>
          <w:iCs/>
          <w:szCs w:val="21"/>
          <w:u w:val="single"/>
        </w:rPr>
        <w:t>1.所有证书都应在有效期内，逾期不得分。2.上述评分项目，任何由于投标人原因导致书面及证明材料缺失、字迹模糊无法分辨、内容错漏的情形，均可能导致该投标人的评审项失分。3.中标后招标人将对中标单位的相关评分</w:t>
      </w:r>
      <w:r w:rsidR="00544DFC" w:rsidRPr="00706349">
        <w:rPr>
          <w:rFonts w:ascii="宋体" w:hAnsi="宋体" w:cs="宋体" w:hint="eastAsia"/>
          <w:b/>
          <w:bCs/>
          <w:iCs/>
          <w:szCs w:val="21"/>
          <w:u w:val="single"/>
        </w:rPr>
        <w:t>（包括技术标准和要求中要求提供的证书、报告等内容，如有）</w:t>
      </w:r>
      <w:r w:rsidRPr="00706349">
        <w:rPr>
          <w:rFonts w:ascii="宋体" w:hAnsi="宋体" w:cs="宋体" w:hint="eastAsia"/>
          <w:b/>
          <w:bCs/>
          <w:iCs/>
          <w:szCs w:val="21"/>
          <w:u w:val="single"/>
        </w:rPr>
        <w:t>原件进行核查，投标人须对提供的相关证明材料真实性负责，如有虚假，将依法承担相应责任，如中标则作无效标处理。</w:t>
      </w:r>
    </w:p>
    <w:p w:rsidR="005901B2" w:rsidRPr="00706349" w:rsidRDefault="00DB4627" w:rsidP="00DE335F">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lastRenderedPageBreak/>
        <w:t>由评标委员会全体成员负责对投标文件的</w:t>
      </w:r>
      <w:r w:rsidR="00593F76" w:rsidRPr="00706349">
        <w:rPr>
          <w:rFonts w:ascii="宋体" w:hAnsi="宋体" w:cs="宋体" w:hint="eastAsia"/>
          <w:szCs w:val="21"/>
        </w:rPr>
        <w:t>技术标</w:t>
      </w:r>
      <w:r w:rsidRPr="00706349">
        <w:rPr>
          <w:rFonts w:ascii="宋体" w:hAnsi="宋体" w:cs="宋体" w:hint="eastAsia"/>
          <w:szCs w:val="21"/>
        </w:rPr>
        <w:t>部分采用记名方式各自评分。如发现某个单项的评分超出了规定的分值范围的，则该张评分表无效。各投标人技术标得分为：</w:t>
      </w:r>
      <w:r w:rsidR="00544DFC" w:rsidRPr="00706349">
        <w:rPr>
          <w:rFonts w:ascii="宋体" w:hAnsi="宋体" w:cs="宋体" w:hint="eastAsia"/>
          <w:szCs w:val="21"/>
        </w:rPr>
        <w:t>如评标专家为7人及以上，</w:t>
      </w:r>
      <w:r w:rsidRPr="00706349">
        <w:rPr>
          <w:rFonts w:ascii="宋体" w:hAnsi="宋体" w:cs="宋体" w:hint="eastAsia"/>
          <w:szCs w:val="21"/>
        </w:rPr>
        <w:t>从评标专家的有效评分中扣除一个最高总分和一个最低总分后的算术平均值（保留小数2位）。</w:t>
      </w:r>
    </w:p>
    <w:p w:rsidR="005901B2" w:rsidRPr="00706349" w:rsidRDefault="00DB4627" w:rsidP="00DE335F">
      <w:pPr>
        <w:adjustRightInd w:val="0"/>
        <w:snapToGrid w:val="0"/>
        <w:spacing w:line="480" w:lineRule="exact"/>
        <w:ind w:firstLineChars="200" w:firstLine="422"/>
        <w:rPr>
          <w:rFonts w:ascii="宋体" w:hAnsi="宋体" w:cs="宋体"/>
          <w:b/>
          <w:szCs w:val="21"/>
        </w:rPr>
      </w:pPr>
      <w:r w:rsidRPr="00706349">
        <w:rPr>
          <w:rFonts w:ascii="宋体" w:hAnsi="宋体" w:cs="宋体" w:hint="eastAsia"/>
          <w:b/>
          <w:szCs w:val="21"/>
        </w:rPr>
        <w:t>（三）投标文件的商务标评审</w:t>
      </w:r>
    </w:p>
    <w:p w:rsidR="005901B2" w:rsidRPr="00706349" w:rsidRDefault="00DB4627" w:rsidP="00DE335F">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t>1、由评标委员会全体成员对投标文件的报价进行评审。评标专家应对报价的范围、数量、单价、费用组成和总价等进行全面审阅和对比分析，找出报价差异的原因及存在的问题。</w:t>
      </w:r>
    </w:p>
    <w:p w:rsidR="005901B2" w:rsidRPr="00706349" w:rsidRDefault="00DB4627" w:rsidP="00DE335F">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t>2、报价评审应以报价口径范围一致的投标评标价为依据。投标评标价应在最终报价的基础上，按照招标文件约定的因素和方法进行计算。</w:t>
      </w:r>
    </w:p>
    <w:p w:rsidR="005901B2" w:rsidRPr="00706349" w:rsidRDefault="00DB4627" w:rsidP="00DE335F">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t>3、评标基准价由评标委员会依据下述方法计算，除计算差错外，确认后的评标基准价在本次招标期间保持不变。</w:t>
      </w:r>
    </w:p>
    <w:p w:rsidR="005901B2" w:rsidRPr="00706349" w:rsidRDefault="00DB4627" w:rsidP="00DE335F">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t>计算差错，仅限于以下两种情况：（1）纯算术性四则运算差错；（2）未按约定的计算方法，多计或者少计投标人报价的。由于评标差错，导致否决投标错误，重新评标纠正等其他情况，不属于计算差错。</w:t>
      </w:r>
    </w:p>
    <w:p w:rsidR="005901B2" w:rsidRPr="00706349" w:rsidRDefault="00DB4627" w:rsidP="00DE335F">
      <w:pPr>
        <w:adjustRightInd w:val="0"/>
        <w:snapToGrid w:val="0"/>
        <w:spacing w:line="480" w:lineRule="exact"/>
        <w:ind w:firstLineChars="200" w:firstLine="422"/>
        <w:rPr>
          <w:rFonts w:ascii="宋体" w:hAnsi="宋体" w:cs="宋体"/>
          <w:b/>
          <w:szCs w:val="21"/>
        </w:rPr>
      </w:pPr>
      <w:r w:rsidRPr="00706349">
        <w:rPr>
          <w:rFonts w:ascii="宋体" w:hAnsi="宋体" w:cs="宋体" w:hint="eastAsia"/>
          <w:b/>
          <w:szCs w:val="21"/>
        </w:rPr>
        <w:t>4、报价评分（0-30分）</w:t>
      </w:r>
    </w:p>
    <w:p w:rsidR="005901B2" w:rsidRPr="00706349" w:rsidRDefault="005901B2" w:rsidP="00776C38">
      <w:pPr>
        <w:adjustRightInd w:val="0"/>
        <w:snapToGrid w:val="0"/>
        <w:spacing w:afterLines="50" w:after="120" w:line="420" w:lineRule="exact"/>
        <w:ind w:firstLineChars="200" w:firstLine="422"/>
        <w:jc w:val="left"/>
        <w:rPr>
          <w:rFonts w:ascii="宋体" w:hAnsi="宋体" w:cs="宋体"/>
          <w:b/>
          <w:szCs w:val="21"/>
        </w:rPr>
      </w:pP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757"/>
        <w:gridCol w:w="6860"/>
      </w:tblGrid>
      <w:tr w:rsidR="00706349" w:rsidRPr="00706349">
        <w:trPr>
          <w:trHeight w:val="585"/>
        </w:trPr>
        <w:tc>
          <w:tcPr>
            <w:tcW w:w="1132" w:type="pct"/>
            <w:vAlign w:val="center"/>
          </w:tcPr>
          <w:p w:rsidR="005901B2" w:rsidRPr="00706349" w:rsidRDefault="00DB4627">
            <w:pPr>
              <w:pStyle w:val="afa"/>
              <w:spacing w:afterLines="0"/>
              <w:ind w:firstLineChars="0" w:firstLine="0"/>
              <w:jc w:val="center"/>
              <w:rPr>
                <w:rFonts w:ascii="宋体" w:hAnsi="宋体" w:cs="宋体"/>
                <w:b/>
                <w:sz w:val="21"/>
              </w:rPr>
            </w:pPr>
            <w:r w:rsidRPr="00706349">
              <w:rPr>
                <w:rFonts w:ascii="宋体" w:hAnsi="宋体" w:cs="宋体" w:hint="eastAsia"/>
                <w:b/>
                <w:sz w:val="21"/>
              </w:rPr>
              <w:t>评价项目</w:t>
            </w:r>
          </w:p>
        </w:tc>
        <w:tc>
          <w:tcPr>
            <w:tcW w:w="384" w:type="pct"/>
            <w:vAlign w:val="center"/>
          </w:tcPr>
          <w:p w:rsidR="005901B2" w:rsidRPr="00706349" w:rsidRDefault="00DB4627">
            <w:pPr>
              <w:pStyle w:val="afa"/>
              <w:spacing w:afterLines="0"/>
              <w:ind w:firstLineChars="0" w:firstLine="0"/>
              <w:jc w:val="center"/>
              <w:rPr>
                <w:rFonts w:ascii="宋体" w:hAnsi="宋体" w:cs="宋体"/>
                <w:b/>
                <w:sz w:val="21"/>
              </w:rPr>
            </w:pPr>
            <w:r w:rsidRPr="00706349">
              <w:rPr>
                <w:rFonts w:ascii="宋体" w:hAnsi="宋体" w:cs="宋体" w:hint="eastAsia"/>
                <w:b/>
                <w:sz w:val="21"/>
              </w:rPr>
              <w:t>分值</w:t>
            </w:r>
          </w:p>
        </w:tc>
        <w:tc>
          <w:tcPr>
            <w:tcW w:w="3482" w:type="pct"/>
            <w:vAlign w:val="center"/>
          </w:tcPr>
          <w:p w:rsidR="005901B2" w:rsidRPr="00706349" w:rsidRDefault="00DB4627">
            <w:pPr>
              <w:pStyle w:val="afa"/>
              <w:spacing w:afterLines="0"/>
              <w:ind w:firstLineChars="0" w:firstLine="0"/>
              <w:jc w:val="center"/>
              <w:rPr>
                <w:rFonts w:ascii="宋体" w:hAnsi="宋体" w:cs="宋体"/>
                <w:b/>
                <w:sz w:val="21"/>
              </w:rPr>
            </w:pPr>
            <w:r w:rsidRPr="00706349">
              <w:rPr>
                <w:rFonts w:ascii="宋体" w:hAnsi="宋体" w:cs="宋体" w:hint="eastAsia"/>
                <w:b/>
                <w:sz w:val="21"/>
              </w:rPr>
              <w:t>评分标准</w:t>
            </w:r>
          </w:p>
        </w:tc>
      </w:tr>
      <w:tr w:rsidR="005901B2" w:rsidRPr="00706349" w:rsidTr="00776C38">
        <w:trPr>
          <w:trHeight w:val="5176"/>
        </w:trPr>
        <w:tc>
          <w:tcPr>
            <w:tcW w:w="1132" w:type="pct"/>
            <w:vAlign w:val="center"/>
          </w:tcPr>
          <w:p w:rsidR="005901B2" w:rsidRPr="00706349" w:rsidRDefault="00DB4627">
            <w:pPr>
              <w:pStyle w:val="afa"/>
              <w:spacing w:afterLines="0"/>
              <w:ind w:firstLineChars="0" w:firstLine="0"/>
              <w:jc w:val="center"/>
              <w:rPr>
                <w:rFonts w:ascii="宋体" w:hAnsi="宋体" w:cs="宋体"/>
                <w:sz w:val="21"/>
              </w:rPr>
            </w:pPr>
            <w:r w:rsidRPr="00706349">
              <w:rPr>
                <w:rFonts w:ascii="宋体" w:hAnsi="宋体" w:cs="宋体" w:hint="eastAsia"/>
                <w:sz w:val="21"/>
              </w:rPr>
              <w:t>投标报价</w:t>
            </w:r>
          </w:p>
          <w:p w:rsidR="005901B2" w:rsidRPr="00706349" w:rsidRDefault="005901B2">
            <w:pPr>
              <w:pStyle w:val="afa"/>
              <w:spacing w:afterLines="0"/>
              <w:ind w:firstLineChars="0" w:firstLine="0"/>
              <w:jc w:val="center"/>
              <w:rPr>
                <w:rFonts w:ascii="宋体" w:hAnsi="宋体" w:cs="宋体"/>
                <w:sz w:val="21"/>
              </w:rPr>
            </w:pPr>
          </w:p>
        </w:tc>
        <w:tc>
          <w:tcPr>
            <w:tcW w:w="384" w:type="pct"/>
            <w:vAlign w:val="center"/>
          </w:tcPr>
          <w:p w:rsidR="005901B2" w:rsidRPr="00706349" w:rsidRDefault="00DB4627">
            <w:pPr>
              <w:pStyle w:val="afa"/>
              <w:spacing w:afterLines="0"/>
              <w:ind w:firstLineChars="0" w:firstLine="0"/>
              <w:jc w:val="center"/>
              <w:rPr>
                <w:rFonts w:ascii="宋体" w:hAnsi="宋体" w:cs="宋体"/>
                <w:sz w:val="21"/>
              </w:rPr>
            </w:pPr>
            <w:r w:rsidRPr="00706349">
              <w:rPr>
                <w:rFonts w:ascii="宋体" w:hAnsi="宋体" w:cs="宋体" w:hint="eastAsia"/>
                <w:sz w:val="21"/>
              </w:rPr>
              <w:t>30分</w:t>
            </w:r>
          </w:p>
        </w:tc>
        <w:tc>
          <w:tcPr>
            <w:tcW w:w="3482" w:type="pct"/>
            <w:vAlign w:val="center"/>
          </w:tcPr>
          <w:p w:rsidR="005901B2" w:rsidRPr="00706349" w:rsidRDefault="00DB4627">
            <w:pPr>
              <w:adjustRightInd w:val="0"/>
              <w:snapToGrid w:val="0"/>
              <w:spacing w:line="360" w:lineRule="exact"/>
              <w:jc w:val="left"/>
              <w:rPr>
                <w:rFonts w:ascii="宋体" w:hAnsi="宋体" w:cs="宋体"/>
                <w:szCs w:val="21"/>
              </w:rPr>
            </w:pPr>
            <w:r w:rsidRPr="00706349">
              <w:rPr>
                <w:rFonts w:ascii="宋体" w:hAnsi="宋体" w:cs="宋体" w:hint="eastAsia"/>
                <w:szCs w:val="21"/>
              </w:rPr>
              <w:t>（1）评分范围：通过符合性审查的所有投标文件进入评分范围。</w:t>
            </w:r>
          </w:p>
          <w:p w:rsidR="005901B2" w:rsidRPr="00706349" w:rsidRDefault="00DB4627">
            <w:pPr>
              <w:pStyle w:val="afa"/>
              <w:spacing w:afterLines="0" w:line="360" w:lineRule="exact"/>
              <w:ind w:firstLineChars="0" w:firstLine="0"/>
              <w:rPr>
                <w:rFonts w:ascii="宋体" w:hAnsi="宋体" w:cs="宋体"/>
                <w:sz w:val="21"/>
              </w:rPr>
            </w:pPr>
            <w:r w:rsidRPr="00706349">
              <w:rPr>
                <w:rFonts w:ascii="宋体" w:hAnsi="宋体" w:cs="宋体" w:hint="eastAsia"/>
                <w:sz w:val="21"/>
              </w:rPr>
              <w:t>（2）评标基准价：进入评分范围的投标评标价的算术平均值为评标基准价（投标评标价在5个（含）至7个（含）时，去除一个</w:t>
            </w:r>
            <w:proofErr w:type="gramStart"/>
            <w:r w:rsidRPr="00706349">
              <w:rPr>
                <w:rFonts w:ascii="宋体" w:hAnsi="宋体" w:cs="宋体" w:hint="eastAsia"/>
                <w:sz w:val="21"/>
              </w:rPr>
              <w:t>最</w:t>
            </w:r>
            <w:proofErr w:type="gramEnd"/>
            <w:r w:rsidRPr="00706349">
              <w:rPr>
                <w:rFonts w:ascii="宋体" w:hAnsi="宋体" w:cs="宋体" w:hint="eastAsia"/>
                <w:sz w:val="21"/>
              </w:rPr>
              <w:t>高价和一个最低价；投标评标价在8个及以上时，去除一个最高、次高价和一个最低、次低价）。</w:t>
            </w:r>
          </w:p>
          <w:p w:rsidR="005901B2" w:rsidRPr="00706349" w:rsidRDefault="00DB4627">
            <w:pPr>
              <w:adjustRightInd w:val="0"/>
              <w:snapToGrid w:val="0"/>
              <w:spacing w:line="360" w:lineRule="exact"/>
              <w:jc w:val="left"/>
              <w:rPr>
                <w:rFonts w:ascii="宋体" w:hAnsi="宋体" w:cs="宋体"/>
                <w:szCs w:val="21"/>
              </w:rPr>
            </w:pPr>
            <w:r w:rsidRPr="00706349">
              <w:rPr>
                <w:rFonts w:ascii="宋体" w:hAnsi="宋体" w:cs="宋体" w:hint="eastAsia"/>
                <w:szCs w:val="21"/>
              </w:rPr>
              <w:t>（3）根据投标文件的投标评标价与评标基准价对比，计算各投标人商务报价的得分值。即：</w:t>
            </w:r>
          </w:p>
          <w:p w:rsidR="005901B2" w:rsidRPr="00706349" w:rsidRDefault="00DB4627">
            <w:pPr>
              <w:adjustRightInd w:val="0"/>
              <w:snapToGrid w:val="0"/>
              <w:spacing w:line="360" w:lineRule="exact"/>
              <w:ind w:firstLineChars="200" w:firstLine="420"/>
              <w:jc w:val="left"/>
              <w:rPr>
                <w:rFonts w:ascii="宋体" w:hAnsi="宋体" w:cs="宋体"/>
                <w:szCs w:val="21"/>
              </w:rPr>
            </w:pPr>
            <w:r w:rsidRPr="00706349">
              <w:rPr>
                <w:rFonts w:ascii="宋体" w:hAnsi="宋体" w:cs="宋体" w:hint="eastAsia"/>
                <w:szCs w:val="21"/>
              </w:rPr>
              <w:t>a.投标评标价等于评标基准价时，得满分（30分）；</w:t>
            </w:r>
          </w:p>
          <w:p w:rsidR="005901B2" w:rsidRPr="00706349" w:rsidRDefault="00DB4627">
            <w:pPr>
              <w:adjustRightInd w:val="0"/>
              <w:snapToGrid w:val="0"/>
              <w:spacing w:line="360" w:lineRule="exact"/>
              <w:ind w:firstLineChars="200" w:firstLine="420"/>
              <w:jc w:val="left"/>
              <w:rPr>
                <w:rFonts w:ascii="宋体" w:hAnsi="宋体" w:cs="宋体"/>
                <w:szCs w:val="21"/>
              </w:rPr>
            </w:pPr>
            <w:r w:rsidRPr="00706349">
              <w:rPr>
                <w:rFonts w:ascii="宋体" w:hAnsi="宋体" w:cs="宋体" w:hint="eastAsia"/>
                <w:szCs w:val="21"/>
              </w:rPr>
              <w:t>b.投标评标价每低于评标基准价1个百分点，扣</w:t>
            </w:r>
            <w:r w:rsidR="00D65AC7" w:rsidRPr="00706349">
              <w:rPr>
                <w:rFonts w:ascii="宋体" w:hAnsi="宋体" w:cs="宋体" w:hint="eastAsia"/>
                <w:szCs w:val="21"/>
              </w:rPr>
              <w:t>1</w:t>
            </w:r>
            <w:r w:rsidRPr="00706349">
              <w:rPr>
                <w:rFonts w:ascii="宋体" w:hAnsi="宋体" w:cs="宋体" w:hint="eastAsia"/>
                <w:szCs w:val="21"/>
              </w:rPr>
              <w:t>分；</w:t>
            </w:r>
          </w:p>
          <w:p w:rsidR="005901B2" w:rsidRPr="00706349" w:rsidRDefault="00DB4627">
            <w:pPr>
              <w:adjustRightInd w:val="0"/>
              <w:snapToGrid w:val="0"/>
              <w:spacing w:line="360" w:lineRule="exact"/>
              <w:ind w:firstLineChars="200" w:firstLine="420"/>
              <w:jc w:val="left"/>
              <w:rPr>
                <w:rFonts w:ascii="宋体" w:hAnsi="宋体" w:cs="宋体"/>
                <w:szCs w:val="21"/>
              </w:rPr>
            </w:pPr>
            <w:r w:rsidRPr="00706349">
              <w:rPr>
                <w:rFonts w:ascii="宋体" w:hAnsi="宋体" w:cs="宋体" w:hint="eastAsia"/>
                <w:szCs w:val="21"/>
              </w:rPr>
              <w:t>c.投标评标价每高于评标基准价1个百分点，扣</w:t>
            </w:r>
            <w:r w:rsidR="00D65AC7" w:rsidRPr="00706349">
              <w:rPr>
                <w:rFonts w:ascii="宋体" w:hAnsi="宋体" w:cs="宋体" w:hint="eastAsia"/>
                <w:szCs w:val="21"/>
              </w:rPr>
              <w:t>2</w:t>
            </w:r>
            <w:r w:rsidRPr="00706349">
              <w:rPr>
                <w:rFonts w:ascii="宋体" w:hAnsi="宋体" w:cs="宋体" w:hint="eastAsia"/>
                <w:szCs w:val="21"/>
              </w:rPr>
              <w:t>分。</w:t>
            </w:r>
          </w:p>
          <w:p w:rsidR="005901B2" w:rsidRPr="00706349" w:rsidRDefault="00DB4627">
            <w:pPr>
              <w:pStyle w:val="afa"/>
              <w:spacing w:afterLines="0" w:line="360" w:lineRule="exact"/>
              <w:ind w:firstLineChars="0" w:firstLine="0"/>
              <w:rPr>
                <w:rFonts w:ascii="宋体" w:hAnsi="宋体" w:cs="宋体"/>
                <w:sz w:val="21"/>
              </w:rPr>
            </w:pPr>
            <w:r w:rsidRPr="00706349">
              <w:rPr>
                <w:rFonts w:ascii="宋体" w:hAnsi="宋体" w:cs="宋体" w:hint="eastAsia"/>
                <w:sz w:val="21"/>
              </w:rPr>
              <w:t>以上报价得分不足一个百分点时，使用直线插入法计算，保留小数2位。</w:t>
            </w:r>
          </w:p>
          <w:p w:rsidR="005901B2" w:rsidRPr="00706349" w:rsidRDefault="00DB4627">
            <w:pPr>
              <w:adjustRightInd w:val="0"/>
              <w:snapToGrid w:val="0"/>
              <w:spacing w:line="360" w:lineRule="exact"/>
              <w:ind w:firstLineChars="200" w:firstLine="420"/>
              <w:jc w:val="left"/>
              <w:rPr>
                <w:rFonts w:ascii="宋体" w:hAnsi="宋体" w:cs="宋体"/>
                <w:szCs w:val="21"/>
              </w:rPr>
            </w:pPr>
            <w:r w:rsidRPr="00706349">
              <w:rPr>
                <w:rFonts w:ascii="宋体" w:hAnsi="宋体" w:cs="宋体" w:hint="eastAsia"/>
                <w:szCs w:val="21"/>
              </w:rPr>
              <w:t>如投标报价评分不足0分的，则按0分计取。</w:t>
            </w:r>
          </w:p>
        </w:tc>
      </w:tr>
    </w:tbl>
    <w:p w:rsidR="00960716" w:rsidRPr="00706349" w:rsidRDefault="00960716">
      <w:pPr>
        <w:pStyle w:val="a0"/>
        <w:rPr>
          <w:rFonts w:ascii="宋体" w:hAnsi="宋体" w:cs="宋体"/>
          <w:sz w:val="21"/>
          <w:szCs w:val="21"/>
        </w:rPr>
      </w:pPr>
    </w:p>
    <w:p w:rsidR="005901B2" w:rsidRPr="00706349" w:rsidRDefault="00960716">
      <w:pPr>
        <w:pStyle w:val="a0"/>
      </w:pPr>
      <w:r w:rsidRPr="00706349">
        <w:br w:type="page"/>
      </w:r>
    </w:p>
    <w:p w:rsidR="005901B2" w:rsidRPr="00706349" w:rsidRDefault="00DB4627" w:rsidP="00776C38">
      <w:pPr>
        <w:adjustRightInd w:val="0"/>
        <w:snapToGrid w:val="0"/>
        <w:spacing w:line="480" w:lineRule="exact"/>
        <w:ind w:firstLineChars="200" w:firstLine="422"/>
        <w:rPr>
          <w:rFonts w:ascii="宋体" w:hAnsi="宋体" w:cs="宋体"/>
          <w:szCs w:val="21"/>
        </w:rPr>
      </w:pPr>
      <w:r w:rsidRPr="00706349">
        <w:rPr>
          <w:rFonts w:ascii="宋体" w:hAnsi="宋体" w:cs="宋体" w:hint="eastAsia"/>
          <w:b/>
          <w:szCs w:val="21"/>
        </w:rPr>
        <w:t>（四）投标文件的综合评分：</w:t>
      </w:r>
      <w:r w:rsidRPr="00706349">
        <w:rPr>
          <w:rFonts w:ascii="宋体" w:hAnsi="宋体" w:cs="宋体" w:hint="eastAsia"/>
          <w:szCs w:val="21"/>
        </w:rPr>
        <w:t>投标文件的技术</w:t>
      </w:r>
      <w:r w:rsidR="00E22BE9" w:rsidRPr="00706349">
        <w:rPr>
          <w:rFonts w:ascii="宋体" w:hAnsi="宋体" w:cs="宋体" w:hint="eastAsia"/>
          <w:szCs w:val="21"/>
        </w:rPr>
        <w:t>标</w:t>
      </w:r>
      <w:r w:rsidRPr="00706349">
        <w:rPr>
          <w:rFonts w:ascii="宋体" w:hAnsi="宋体" w:cs="宋体" w:hint="eastAsia"/>
          <w:szCs w:val="21"/>
        </w:rPr>
        <w:t>评分、商务</w:t>
      </w:r>
      <w:r w:rsidR="00E22BE9" w:rsidRPr="00706349">
        <w:rPr>
          <w:rFonts w:ascii="宋体" w:hAnsi="宋体" w:cs="宋体" w:hint="eastAsia"/>
          <w:szCs w:val="21"/>
        </w:rPr>
        <w:t>标</w:t>
      </w:r>
      <w:r w:rsidRPr="00706349">
        <w:rPr>
          <w:rFonts w:ascii="宋体" w:hAnsi="宋体" w:cs="宋体" w:hint="eastAsia"/>
          <w:szCs w:val="21"/>
        </w:rPr>
        <w:t>评分的总和。</w:t>
      </w:r>
    </w:p>
    <w:p w:rsidR="005901B2" w:rsidRPr="00706349" w:rsidRDefault="00DB4627" w:rsidP="00776C38">
      <w:pPr>
        <w:adjustRightInd w:val="0"/>
        <w:snapToGrid w:val="0"/>
        <w:spacing w:line="480" w:lineRule="exact"/>
        <w:ind w:firstLineChars="200" w:firstLine="422"/>
        <w:rPr>
          <w:rFonts w:ascii="宋体" w:hAnsi="宋体" w:cs="宋体"/>
          <w:szCs w:val="21"/>
        </w:rPr>
      </w:pPr>
      <w:r w:rsidRPr="00706349">
        <w:rPr>
          <w:rFonts w:ascii="宋体" w:hAnsi="宋体" w:cs="宋体" w:hint="eastAsia"/>
          <w:b/>
          <w:szCs w:val="21"/>
        </w:rPr>
        <w:t>（五）对投标人进行排序，推荐中标候选人</w:t>
      </w:r>
    </w:p>
    <w:p w:rsidR="005901B2" w:rsidRPr="00706349" w:rsidRDefault="00DB4627" w:rsidP="00776C38">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t>1、评标委员会根据综合评分对进入评分范围的投标文件按最终得分由高到低进行排序，评分相同时，报价低者优先；评分、报价均相同时，技术得分高优先；评分、报价、技术得分均相同时，由</w:t>
      </w:r>
      <w:r w:rsidR="00E22BE9" w:rsidRPr="00706349">
        <w:rPr>
          <w:rFonts w:ascii="宋体" w:hAnsi="宋体" w:cs="宋体" w:hint="eastAsia"/>
          <w:szCs w:val="21"/>
        </w:rPr>
        <w:t>招标人通过抽签方式排序</w:t>
      </w:r>
      <w:r w:rsidRPr="00706349">
        <w:rPr>
          <w:rFonts w:ascii="宋体" w:hAnsi="宋体" w:cs="宋体" w:hint="eastAsia"/>
          <w:szCs w:val="21"/>
        </w:rPr>
        <w:t>。</w:t>
      </w:r>
    </w:p>
    <w:p w:rsidR="005901B2" w:rsidRPr="00706349" w:rsidRDefault="00DB4627" w:rsidP="00776C38">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t>2、评标委员会根据投标人须知前附表7.1规定，</w:t>
      </w:r>
      <w:r w:rsidRPr="00706349">
        <w:rPr>
          <w:rFonts w:ascii="宋体" w:hAnsi="宋体" w:cs="宋体" w:hint="eastAsia"/>
          <w:dstrike/>
          <w:szCs w:val="21"/>
        </w:rPr>
        <w:t>确定中标人或</w:t>
      </w:r>
      <w:r w:rsidRPr="00706349">
        <w:rPr>
          <w:rFonts w:ascii="宋体" w:hAnsi="宋体" w:cs="宋体" w:hint="eastAsia"/>
          <w:szCs w:val="21"/>
        </w:rPr>
        <w:t>推荐中标候选人。</w:t>
      </w:r>
    </w:p>
    <w:p w:rsidR="005901B2" w:rsidRPr="00706349" w:rsidRDefault="00DB4627" w:rsidP="00776C38">
      <w:pPr>
        <w:adjustRightInd w:val="0"/>
        <w:snapToGrid w:val="0"/>
        <w:spacing w:line="480" w:lineRule="exact"/>
        <w:ind w:firstLineChars="200" w:firstLine="422"/>
        <w:rPr>
          <w:rFonts w:ascii="宋体" w:hAnsi="宋体" w:cs="宋体"/>
          <w:b/>
          <w:szCs w:val="21"/>
        </w:rPr>
      </w:pPr>
      <w:r w:rsidRPr="00706349">
        <w:rPr>
          <w:rFonts w:ascii="宋体" w:hAnsi="宋体" w:cs="宋体" w:hint="eastAsia"/>
          <w:b/>
          <w:szCs w:val="21"/>
        </w:rPr>
        <w:t>五、完成评标报告</w:t>
      </w:r>
    </w:p>
    <w:p w:rsidR="005901B2" w:rsidRPr="00706349" w:rsidRDefault="00DB4627" w:rsidP="00776C38">
      <w:pPr>
        <w:adjustRightInd w:val="0"/>
        <w:snapToGrid w:val="0"/>
        <w:spacing w:line="480" w:lineRule="exact"/>
        <w:ind w:firstLineChars="200" w:firstLine="422"/>
        <w:rPr>
          <w:rFonts w:ascii="宋体" w:hAnsi="宋体" w:cs="宋体"/>
          <w:szCs w:val="21"/>
        </w:rPr>
      </w:pPr>
      <w:r w:rsidRPr="00706349">
        <w:rPr>
          <w:rFonts w:ascii="宋体" w:hAnsi="宋体" w:cs="宋体" w:hint="eastAsia"/>
          <w:b/>
          <w:szCs w:val="21"/>
        </w:rPr>
        <w:t>（一）评标委员会应当向招标人提交书面评标报告。</w:t>
      </w:r>
      <w:r w:rsidRPr="00706349">
        <w:rPr>
          <w:rFonts w:ascii="宋体" w:hAnsi="宋体" w:cs="宋体" w:hint="eastAsia"/>
          <w:szCs w:val="21"/>
        </w:rPr>
        <w:t>评标报告由评标委员会全体成员签字。对评标结果有不同意见的评标委员会成员应当以书面形式说明其不同意见和理由，评标报告应当注明</w:t>
      </w:r>
      <w:proofErr w:type="gramStart"/>
      <w:r w:rsidRPr="00706349">
        <w:rPr>
          <w:rFonts w:ascii="宋体" w:hAnsi="宋体" w:cs="宋体" w:hint="eastAsia"/>
          <w:szCs w:val="21"/>
        </w:rPr>
        <w:t>该不同</w:t>
      </w:r>
      <w:proofErr w:type="gramEnd"/>
      <w:r w:rsidRPr="00706349">
        <w:rPr>
          <w:rFonts w:ascii="宋体" w:hAnsi="宋体" w:cs="宋体" w:hint="eastAsia"/>
          <w:szCs w:val="21"/>
        </w:rPr>
        <w:t>意见。评标委员会成员拒绝在评标报告上签字又不书面说明其不同意见和理由的，视为同意评标结果。</w:t>
      </w:r>
    </w:p>
    <w:p w:rsidR="005901B2" w:rsidRPr="00706349" w:rsidRDefault="00DB4627" w:rsidP="00776C38">
      <w:pPr>
        <w:adjustRightInd w:val="0"/>
        <w:snapToGrid w:val="0"/>
        <w:spacing w:line="480" w:lineRule="exact"/>
        <w:ind w:firstLineChars="200" w:firstLine="422"/>
        <w:rPr>
          <w:rFonts w:ascii="宋体" w:hAnsi="宋体" w:cs="宋体"/>
          <w:b/>
          <w:szCs w:val="21"/>
        </w:rPr>
      </w:pPr>
      <w:r w:rsidRPr="00706349">
        <w:rPr>
          <w:rFonts w:ascii="宋体" w:hAnsi="宋体" w:cs="宋体" w:hint="eastAsia"/>
          <w:b/>
          <w:szCs w:val="21"/>
        </w:rPr>
        <w:t>（二）评标报告应包括以下内容：</w:t>
      </w:r>
    </w:p>
    <w:p w:rsidR="005901B2" w:rsidRPr="00706349" w:rsidRDefault="00DB4627" w:rsidP="00776C38">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t>1、开标记录；</w:t>
      </w:r>
    </w:p>
    <w:p w:rsidR="005901B2" w:rsidRPr="00706349" w:rsidRDefault="00DB4627" w:rsidP="00776C38">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t>2、评标内容、过程和结果；</w:t>
      </w:r>
    </w:p>
    <w:p w:rsidR="005901B2" w:rsidRPr="00706349" w:rsidRDefault="00DB4627" w:rsidP="00776C38">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t>3、询标澄清纪要；</w:t>
      </w:r>
    </w:p>
    <w:p w:rsidR="005901B2" w:rsidRPr="00706349" w:rsidRDefault="00DB4627" w:rsidP="00776C38">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t>4、否决投标情况说明及依据；</w:t>
      </w:r>
    </w:p>
    <w:p w:rsidR="005901B2" w:rsidRPr="00706349" w:rsidRDefault="00DB4627" w:rsidP="00776C38">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t>5、推荐中标候选人；</w:t>
      </w:r>
    </w:p>
    <w:p w:rsidR="005901B2" w:rsidRPr="00706349" w:rsidRDefault="00DB4627" w:rsidP="00776C38">
      <w:pPr>
        <w:adjustRightInd w:val="0"/>
        <w:snapToGrid w:val="0"/>
        <w:spacing w:line="480" w:lineRule="exact"/>
        <w:ind w:firstLineChars="200" w:firstLine="420"/>
        <w:rPr>
          <w:rFonts w:ascii="宋体" w:hAnsi="宋体" w:cs="宋体"/>
          <w:iCs/>
          <w:szCs w:val="21"/>
        </w:rPr>
      </w:pPr>
      <w:r w:rsidRPr="00706349">
        <w:rPr>
          <w:rFonts w:ascii="宋体" w:hAnsi="宋体" w:cs="宋体" w:hint="eastAsia"/>
          <w:szCs w:val="21"/>
        </w:rPr>
        <w:t>6、中标候选人投标资格条件业绩和评分业绩</w:t>
      </w:r>
      <w:r w:rsidRPr="00706349">
        <w:rPr>
          <w:rFonts w:ascii="宋体" w:hAnsi="宋体" w:cs="宋体" w:hint="eastAsia"/>
          <w:iCs/>
          <w:szCs w:val="21"/>
        </w:rPr>
        <w:t>（招标文件对投标资格或评分有业绩要求的）；</w:t>
      </w:r>
    </w:p>
    <w:p w:rsidR="005901B2" w:rsidRPr="00706349" w:rsidRDefault="00DB4627" w:rsidP="00776C38">
      <w:pPr>
        <w:adjustRightInd w:val="0"/>
        <w:snapToGrid w:val="0"/>
        <w:spacing w:line="480" w:lineRule="exact"/>
        <w:ind w:firstLineChars="200" w:firstLine="420"/>
        <w:rPr>
          <w:rFonts w:ascii="宋体" w:hAnsi="宋体" w:cs="宋体"/>
          <w:szCs w:val="21"/>
        </w:rPr>
      </w:pPr>
      <w:r w:rsidRPr="00706349">
        <w:rPr>
          <w:rFonts w:ascii="宋体" w:hAnsi="宋体" w:cs="宋体" w:hint="eastAsia"/>
          <w:szCs w:val="21"/>
        </w:rPr>
        <w:t>7、其他建议。</w:t>
      </w:r>
      <w:bookmarkStart w:id="417" w:name="_Toc152045609"/>
      <w:bookmarkStart w:id="418" w:name="_Toc144974577"/>
      <w:bookmarkStart w:id="419" w:name="_Toc152042387"/>
      <w:bookmarkStart w:id="420" w:name="_Toc229646768"/>
      <w:bookmarkStart w:id="421" w:name="_Toc392345963"/>
    </w:p>
    <w:p w:rsidR="005901B2" w:rsidRPr="00706349" w:rsidRDefault="00DB4627">
      <w:pPr>
        <w:pStyle w:val="1"/>
        <w:spacing w:before="120" w:after="120" w:line="400" w:lineRule="exact"/>
        <w:ind w:firstLineChars="31" w:firstLine="65"/>
        <w:rPr>
          <w:rFonts w:asciiTheme="minorEastAsia" w:eastAsiaTheme="minorEastAsia" w:hAnsiTheme="minorEastAsia" w:cstheme="minorEastAsia"/>
        </w:rPr>
      </w:pPr>
      <w:bookmarkStart w:id="422" w:name="_Toc2565"/>
      <w:r w:rsidRPr="00706349">
        <w:rPr>
          <w:rFonts w:ascii="宋体" w:eastAsia="宋体" w:hAnsi="宋体" w:cs="宋体" w:hint="eastAsia"/>
          <w:bCs w:val="0"/>
          <w:sz w:val="21"/>
          <w:szCs w:val="21"/>
        </w:rPr>
        <w:br w:type="page"/>
      </w:r>
      <w:r w:rsidRPr="00706349">
        <w:rPr>
          <w:rFonts w:asciiTheme="minorEastAsia" w:eastAsiaTheme="minorEastAsia" w:hAnsiTheme="minorEastAsia" w:cstheme="minorEastAsia" w:hint="eastAsia"/>
        </w:rPr>
        <w:lastRenderedPageBreak/>
        <w:t>第四章 合同条款及格式</w:t>
      </w:r>
      <w:bookmarkEnd w:id="417"/>
      <w:bookmarkEnd w:id="418"/>
      <w:bookmarkEnd w:id="419"/>
      <w:bookmarkEnd w:id="420"/>
      <w:bookmarkEnd w:id="421"/>
      <w:bookmarkEnd w:id="422"/>
    </w:p>
    <w:p w:rsidR="005901B2" w:rsidRPr="00706349" w:rsidRDefault="00DB4627" w:rsidP="00584EDE">
      <w:pPr>
        <w:keepNext/>
        <w:keepLines/>
        <w:spacing w:beforeLines="150" w:before="360" w:afterLines="50" w:after="120" w:line="400" w:lineRule="exact"/>
        <w:ind w:firstLine="301"/>
        <w:jc w:val="center"/>
        <w:outlineLvl w:val="1"/>
        <w:rPr>
          <w:rFonts w:asciiTheme="minorEastAsia" w:eastAsiaTheme="minorEastAsia" w:hAnsiTheme="minorEastAsia" w:cstheme="minorEastAsia"/>
          <w:b/>
          <w:bCs/>
          <w:sz w:val="24"/>
          <w:szCs w:val="24"/>
        </w:rPr>
      </w:pPr>
      <w:bookmarkStart w:id="423" w:name="_Toc18320"/>
      <w:bookmarkStart w:id="424" w:name="_Toc297017781"/>
      <w:bookmarkStart w:id="425" w:name="_Toc406074420"/>
      <w:r w:rsidRPr="00706349">
        <w:rPr>
          <w:rFonts w:asciiTheme="minorEastAsia" w:eastAsiaTheme="minorEastAsia" w:hAnsiTheme="minorEastAsia" w:cstheme="minorEastAsia" w:hint="eastAsia"/>
          <w:b/>
          <w:bCs/>
          <w:sz w:val="24"/>
          <w:szCs w:val="24"/>
        </w:rPr>
        <w:t>一、合同协议书</w:t>
      </w:r>
      <w:bookmarkEnd w:id="423"/>
      <w:bookmarkEnd w:id="424"/>
      <w:bookmarkEnd w:id="425"/>
    </w:p>
    <w:p w:rsidR="005901B2" w:rsidRPr="00706349" w:rsidRDefault="00DB4627" w:rsidP="00750846">
      <w:pPr>
        <w:spacing w:line="350" w:lineRule="exact"/>
        <w:ind w:firstLineChars="200" w:firstLine="420"/>
        <w:rPr>
          <w:rFonts w:ascii="宋体" w:hAnsi="宋体" w:cs="宋体"/>
          <w:szCs w:val="21"/>
          <w:u w:val="single"/>
        </w:rPr>
      </w:pPr>
      <w:r w:rsidRPr="00706349">
        <w:rPr>
          <w:rFonts w:ascii="宋体" w:hAnsi="宋体" w:cs="宋体" w:hint="eastAsia"/>
          <w:szCs w:val="21"/>
        </w:rPr>
        <w:t>甲方（</w:t>
      </w:r>
      <w:r w:rsidR="00C625AB" w:rsidRPr="00706349">
        <w:rPr>
          <w:rFonts w:ascii="宋体" w:hAnsi="宋体" w:cs="宋体" w:hint="eastAsia"/>
          <w:szCs w:val="21"/>
        </w:rPr>
        <w:t>发包</w:t>
      </w:r>
      <w:r w:rsidRPr="00706349">
        <w:rPr>
          <w:rFonts w:ascii="宋体" w:hAnsi="宋体" w:cs="宋体" w:hint="eastAsia"/>
          <w:szCs w:val="21"/>
        </w:rPr>
        <w:t>人、总承包单位）：</w:t>
      </w:r>
      <w:r w:rsidRPr="00706349">
        <w:rPr>
          <w:rFonts w:ascii="宋体" w:hAnsi="宋体" w:cs="宋体" w:hint="eastAsia"/>
          <w:szCs w:val="21"/>
          <w:u w:val="single"/>
        </w:rPr>
        <w:t>浙江中成建工集团有限公司</w:t>
      </w:r>
    </w:p>
    <w:p w:rsidR="005901B2" w:rsidRPr="00706349" w:rsidRDefault="00DB4627" w:rsidP="00750846">
      <w:pPr>
        <w:spacing w:line="350" w:lineRule="exact"/>
        <w:ind w:firstLineChars="200" w:firstLine="420"/>
        <w:rPr>
          <w:rFonts w:ascii="宋体" w:hAnsi="宋体" w:cs="宋体"/>
          <w:szCs w:val="21"/>
          <w:u w:val="single"/>
        </w:rPr>
      </w:pPr>
      <w:r w:rsidRPr="00706349">
        <w:rPr>
          <w:rFonts w:ascii="宋体" w:hAnsi="宋体" w:cs="宋体" w:hint="eastAsia"/>
          <w:szCs w:val="21"/>
        </w:rPr>
        <w:t>乙方（</w:t>
      </w:r>
      <w:r w:rsidR="00C625AB" w:rsidRPr="00706349">
        <w:rPr>
          <w:rFonts w:ascii="宋体" w:hAnsi="宋体" w:cs="宋体" w:hint="eastAsia"/>
          <w:szCs w:val="21"/>
        </w:rPr>
        <w:t>承包</w:t>
      </w:r>
      <w:r w:rsidR="00FE7145" w:rsidRPr="00706349">
        <w:rPr>
          <w:rFonts w:ascii="宋体" w:hAnsi="宋体" w:cs="宋体" w:hint="eastAsia"/>
          <w:szCs w:val="21"/>
        </w:rPr>
        <w:t>人</w:t>
      </w:r>
      <w:r w:rsidRPr="00706349">
        <w:rPr>
          <w:rFonts w:ascii="宋体" w:hAnsi="宋体" w:cs="宋体" w:hint="eastAsia"/>
          <w:szCs w:val="21"/>
        </w:rPr>
        <w:t>）：</w:t>
      </w:r>
      <w:r w:rsidRPr="00706349">
        <w:rPr>
          <w:rFonts w:ascii="宋体" w:hAnsi="宋体" w:cs="宋体" w:hint="eastAsia"/>
          <w:szCs w:val="21"/>
          <w:u w:val="single"/>
        </w:rPr>
        <w:t xml:space="preserve">             （</w:t>
      </w:r>
      <w:r w:rsidR="00C625AB" w:rsidRPr="00706349">
        <w:rPr>
          <w:rFonts w:ascii="宋体" w:hAnsi="宋体" w:cs="宋体" w:hint="eastAsia"/>
          <w:szCs w:val="21"/>
        </w:rPr>
        <w:t>承包</w:t>
      </w:r>
      <w:r w:rsidR="00FE7145" w:rsidRPr="00706349">
        <w:rPr>
          <w:rFonts w:ascii="宋体" w:hAnsi="宋体" w:cs="宋体" w:hint="eastAsia"/>
          <w:szCs w:val="21"/>
          <w:u w:val="single"/>
        </w:rPr>
        <w:t>人</w:t>
      </w:r>
      <w:r w:rsidRPr="00706349">
        <w:rPr>
          <w:rFonts w:ascii="宋体" w:hAnsi="宋体" w:cs="宋体" w:hint="eastAsia"/>
          <w:szCs w:val="21"/>
          <w:u w:val="single"/>
        </w:rPr>
        <w:t xml:space="preserve">名称）           </w:t>
      </w:r>
    </w:p>
    <w:p w:rsidR="005901B2" w:rsidRPr="00706349" w:rsidRDefault="00DB4627" w:rsidP="00750846">
      <w:pPr>
        <w:keepNext/>
        <w:keepLines/>
        <w:spacing w:line="350" w:lineRule="exact"/>
        <w:ind w:firstLineChars="200" w:firstLine="420"/>
        <w:outlineLvl w:val="1"/>
        <w:rPr>
          <w:rFonts w:ascii="宋体" w:hAnsi="宋体" w:cs="宋体"/>
          <w:szCs w:val="21"/>
          <w:u w:val="single"/>
        </w:rPr>
      </w:pPr>
      <w:r w:rsidRPr="00706349">
        <w:rPr>
          <w:rFonts w:ascii="宋体" w:hAnsi="宋体" w:cs="宋体" w:hint="eastAsia"/>
          <w:szCs w:val="21"/>
        </w:rPr>
        <w:t>丙方（业主、使用人）：</w:t>
      </w:r>
      <w:r w:rsidRPr="00706349">
        <w:rPr>
          <w:rFonts w:ascii="宋体" w:hAnsi="宋体" w:cs="宋体" w:hint="eastAsia"/>
          <w:szCs w:val="21"/>
          <w:u w:val="single"/>
        </w:rPr>
        <w:t>绍兴市中医院、</w:t>
      </w:r>
    </w:p>
    <w:p w:rsidR="005901B2" w:rsidRPr="00706349" w:rsidRDefault="00DB4627" w:rsidP="00750846">
      <w:pPr>
        <w:keepNext/>
        <w:keepLines/>
        <w:spacing w:line="350" w:lineRule="exact"/>
        <w:ind w:firstLineChars="200" w:firstLine="420"/>
        <w:outlineLvl w:val="1"/>
        <w:rPr>
          <w:rFonts w:ascii="宋体" w:hAnsi="宋体" w:cs="宋体"/>
          <w:b/>
          <w:bCs/>
          <w:szCs w:val="21"/>
        </w:rPr>
      </w:pPr>
      <w:r w:rsidRPr="00706349">
        <w:rPr>
          <w:rFonts w:ascii="宋体" w:hAnsi="宋体" w:cs="宋体" w:hint="eastAsia"/>
          <w:szCs w:val="21"/>
          <w:u w:val="single"/>
        </w:rPr>
        <w:t>丁方（代建单位）绍兴市城</w:t>
      </w:r>
      <w:proofErr w:type="gramStart"/>
      <w:r w:rsidRPr="00706349">
        <w:rPr>
          <w:rFonts w:ascii="宋体" w:hAnsi="宋体" w:cs="宋体" w:hint="eastAsia"/>
          <w:szCs w:val="21"/>
          <w:u w:val="single"/>
        </w:rPr>
        <w:t>投建设</w:t>
      </w:r>
      <w:proofErr w:type="gramEnd"/>
      <w:r w:rsidRPr="00706349">
        <w:rPr>
          <w:rFonts w:ascii="宋体" w:hAnsi="宋体" w:cs="宋体" w:hint="eastAsia"/>
          <w:szCs w:val="21"/>
          <w:u w:val="single"/>
        </w:rPr>
        <w:t>开发有限公司</w:t>
      </w:r>
    </w:p>
    <w:p w:rsidR="005901B2" w:rsidRPr="00706349" w:rsidRDefault="00DB4627" w:rsidP="00750846">
      <w:pPr>
        <w:spacing w:line="350" w:lineRule="exact"/>
        <w:ind w:firstLineChars="200" w:firstLine="420"/>
        <w:rPr>
          <w:rFonts w:ascii="宋体" w:hAnsi="宋体" w:cs="宋体"/>
          <w:snapToGrid w:val="0"/>
          <w:szCs w:val="21"/>
        </w:rPr>
      </w:pPr>
      <w:r w:rsidRPr="00706349">
        <w:rPr>
          <w:rFonts w:ascii="宋体" w:hAnsi="宋体" w:cs="宋体" w:hint="eastAsia"/>
          <w:snapToGrid w:val="0"/>
          <w:szCs w:val="21"/>
          <w:u w:val="single"/>
        </w:rPr>
        <w:t>鉴于：丙方为</w:t>
      </w:r>
      <w:r w:rsidRPr="00706349">
        <w:rPr>
          <w:rFonts w:ascii="宋体" w:hAnsi="宋体" w:cs="宋体" w:hint="eastAsia"/>
          <w:szCs w:val="21"/>
          <w:u w:val="single"/>
        </w:rPr>
        <w:t>绍兴市中医院改扩建工程建设项目</w:t>
      </w:r>
      <w:r w:rsidRPr="00706349">
        <w:rPr>
          <w:rFonts w:ascii="宋体" w:hAnsi="宋体" w:cs="宋体" w:hint="eastAsia"/>
          <w:snapToGrid w:val="0"/>
          <w:szCs w:val="21"/>
          <w:u w:val="single"/>
        </w:rPr>
        <w:t>业主单位，丁方为该项目代建方，甲方为该项目总承包单位。现由</w:t>
      </w:r>
      <w:r w:rsidRPr="00706349">
        <w:rPr>
          <w:rFonts w:ascii="宋体" w:hAnsi="宋体" w:cs="宋体" w:hint="eastAsia"/>
          <w:snapToGrid w:val="0"/>
          <w:szCs w:val="21"/>
        </w:rPr>
        <w:t>甲方作为</w:t>
      </w:r>
      <w:r w:rsidR="00C625AB" w:rsidRPr="00706349">
        <w:rPr>
          <w:rFonts w:ascii="宋体" w:hAnsi="宋体" w:cs="宋体" w:hint="eastAsia"/>
          <w:szCs w:val="21"/>
        </w:rPr>
        <w:t>发包</w:t>
      </w:r>
      <w:r w:rsidRPr="00706349">
        <w:rPr>
          <w:rFonts w:ascii="宋体" w:hAnsi="宋体" w:cs="宋体" w:hint="eastAsia"/>
          <w:snapToGrid w:val="0"/>
          <w:szCs w:val="21"/>
        </w:rPr>
        <w:t>人对所需的进行招标（招标编号：         ）。经甲方定标确定为该</w:t>
      </w:r>
      <w:r w:rsidR="00C625AB" w:rsidRPr="00706349">
        <w:rPr>
          <w:rFonts w:ascii="宋体" w:hAnsi="宋体" w:cs="宋体" w:hint="eastAsia"/>
          <w:szCs w:val="21"/>
        </w:rPr>
        <w:t>承包</w:t>
      </w:r>
      <w:r w:rsidR="00FE7145" w:rsidRPr="00706349">
        <w:rPr>
          <w:rFonts w:ascii="宋体" w:hAnsi="宋体" w:cs="宋体" w:hint="eastAsia"/>
          <w:snapToGrid w:val="0"/>
          <w:szCs w:val="21"/>
        </w:rPr>
        <w:t>人</w:t>
      </w:r>
      <w:r w:rsidRPr="00706349">
        <w:rPr>
          <w:rFonts w:ascii="宋体" w:hAnsi="宋体" w:cs="宋体" w:hint="eastAsia"/>
          <w:snapToGrid w:val="0"/>
          <w:szCs w:val="21"/>
        </w:rPr>
        <w:t>（乙方）。甲乙丙丁四方同意按照下面的条款和条件，签署本合同。</w:t>
      </w:r>
    </w:p>
    <w:p w:rsidR="005901B2" w:rsidRPr="00706349" w:rsidRDefault="00DB4627" w:rsidP="00750846">
      <w:pPr>
        <w:spacing w:line="350" w:lineRule="exact"/>
        <w:ind w:firstLineChars="200" w:firstLine="422"/>
        <w:rPr>
          <w:rFonts w:ascii="宋体" w:hAnsi="宋体" w:cs="宋体"/>
          <w:b/>
          <w:szCs w:val="21"/>
        </w:rPr>
      </w:pPr>
      <w:r w:rsidRPr="00706349">
        <w:rPr>
          <w:rFonts w:ascii="宋体" w:hAnsi="宋体" w:cs="宋体" w:hint="eastAsia"/>
          <w:b/>
          <w:szCs w:val="21"/>
        </w:rPr>
        <w:t>一、项目概况</w:t>
      </w:r>
    </w:p>
    <w:p w:rsidR="005901B2" w:rsidRPr="00706349" w:rsidRDefault="00DB4627" w:rsidP="00750846">
      <w:pPr>
        <w:spacing w:line="350" w:lineRule="exact"/>
        <w:ind w:firstLineChars="200" w:firstLine="420"/>
        <w:rPr>
          <w:rFonts w:ascii="宋体" w:hAnsi="宋体" w:cs="宋体"/>
          <w:szCs w:val="21"/>
          <w:u w:val="single"/>
        </w:rPr>
      </w:pPr>
      <w:r w:rsidRPr="00706349">
        <w:rPr>
          <w:rFonts w:ascii="宋体" w:hAnsi="宋体" w:cs="宋体" w:hint="eastAsia"/>
          <w:szCs w:val="21"/>
        </w:rPr>
        <w:t>1、项目名称：</w:t>
      </w:r>
      <w:r w:rsidRPr="00706349">
        <w:rPr>
          <w:rFonts w:ascii="宋体" w:hAnsi="宋体" w:cs="宋体" w:hint="eastAsia"/>
          <w:szCs w:val="21"/>
          <w:u w:val="single"/>
        </w:rPr>
        <w:t>绍兴市中医院改扩建工程EPC总承包内检验科专项。</w:t>
      </w:r>
    </w:p>
    <w:p w:rsidR="005901B2" w:rsidRPr="00706349" w:rsidRDefault="00DB4627" w:rsidP="00750846">
      <w:pPr>
        <w:pStyle w:val="ad"/>
        <w:spacing w:line="350" w:lineRule="exact"/>
        <w:ind w:firstLineChars="200"/>
        <w:rPr>
          <w:rFonts w:ascii="宋体" w:hAnsi="宋体" w:cs="宋体"/>
          <w:sz w:val="21"/>
          <w:szCs w:val="21"/>
          <w:u w:val="single"/>
        </w:rPr>
      </w:pPr>
      <w:r w:rsidRPr="00706349">
        <w:rPr>
          <w:rFonts w:ascii="宋体" w:hAnsi="宋体" w:cs="宋体" w:hint="eastAsia"/>
          <w:sz w:val="21"/>
          <w:szCs w:val="21"/>
        </w:rPr>
        <w:t>2、项目地点：</w:t>
      </w:r>
      <w:r w:rsidRPr="00706349">
        <w:rPr>
          <w:rFonts w:ascii="宋体" w:hAnsi="宋体" w:cs="宋体" w:hint="eastAsia"/>
          <w:sz w:val="21"/>
          <w:szCs w:val="21"/>
          <w:u w:val="single"/>
        </w:rPr>
        <w:t>项目位于越城区</w:t>
      </w:r>
      <w:proofErr w:type="gramStart"/>
      <w:r w:rsidRPr="00706349">
        <w:rPr>
          <w:rFonts w:ascii="宋体" w:hAnsi="宋体" w:cs="宋体" w:hint="eastAsia"/>
          <w:sz w:val="21"/>
          <w:szCs w:val="21"/>
          <w:u w:val="single"/>
        </w:rPr>
        <w:t>稽</w:t>
      </w:r>
      <w:proofErr w:type="gramEnd"/>
      <w:r w:rsidRPr="00706349">
        <w:rPr>
          <w:rFonts w:ascii="宋体" w:hAnsi="宋体" w:cs="宋体" w:hint="eastAsia"/>
          <w:sz w:val="21"/>
          <w:szCs w:val="21"/>
          <w:u w:val="single"/>
        </w:rPr>
        <w:t>山路以东、环城东路及新世纪公寓以西、人民中路以北、东街以南地块。</w:t>
      </w:r>
    </w:p>
    <w:p w:rsidR="005901B2" w:rsidRPr="00706349" w:rsidRDefault="00DB4627" w:rsidP="00750846">
      <w:pPr>
        <w:spacing w:line="350" w:lineRule="exact"/>
        <w:ind w:firstLineChars="200" w:firstLine="420"/>
        <w:jc w:val="left"/>
        <w:rPr>
          <w:rFonts w:ascii="宋体" w:hAnsi="宋体" w:cs="宋体"/>
          <w:szCs w:val="21"/>
          <w:u w:val="single"/>
        </w:rPr>
      </w:pPr>
      <w:r w:rsidRPr="00706349">
        <w:rPr>
          <w:rFonts w:ascii="宋体" w:hAnsi="宋体" w:cs="宋体" w:hint="eastAsia"/>
          <w:szCs w:val="21"/>
        </w:rPr>
        <w:t>3、项目内容：</w:t>
      </w:r>
      <w:r w:rsidR="00201F8B" w:rsidRPr="00706349">
        <w:rPr>
          <w:rFonts w:ascii="宋体" w:hAnsi="宋体" w:cs="宋体" w:hint="eastAsia"/>
          <w:szCs w:val="21"/>
          <w:u w:val="single"/>
        </w:rPr>
        <w:t>本招标项目为交钥匙工程，包括绍兴市中医院改扩建工程内检验科专项的深化设计及施工，具体内容包括但不限于：完成按业主需求的施工图和技术规范要求的全部内容，包括</w:t>
      </w:r>
      <w:r w:rsidR="00B33FAF" w:rsidRPr="00706349">
        <w:rPr>
          <w:rFonts w:ascii="宋体" w:hAnsi="宋体" w:cs="宋体" w:hint="eastAsia"/>
          <w:szCs w:val="21"/>
          <w:u w:val="single"/>
        </w:rPr>
        <w:t>：</w:t>
      </w:r>
      <w:r w:rsidR="00201F8B" w:rsidRPr="00706349">
        <w:rPr>
          <w:rFonts w:ascii="宋体" w:hAnsi="宋体" w:cs="宋体" w:hint="eastAsia"/>
          <w:szCs w:val="21"/>
          <w:u w:val="single"/>
        </w:rPr>
        <w:t>1)装饰装修系统工程；2)电气系统工程；3)给排水系统工程；4)冷库系统；5)弱电系统工程；6)净化空调工程；7)家具设备采购，并最终通过验收；同时负责技术服务与培训，提交相关完整的技术资料（</w:t>
      </w:r>
      <w:proofErr w:type="gramStart"/>
      <w:r w:rsidR="00201F8B" w:rsidRPr="00706349">
        <w:rPr>
          <w:rFonts w:ascii="宋体" w:hAnsi="宋体" w:cs="宋体" w:hint="eastAsia"/>
          <w:szCs w:val="21"/>
          <w:u w:val="single"/>
        </w:rPr>
        <w:t>含操作</w:t>
      </w:r>
      <w:proofErr w:type="gramEnd"/>
      <w:r w:rsidR="00201F8B" w:rsidRPr="00706349">
        <w:rPr>
          <w:rFonts w:ascii="宋体" w:hAnsi="宋体" w:cs="宋体" w:hint="eastAsia"/>
          <w:szCs w:val="21"/>
          <w:u w:val="single"/>
        </w:rPr>
        <w:t>手册）、施工技术档案以及质保期内的维修保养（含质保期内的维保人员驻点服务）等内容</w:t>
      </w:r>
      <w:r w:rsidR="001E6900" w:rsidRPr="00706349">
        <w:rPr>
          <w:rFonts w:ascii="宋体" w:hAnsi="宋体" w:cs="宋体" w:hint="eastAsia"/>
          <w:szCs w:val="21"/>
        </w:rPr>
        <w:t>，</w:t>
      </w:r>
      <w:r w:rsidR="001E6900" w:rsidRPr="00706349">
        <w:rPr>
          <w:rFonts w:ascii="宋体" w:hAnsi="宋体" w:cs="宋体" w:hint="eastAsia"/>
          <w:szCs w:val="21"/>
          <w:u w:val="single"/>
        </w:rPr>
        <w:t>具体详见招标文件技术标准和要求。</w:t>
      </w:r>
    </w:p>
    <w:p w:rsidR="005901B2" w:rsidRPr="00706349" w:rsidRDefault="00DB4627" w:rsidP="00750846">
      <w:pPr>
        <w:spacing w:line="350" w:lineRule="exact"/>
        <w:ind w:firstLineChars="200" w:firstLine="422"/>
        <w:rPr>
          <w:rFonts w:ascii="宋体" w:hAnsi="宋体" w:cs="宋体"/>
          <w:b/>
          <w:szCs w:val="21"/>
        </w:rPr>
      </w:pPr>
      <w:r w:rsidRPr="00706349">
        <w:rPr>
          <w:rFonts w:ascii="宋体" w:hAnsi="宋体" w:cs="宋体" w:hint="eastAsia"/>
          <w:b/>
          <w:szCs w:val="21"/>
        </w:rPr>
        <w:t>二、合同范围和条件</w:t>
      </w:r>
    </w:p>
    <w:p w:rsidR="005901B2" w:rsidRPr="00706349" w:rsidRDefault="00DB4627" w:rsidP="00750846">
      <w:pPr>
        <w:spacing w:line="350" w:lineRule="exact"/>
        <w:ind w:firstLineChars="200" w:firstLine="420"/>
        <w:rPr>
          <w:rFonts w:ascii="宋体" w:hAnsi="宋体" w:cs="宋体"/>
          <w:szCs w:val="21"/>
        </w:rPr>
      </w:pPr>
      <w:r w:rsidRPr="00706349">
        <w:rPr>
          <w:rFonts w:ascii="宋体" w:hAnsi="宋体" w:cs="宋体" w:hint="eastAsia"/>
          <w:szCs w:val="21"/>
        </w:rPr>
        <w:t>本合同的范围和条件应与上述规定的合同文件内容一致。</w:t>
      </w:r>
    </w:p>
    <w:p w:rsidR="005901B2" w:rsidRPr="00706349" w:rsidRDefault="00DB4627" w:rsidP="00750846">
      <w:pPr>
        <w:spacing w:line="350" w:lineRule="exact"/>
        <w:ind w:firstLineChars="200" w:firstLine="422"/>
        <w:rPr>
          <w:rFonts w:ascii="宋体" w:hAnsi="宋体" w:cs="宋体"/>
          <w:b/>
          <w:szCs w:val="21"/>
        </w:rPr>
      </w:pPr>
      <w:r w:rsidRPr="00706349">
        <w:rPr>
          <w:rFonts w:ascii="宋体" w:hAnsi="宋体" w:cs="宋体" w:hint="eastAsia"/>
          <w:b/>
          <w:szCs w:val="21"/>
        </w:rPr>
        <w:t>三、合同标的及数量</w:t>
      </w:r>
    </w:p>
    <w:p w:rsidR="005901B2" w:rsidRPr="00706349" w:rsidRDefault="00DB4627" w:rsidP="00750846">
      <w:pPr>
        <w:spacing w:line="350" w:lineRule="exact"/>
        <w:ind w:firstLineChars="200" w:firstLine="420"/>
        <w:rPr>
          <w:rFonts w:ascii="宋体" w:hAnsi="宋体" w:cs="宋体"/>
          <w:szCs w:val="21"/>
        </w:rPr>
      </w:pPr>
      <w:r w:rsidRPr="00706349">
        <w:rPr>
          <w:rFonts w:ascii="宋体" w:hAnsi="宋体" w:cs="宋体" w:hint="eastAsia"/>
          <w:szCs w:val="21"/>
        </w:rPr>
        <w:t>本合同要求提供的产品、规格和数量见招标文件相关要求。</w:t>
      </w:r>
    </w:p>
    <w:p w:rsidR="005901B2" w:rsidRPr="00706349" w:rsidRDefault="00DB4627" w:rsidP="00750846">
      <w:pPr>
        <w:spacing w:line="350" w:lineRule="exact"/>
        <w:ind w:firstLineChars="200" w:firstLine="422"/>
        <w:rPr>
          <w:rFonts w:ascii="宋体" w:hAnsi="宋体" w:cs="宋体"/>
          <w:b/>
          <w:szCs w:val="21"/>
        </w:rPr>
      </w:pPr>
      <w:r w:rsidRPr="00706349">
        <w:rPr>
          <w:rFonts w:ascii="宋体" w:hAnsi="宋体" w:cs="宋体" w:hint="eastAsia"/>
          <w:b/>
          <w:szCs w:val="21"/>
        </w:rPr>
        <w:t>四、合同工期</w:t>
      </w:r>
    </w:p>
    <w:p w:rsidR="005901B2" w:rsidRPr="00706349" w:rsidRDefault="00DB4627" w:rsidP="00750846">
      <w:pPr>
        <w:pStyle w:val="11"/>
        <w:spacing w:line="350" w:lineRule="exact"/>
        <w:ind w:firstLineChars="200" w:firstLine="420"/>
        <w:rPr>
          <w:rFonts w:ascii="宋体" w:hAnsi="宋体" w:cs="宋体"/>
        </w:rPr>
      </w:pPr>
      <w:r w:rsidRPr="00706349">
        <w:rPr>
          <w:rFonts w:ascii="宋体" w:hAnsi="宋体" w:cs="宋体" w:hint="eastAsia"/>
        </w:rPr>
        <w:t>计划开工日期：</w:t>
      </w:r>
      <w:r w:rsidRPr="00706349">
        <w:rPr>
          <w:rFonts w:ascii="宋体" w:hAnsi="宋体" w:cs="宋体" w:hint="eastAsia"/>
          <w:u w:val="single"/>
        </w:rPr>
        <w:t xml:space="preserve">  /  </w:t>
      </w:r>
      <w:r w:rsidRPr="00706349">
        <w:rPr>
          <w:rFonts w:ascii="宋体" w:hAnsi="宋体" w:cs="宋体" w:hint="eastAsia"/>
        </w:rPr>
        <w:t>年</w:t>
      </w:r>
      <w:r w:rsidRPr="00706349">
        <w:rPr>
          <w:rFonts w:ascii="宋体" w:hAnsi="宋体" w:cs="宋体" w:hint="eastAsia"/>
          <w:u w:val="single"/>
        </w:rPr>
        <w:t xml:space="preserve"> / </w:t>
      </w:r>
      <w:r w:rsidRPr="00706349">
        <w:rPr>
          <w:rFonts w:ascii="宋体" w:hAnsi="宋体" w:cs="宋体" w:hint="eastAsia"/>
        </w:rPr>
        <w:t>月</w:t>
      </w:r>
      <w:r w:rsidRPr="00706349">
        <w:rPr>
          <w:rFonts w:ascii="宋体" w:hAnsi="宋体" w:cs="宋体" w:hint="eastAsia"/>
          <w:u w:val="single"/>
        </w:rPr>
        <w:t xml:space="preserve"> / </w:t>
      </w:r>
      <w:r w:rsidRPr="00706349">
        <w:rPr>
          <w:rFonts w:ascii="宋体" w:hAnsi="宋体" w:cs="宋体" w:hint="eastAsia"/>
        </w:rPr>
        <w:t>日。(以开工报告日期为准）</w:t>
      </w:r>
    </w:p>
    <w:p w:rsidR="005901B2" w:rsidRPr="00706349" w:rsidRDefault="00DB4627" w:rsidP="00750846">
      <w:pPr>
        <w:pStyle w:val="11"/>
        <w:spacing w:line="350" w:lineRule="exact"/>
        <w:ind w:firstLineChars="200" w:firstLine="420"/>
        <w:rPr>
          <w:rFonts w:ascii="宋体" w:hAnsi="宋体" w:cs="宋体"/>
        </w:rPr>
      </w:pPr>
      <w:r w:rsidRPr="00706349">
        <w:rPr>
          <w:rFonts w:ascii="宋体" w:hAnsi="宋体" w:cs="宋体" w:hint="eastAsia"/>
        </w:rPr>
        <w:t>计划竣工日期：</w:t>
      </w:r>
      <w:r w:rsidRPr="00706349">
        <w:rPr>
          <w:rFonts w:ascii="宋体" w:hAnsi="宋体" w:cs="宋体" w:hint="eastAsia"/>
          <w:u w:val="single"/>
        </w:rPr>
        <w:t xml:space="preserve"> /  </w:t>
      </w:r>
      <w:r w:rsidRPr="00706349">
        <w:rPr>
          <w:rFonts w:ascii="宋体" w:hAnsi="宋体" w:cs="宋体" w:hint="eastAsia"/>
        </w:rPr>
        <w:t>年</w:t>
      </w:r>
      <w:r w:rsidRPr="00706349">
        <w:rPr>
          <w:rFonts w:ascii="宋体" w:hAnsi="宋体" w:cs="宋体" w:hint="eastAsia"/>
          <w:u w:val="single"/>
        </w:rPr>
        <w:t xml:space="preserve"> / </w:t>
      </w:r>
      <w:r w:rsidRPr="00706349">
        <w:rPr>
          <w:rFonts w:ascii="宋体" w:hAnsi="宋体" w:cs="宋体" w:hint="eastAsia"/>
        </w:rPr>
        <w:t>月</w:t>
      </w:r>
      <w:r w:rsidRPr="00706349">
        <w:rPr>
          <w:rFonts w:ascii="宋体" w:hAnsi="宋体" w:cs="宋体" w:hint="eastAsia"/>
          <w:u w:val="single"/>
        </w:rPr>
        <w:t xml:space="preserve"> / </w:t>
      </w:r>
      <w:r w:rsidRPr="00706349">
        <w:rPr>
          <w:rFonts w:ascii="宋体" w:hAnsi="宋体" w:cs="宋体" w:hint="eastAsia"/>
        </w:rPr>
        <w:t>日。</w:t>
      </w:r>
    </w:p>
    <w:p w:rsidR="005901B2" w:rsidRPr="00706349" w:rsidRDefault="00DB4627" w:rsidP="00750846">
      <w:pPr>
        <w:pStyle w:val="11"/>
        <w:spacing w:line="350" w:lineRule="exact"/>
        <w:ind w:firstLineChars="200" w:firstLine="420"/>
        <w:rPr>
          <w:rFonts w:ascii="宋体" w:hAnsi="宋体" w:cs="宋体"/>
        </w:rPr>
      </w:pPr>
      <w:r w:rsidRPr="00706349">
        <w:rPr>
          <w:rFonts w:ascii="宋体" w:hAnsi="宋体" w:cs="宋体" w:hint="eastAsia"/>
          <w:u w:val="single"/>
        </w:rPr>
        <w:t>120天（</w:t>
      </w:r>
      <w:r w:rsidR="00AE0BB9" w:rsidRPr="00706349">
        <w:rPr>
          <w:rFonts w:ascii="宋体" w:hAnsi="宋体" w:cs="宋体" w:hint="eastAsia"/>
          <w:b/>
          <w:u w:val="single"/>
        </w:rPr>
        <w:t>自中标通知书发出之日起开始</w:t>
      </w:r>
      <w:r w:rsidRPr="00706349">
        <w:rPr>
          <w:rFonts w:ascii="宋体" w:hAnsi="宋体" w:cs="宋体" w:hint="eastAsia"/>
          <w:u w:val="single"/>
        </w:rPr>
        <w:t>）</w:t>
      </w:r>
      <w:r w:rsidRPr="00706349">
        <w:rPr>
          <w:rFonts w:ascii="宋体" w:hAnsi="宋体" w:cs="宋体" w:hint="eastAsia"/>
        </w:rPr>
        <w:t>。</w:t>
      </w:r>
    </w:p>
    <w:p w:rsidR="005901B2" w:rsidRPr="00706349" w:rsidRDefault="00DB4627" w:rsidP="00750846">
      <w:pPr>
        <w:spacing w:line="350" w:lineRule="exact"/>
        <w:ind w:firstLineChars="200" w:firstLine="422"/>
        <w:rPr>
          <w:rFonts w:ascii="宋体" w:hAnsi="宋体" w:cs="宋体"/>
          <w:b/>
          <w:szCs w:val="21"/>
        </w:rPr>
      </w:pPr>
      <w:r w:rsidRPr="00706349">
        <w:rPr>
          <w:rFonts w:ascii="宋体" w:hAnsi="宋体" w:cs="宋体" w:hint="eastAsia"/>
          <w:b/>
          <w:szCs w:val="21"/>
        </w:rPr>
        <w:t>五、质量标准</w:t>
      </w:r>
    </w:p>
    <w:p w:rsidR="005901B2" w:rsidRPr="00706349" w:rsidRDefault="00DB4627" w:rsidP="00750846">
      <w:pPr>
        <w:pStyle w:val="a0"/>
        <w:spacing w:line="350" w:lineRule="exact"/>
        <w:ind w:firstLineChars="200" w:firstLine="420"/>
        <w:rPr>
          <w:rFonts w:ascii="宋体" w:hAnsi="宋体" w:cs="宋体"/>
          <w:sz w:val="21"/>
          <w:szCs w:val="21"/>
        </w:rPr>
      </w:pPr>
      <w:r w:rsidRPr="00706349">
        <w:rPr>
          <w:rFonts w:ascii="宋体" w:hAnsi="宋体" w:cs="宋体" w:hint="eastAsia"/>
          <w:sz w:val="21"/>
          <w:szCs w:val="21"/>
        </w:rPr>
        <w:t>合格，并一次性通过省、市级</w:t>
      </w:r>
      <w:r w:rsidR="002A1ED8" w:rsidRPr="00706349">
        <w:rPr>
          <w:rFonts w:ascii="宋体" w:hAnsi="宋体" w:cs="宋体" w:hint="eastAsia"/>
          <w:sz w:val="21"/>
          <w:szCs w:val="21"/>
        </w:rPr>
        <w:t>相关</w:t>
      </w:r>
      <w:r w:rsidRPr="00706349">
        <w:rPr>
          <w:rFonts w:ascii="宋体" w:hAnsi="宋体" w:cs="宋体" w:hint="eastAsia"/>
          <w:sz w:val="21"/>
          <w:szCs w:val="21"/>
        </w:rPr>
        <w:t>机构检测。</w:t>
      </w:r>
      <w:proofErr w:type="gramStart"/>
      <w:r w:rsidRPr="00706349">
        <w:rPr>
          <w:rFonts w:ascii="宋体" w:hAnsi="宋体" w:cs="宋体" w:hint="eastAsia"/>
          <w:sz w:val="21"/>
          <w:szCs w:val="21"/>
        </w:rPr>
        <w:t>配合总</w:t>
      </w:r>
      <w:proofErr w:type="gramEnd"/>
      <w:r w:rsidRPr="00706349">
        <w:rPr>
          <w:rFonts w:ascii="宋体" w:hAnsi="宋体" w:cs="宋体" w:hint="eastAsia"/>
          <w:sz w:val="21"/>
          <w:szCs w:val="21"/>
        </w:rPr>
        <w:t>承包单位争创钱江杯、鲁班奖。</w:t>
      </w:r>
    </w:p>
    <w:p w:rsidR="005901B2" w:rsidRPr="00706349" w:rsidRDefault="00DB4627" w:rsidP="00750846">
      <w:pPr>
        <w:spacing w:line="350" w:lineRule="exact"/>
        <w:ind w:firstLineChars="200" w:firstLine="422"/>
        <w:rPr>
          <w:rFonts w:ascii="宋体" w:hAnsi="宋体" w:cs="宋体"/>
          <w:b/>
          <w:szCs w:val="21"/>
        </w:rPr>
      </w:pPr>
      <w:r w:rsidRPr="00706349">
        <w:rPr>
          <w:rFonts w:ascii="宋体" w:hAnsi="宋体" w:cs="宋体" w:hint="eastAsia"/>
          <w:b/>
          <w:szCs w:val="21"/>
        </w:rPr>
        <w:t>六、合同总价</w:t>
      </w:r>
    </w:p>
    <w:p w:rsidR="005901B2" w:rsidRPr="00706349" w:rsidRDefault="00DB4627" w:rsidP="00750846">
      <w:pPr>
        <w:spacing w:line="350" w:lineRule="exact"/>
        <w:ind w:firstLineChars="200" w:firstLine="420"/>
        <w:rPr>
          <w:rFonts w:ascii="宋体" w:hAnsi="宋体" w:cs="宋体"/>
          <w:szCs w:val="21"/>
        </w:rPr>
      </w:pPr>
      <w:r w:rsidRPr="00706349">
        <w:rPr>
          <w:rFonts w:ascii="宋体" w:hAnsi="宋体" w:cs="宋体" w:hint="eastAsia"/>
          <w:szCs w:val="21"/>
        </w:rPr>
        <w:t>本合同为固定总价合同，合同总价（含税中标价）为</w:t>
      </w:r>
      <w:r w:rsidRPr="00706349">
        <w:rPr>
          <w:rFonts w:ascii="宋体" w:hAnsi="宋体" w:cs="宋体" w:hint="eastAsia"/>
          <w:szCs w:val="21"/>
          <w:u w:val="single"/>
        </w:rPr>
        <w:t xml:space="preserve">        </w:t>
      </w:r>
      <w:r w:rsidRPr="00706349">
        <w:rPr>
          <w:rFonts w:ascii="宋体" w:hAnsi="宋体" w:cs="宋体" w:hint="eastAsia"/>
          <w:szCs w:val="21"/>
        </w:rPr>
        <w:t>人民币，大写</w:t>
      </w:r>
      <w:r w:rsidRPr="00706349">
        <w:rPr>
          <w:rFonts w:ascii="宋体" w:hAnsi="宋体" w:cs="宋体" w:hint="eastAsia"/>
          <w:szCs w:val="21"/>
          <w:u w:val="single"/>
        </w:rPr>
        <w:t xml:space="preserve">      </w:t>
      </w:r>
      <w:r w:rsidRPr="00706349">
        <w:rPr>
          <w:rFonts w:ascii="宋体" w:hAnsi="宋体" w:cs="宋体" w:hint="eastAsia"/>
          <w:szCs w:val="21"/>
        </w:rPr>
        <w:t xml:space="preserve">。 </w:t>
      </w:r>
    </w:p>
    <w:p w:rsidR="005901B2" w:rsidRPr="00706349" w:rsidRDefault="00DB4627" w:rsidP="00750846">
      <w:pPr>
        <w:pStyle w:val="ad"/>
        <w:spacing w:line="350" w:lineRule="exact"/>
        <w:ind w:firstLineChars="200"/>
        <w:rPr>
          <w:rFonts w:ascii="宋体" w:hAnsi="宋体" w:cs="宋体"/>
          <w:sz w:val="21"/>
          <w:szCs w:val="21"/>
        </w:rPr>
      </w:pPr>
      <w:r w:rsidRPr="00706349">
        <w:rPr>
          <w:rFonts w:ascii="宋体" w:hAnsi="宋体" w:cs="宋体" w:hint="eastAsia"/>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w:t>
      </w:r>
      <w:proofErr w:type="gramStart"/>
      <w:r w:rsidRPr="00706349">
        <w:rPr>
          <w:rFonts w:ascii="宋体" w:hAnsi="宋体" w:cs="宋体" w:hint="eastAsia"/>
          <w:sz w:val="21"/>
          <w:szCs w:val="21"/>
        </w:rPr>
        <w:t>自行深化</w:t>
      </w:r>
      <w:proofErr w:type="gramEnd"/>
      <w:r w:rsidRPr="00706349">
        <w:rPr>
          <w:rFonts w:ascii="宋体" w:hAnsi="宋体" w:cs="宋体" w:hint="eastAsia"/>
          <w:sz w:val="21"/>
          <w:szCs w:val="21"/>
        </w:rPr>
        <w:t>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rsidR="005901B2" w:rsidRPr="00706349" w:rsidRDefault="00DB4627" w:rsidP="00C43E68">
      <w:pPr>
        <w:spacing w:line="320" w:lineRule="exact"/>
        <w:ind w:firstLineChars="200" w:firstLine="422"/>
        <w:rPr>
          <w:rFonts w:ascii="宋体" w:hAnsi="宋体" w:cs="宋体"/>
          <w:b/>
          <w:szCs w:val="21"/>
        </w:rPr>
      </w:pPr>
      <w:r w:rsidRPr="00706349">
        <w:rPr>
          <w:rFonts w:ascii="宋体" w:hAnsi="宋体" w:cs="宋体" w:hint="eastAsia"/>
          <w:b/>
          <w:szCs w:val="21"/>
        </w:rPr>
        <w:lastRenderedPageBreak/>
        <w:t>七、项目负责人</w:t>
      </w:r>
    </w:p>
    <w:p w:rsidR="005901B2" w:rsidRPr="00706349" w:rsidRDefault="00DB4627" w:rsidP="00C43E68">
      <w:pPr>
        <w:pStyle w:val="ad"/>
        <w:spacing w:line="320" w:lineRule="exact"/>
        <w:ind w:firstLineChars="200"/>
        <w:rPr>
          <w:rFonts w:ascii="宋体" w:hAnsi="宋体" w:cs="宋体"/>
          <w:sz w:val="21"/>
          <w:szCs w:val="21"/>
          <w:u w:val="single"/>
        </w:rPr>
      </w:pPr>
      <w:r w:rsidRPr="00706349">
        <w:rPr>
          <w:rFonts w:ascii="宋体" w:hAnsi="宋体" w:cs="宋体" w:hint="eastAsia"/>
          <w:sz w:val="21"/>
          <w:szCs w:val="21"/>
        </w:rPr>
        <w:t>乙方项目负责人：身份证号</w:t>
      </w:r>
      <w:r w:rsidRPr="00706349">
        <w:rPr>
          <w:rFonts w:ascii="宋体" w:hAnsi="宋体" w:cs="宋体" w:hint="eastAsia"/>
          <w:sz w:val="21"/>
          <w:szCs w:val="21"/>
          <w:u w:val="single"/>
        </w:rPr>
        <w:t>：                   。</w:t>
      </w:r>
    </w:p>
    <w:p w:rsidR="005901B2" w:rsidRPr="00706349" w:rsidRDefault="00DB4627" w:rsidP="00C43E68">
      <w:pPr>
        <w:spacing w:line="320" w:lineRule="exact"/>
        <w:ind w:firstLineChars="200" w:firstLine="422"/>
        <w:rPr>
          <w:rFonts w:ascii="宋体" w:hAnsi="宋体" w:cs="宋体"/>
          <w:b/>
          <w:szCs w:val="21"/>
        </w:rPr>
      </w:pPr>
      <w:r w:rsidRPr="00706349">
        <w:rPr>
          <w:rFonts w:ascii="宋体" w:hAnsi="宋体" w:cs="宋体" w:hint="eastAsia"/>
          <w:b/>
          <w:szCs w:val="21"/>
        </w:rPr>
        <w:t>八、合同文件</w:t>
      </w:r>
    </w:p>
    <w:p w:rsidR="005901B2" w:rsidRPr="00706349" w:rsidRDefault="00DB4627" w:rsidP="00C43E68">
      <w:pPr>
        <w:spacing w:line="320" w:lineRule="exact"/>
        <w:ind w:firstLineChars="200" w:firstLine="420"/>
        <w:rPr>
          <w:rFonts w:ascii="宋体" w:hAnsi="宋体" w:cs="宋体"/>
          <w:szCs w:val="21"/>
        </w:rPr>
      </w:pPr>
      <w:r w:rsidRPr="00706349">
        <w:rPr>
          <w:rFonts w:ascii="宋体" w:hAnsi="宋体" w:cs="宋体" w:hint="eastAsia"/>
          <w:szCs w:val="21"/>
        </w:rPr>
        <w:t>下列文件构成本合同的组成部分：</w:t>
      </w:r>
    </w:p>
    <w:p w:rsidR="005901B2" w:rsidRPr="00706349" w:rsidRDefault="00DB4627" w:rsidP="00C43E68">
      <w:pPr>
        <w:spacing w:line="320" w:lineRule="exact"/>
        <w:ind w:firstLineChars="200" w:firstLine="420"/>
        <w:rPr>
          <w:rFonts w:ascii="宋体" w:hAnsi="宋体" w:cs="宋体"/>
          <w:szCs w:val="21"/>
        </w:rPr>
      </w:pPr>
      <w:r w:rsidRPr="00706349">
        <w:rPr>
          <w:rFonts w:ascii="宋体" w:hAnsi="宋体" w:cs="宋体" w:hint="eastAsia"/>
          <w:szCs w:val="21"/>
        </w:rPr>
        <w:t>投标文件、招标文件、中标通知书、成交合同、合同补充条款、补充协议或说明</w:t>
      </w:r>
      <w:r w:rsidRPr="00706349">
        <w:rPr>
          <w:rFonts w:ascii="宋体" w:hAnsi="宋体" w:cs="宋体" w:hint="eastAsia"/>
          <w:strike/>
          <w:szCs w:val="21"/>
        </w:rPr>
        <w:t>（按从后往前的顺序解释）</w:t>
      </w:r>
      <w:r w:rsidRPr="00706349">
        <w:rPr>
          <w:rFonts w:ascii="宋体" w:hAnsi="宋体" w:cs="宋体" w:hint="eastAsia"/>
          <w:szCs w:val="21"/>
        </w:rPr>
        <w:t>。</w:t>
      </w:r>
    </w:p>
    <w:p w:rsidR="005901B2" w:rsidRPr="00706349" w:rsidRDefault="00DB4627" w:rsidP="00C43E68">
      <w:pPr>
        <w:spacing w:line="320" w:lineRule="exact"/>
        <w:ind w:firstLineChars="200" w:firstLine="422"/>
        <w:rPr>
          <w:rFonts w:ascii="宋体" w:hAnsi="宋体" w:cs="宋体"/>
          <w:b/>
          <w:szCs w:val="21"/>
        </w:rPr>
      </w:pPr>
      <w:r w:rsidRPr="00706349">
        <w:rPr>
          <w:rFonts w:ascii="宋体" w:hAnsi="宋体" w:cs="宋体" w:hint="eastAsia"/>
          <w:b/>
          <w:szCs w:val="21"/>
        </w:rPr>
        <w:t>九、签订时间</w:t>
      </w:r>
    </w:p>
    <w:p w:rsidR="005901B2" w:rsidRPr="00706349" w:rsidRDefault="00DB4627" w:rsidP="00C43E68">
      <w:pPr>
        <w:pStyle w:val="ad"/>
        <w:spacing w:line="320" w:lineRule="exact"/>
        <w:ind w:firstLineChars="200"/>
        <w:rPr>
          <w:rFonts w:ascii="宋体" w:hAnsi="宋体" w:cs="宋体"/>
          <w:sz w:val="21"/>
          <w:szCs w:val="21"/>
        </w:rPr>
      </w:pPr>
      <w:r w:rsidRPr="00706349">
        <w:rPr>
          <w:rFonts w:ascii="宋体" w:hAnsi="宋体" w:cs="宋体" w:hint="eastAsia"/>
          <w:sz w:val="21"/>
          <w:szCs w:val="21"/>
        </w:rPr>
        <w:t>本合同于年月日签订。</w:t>
      </w:r>
    </w:p>
    <w:p w:rsidR="005901B2" w:rsidRPr="00706349" w:rsidRDefault="00DB4627" w:rsidP="00C43E68">
      <w:pPr>
        <w:spacing w:line="320" w:lineRule="exact"/>
        <w:ind w:firstLineChars="200" w:firstLine="422"/>
        <w:rPr>
          <w:rFonts w:ascii="宋体" w:hAnsi="宋体" w:cs="宋体"/>
          <w:b/>
          <w:szCs w:val="21"/>
        </w:rPr>
      </w:pPr>
      <w:r w:rsidRPr="00706349">
        <w:rPr>
          <w:rFonts w:ascii="宋体" w:hAnsi="宋体" w:cs="宋体" w:hint="eastAsia"/>
          <w:b/>
          <w:szCs w:val="21"/>
        </w:rPr>
        <w:t>十、签订地点</w:t>
      </w:r>
    </w:p>
    <w:p w:rsidR="005901B2" w:rsidRPr="00706349" w:rsidRDefault="00DB4627" w:rsidP="00C43E68">
      <w:pPr>
        <w:pStyle w:val="ad"/>
        <w:spacing w:line="320" w:lineRule="exact"/>
        <w:ind w:firstLineChars="200"/>
        <w:rPr>
          <w:rFonts w:ascii="宋体" w:hAnsi="宋体" w:cs="宋体"/>
          <w:sz w:val="21"/>
          <w:szCs w:val="21"/>
        </w:rPr>
      </w:pPr>
      <w:r w:rsidRPr="00706349">
        <w:rPr>
          <w:rFonts w:ascii="宋体" w:hAnsi="宋体" w:cs="宋体" w:hint="eastAsia"/>
          <w:sz w:val="21"/>
          <w:szCs w:val="21"/>
        </w:rPr>
        <w:t>本合同在签订。</w:t>
      </w:r>
    </w:p>
    <w:p w:rsidR="005901B2" w:rsidRPr="00706349" w:rsidRDefault="00DB4627" w:rsidP="00C43E68">
      <w:pPr>
        <w:spacing w:line="320" w:lineRule="exact"/>
        <w:ind w:firstLineChars="200" w:firstLine="422"/>
        <w:rPr>
          <w:rFonts w:ascii="宋体" w:hAnsi="宋体" w:cs="宋体"/>
          <w:b/>
          <w:szCs w:val="21"/>
        </w:rPr>
      </w:pPr>
      <w:r w:rsidRPr="00706349">
        <w:rPr>
          <w:rFonts w:ascii="宋体" w:hAnsi="宋体" w:cs="宋体" w:hint="eastAsia"/>
          <w:b/>
          <w:szCs w:val="21"/>
        </w:rPr>
        <w:t>十一、补充地点</w:t>
      </w:r>
    </w:p>
    <w:p w:rsidR="005901B2" w:rsidRPr="00706349" w:rsidRDefault="00DB4627" w:rsidP="00C43E68">
      <w:pPr>
        <w:pStyle w:val="ad"/>
        <w:spacing w:line="320" w:lineRule="exact"/>
        <w:ind w:firstLineChars="200"/>
        <w:rPr>
          <w:rFonts w:ascii="宋体" w:hAnsi="宋体" w:cs="宋体"/>
          <w:sz w:val="21"/>
          <w:szCs w:val="21"/>
        </w:rPr>
      </w:pPr>
      <w:r w:rsidRPr="00706349">
        <w:rPr>
          <w:rFonts w:ascii="宋体" w:hAnsi="宋体" w:cs="宋体" w:hint="eastAsia"/>
          <w:sz w:val="21"/>
          <w:szCs w:val="21"/>
        </w:rPr>
        <w:t>合同未尽事宜，合同当事人另行签订补充协议，补充协议是合同的组成部分。</w:t>
      </w:r>
    </w:p>
    <w:p w:rsidR="005901B2" w:rsidRPr="00706349" w:rsidRDefault="00DB4627" w:rsidP="00C43E68">
      <w:pPr>
        <w:spacing w:line="320" w:lineRule="exact"/>
        <w:ind w:firstLineChars="200" w:firstLine="422"/>
        <w:rPr>
          <w:rFonts w:ascii="宋体" w:hAnsi="宋体" w:cs="宋体"/>
          <w:b/>
          <w:szCs w:val="21"/>
        </w:rPr>
      </w:pPr>
      <w:r w:rsidRPr="00706349">
        <w:rPr>
          <w:rFonts w:ascii="宋体" w:hAnsi="宋体" w:cs="宋体" w:hint="eastAsia"/>
          <w:b/>
          <w:szCs w:val="21"/>
        </w:rPr>
        <w:t>十二、合同的生效</w:t>
      </w:r>
    </w:p>
    <w:p w:rsidR="005901B2" w:rsidRPr="00706349" w:rsidRDefault="00DB4627" w:rsidP="00C43E68">
      <w:pPr>
        <w:spacing w:line="320" w:lineRule="exact"/>
        <w:ind w:firstLineChars="200" w:firstLine="420"/>
        <w:rPr>
          <w:rFonts w:ascii="宋体" w:hAnsi="宋体" w:cs="宋体"/>
          <w:szCs w:val="21"/>
        </w:rPr>
      </w:pPr>
      <w:r w:rsidRPr="00706349">
        <w:rPr>
          <w:rFonts w:ascii="宋体" w:hAnsi="宋体" w:cs="宋体" w:hint="eastAsia"/>
          <w:szCs w:val="21"/>
        </w:rPr>
        <w:t>本合同在乙方向甲方提交全部履约保证金后，且经甲乙丙丁四方法定代表人或授权代表签字并加盖公章之日起生效。</w:t>
      </w:r>
    </w:p>
    <w:p w:rsidR="005901B2" w:rsidRPr="00706349" w:rsidRDefault="00DB4627" w:rsidP="00C43E68">
      <w:pPr>
        <w:spacing w:line="320" w:lineRule="exact"/>
        <w:ind w:firstLineChars="200" w:firstLine="420"/>
        <w:rPr>
          <w:rFonts w:ascii="宋体" w:hAnsi="宋体" w:cs="宋体"/>
          <w:szCs w:val="21"/>
        </w:rPr>
      </w:pPr>
      <w:r w:rsidRPr="00706349">
        <w:rPr>
          <w:rFonts w:ascii="宋体" w:hAnsi="宋体" w:cs="宋体" w:hint="eastAsia"/>
          <w:szCs w:val="21"/>
        </w:rPr>
        <w:t>合同一式16份，正4份（甲、乙、丙、丁方各1份），副本12 份（甲、乙、丙、丁方各3份）。</w:t>
      </w:r>
    </w:p>
    <w:p w:rsidR="005901B2" w:rsidRPr="00706349" w:rsidRDefault="005901B2">
      <w:pPr>
        <w:spacing w:line="360" w:lineRule="exact"/>
        <w:rPr>
          <w:rFonts w:ascii="宋体" w:hAnsi="宋体" w:cs="宋体"/>
          <w:szCs w:val="21"/>
        </w:rPr>
      </w:pPr>
    </w:p>
    <w:p w:rsidR="005901B2" w:rsidRPr="00706349" w:rsidRDefault="00DB4627" w:rsidP="00C43E68">
      <w:pPr>
        <w:spacing w:line="340" w:lineRule="exact"/>
        <w:ind w:firstLineChars="200" w:firstLine="420"/>
        <w:rPr>
          <w:rFonts w:ascii="宋体" w:hAnsi="宋体" w:cs="宋体"/>
          <w:szCs w:val="21"/>
          <w:u w:val="single"/>
        </w:rPr>
      </w:pPr>
      <w:r w:rsidRPr="00706349">
        <w:rPr>
          <w:rFonts w:ascii="宋体" w:hAnsi="宋体" w:cs="宋体" w:hint="eastAsia"/>
          <w:szCs w:val="21"/>
        </w:rPr>
        <w:t>甲方：(盖章）                          乙方：(盖章）</w:t>
      </w:r>
    </w:p>
    <w:p w:rsidR="005901B2" w:rsidRPr="00706349" w:rsidRDefault="00DB4627" w:rsidP="00C43E68">
      <w:pPr>
        <w:spacing w:line="340" w:lineRule="exact"/>
        <w:ind w:firstLineChars="200" w:firstLine="420"/>
        <w:rPr>
          <w:rFonts w:ascii="宋体" w:hAnsi="宋体" w:cs="宋体"/>
          <w:szCs w:val="21"/>
          <w:u w:val="single"/>
        </w:rPr>
      </w:pPr>
      <w:r w:rsidRPr="00706349">
        <w:rPr>
          <w:rFonts w:ascii="宋体" w:hAnsi="宋体" w:cs="宋体" w:hint="eastAsia"/>
          <w:szCs w:val="21"/>
        </w:rPr>
        <w:t>法定代表人或                                    法定代表人或</w:t>
      </w:r>
    </w:p>
    <w:p w:rsidR="005901B2" w:rsidRPr="00706349" w:rsidRDefault="00DB4627" w:rsidP="00C43E68">
      <w:pPr>
        <w:spacing w:line="340" w:lineRule="exact"/>
        <w:ind w:firstLineChars="200" w:firstLine="420"/>
        <w:rPr>
          <w:rFonts w:ascii="宋体" w:hAnsi="宋体" w:cs="宋体"/>
          <w:szCs w:val="21"/>
        </w:rPr>
      </w:pPr>
      <w:r w:rsidRPr="00706349">
        <w:rPr>
          <w:rFonts w:ascii="宋体" w:hAnsi="宋体" w:cs="宋体" w:hint="eastAsia"/>
          <w:szCs w:val="21"/>
        </w:rPr>
        <w:t>其委托代理人：</w:t>
      </w:r>
      <w:r w:rsidRPr="00706349">
        <w:rPr>
          <w:rFonts w:ascii="宋体" w:hAnsi="宋体" w:cs="宋体" w:hint="eastAsia"/>
          <w:szCs w:val="21"/>
          <w:u w:val="single"/>
        </w:rPr>
        <w:t xml:space="preserve">       （签字）</w:t>
      </w:r>
      <w:r w:rsidRPr="00706349">
        <w:rPr>
          <w:rFonts w:ascii="宋体" w:hAnsi="宋体" w:cs="宋体" w:hint="eastAsia"/>
          <w:szCs w:val="21"/>
        </w:rPr>
        <w:t xml:space="preserve">                   委托代理人：</w:t>
      </w:r>
      <w:r w:rsidRPr="00706349">
        <w:rPr>
          <w:rFonts w:ascii="宋体" w:hAnsi="宋体" w:cs="宋体" w:hint="eastAsia"/>
          <w:szCs w:val="21"/>
          <w:u w:val="single"/>
        </w:rPr>
        <w:t xml:space="preserve">        (签字) </w:t>
      </w:r>
    </w:p>
    <w:p w:rsidR="005901B2" w:rsidRPr="00706349" w:rsidRDefault="00DB4627" w:rsidP="00C43E68">
      <w:pPr>
        <w:tabs>
          <w:tab w:val="left" w:pos="4500"/>
        </w:tabs>
        <w:spacing w:line="340" w:lineRule="exact"/>
        <w:ind w:firstLineChars="200" w:firstLine="420"/>
        <w:rPr>
          <w:rFonts w:ascii="宋体" w:hAnsi="宋体" w:cs="宋体"/>
          <w:szCs w:val="21"/>
        </w:rPr>
      </w:pPr>
      <w:r w:rsidRPr="00706349">
        <w:rPr>
          <w:rFonts w:ascii="宋体" w:hAnsi="宋体" w:cs="宋体" w:hint="eastAsia"/>
          <w:szCs w:val="21"/>
        </w:rPr>
        <w:t>地址：                                          地址：</w:t>
      </w:r>
    </w:p>
    <w:p w:rsidR="005901B2" w:rsidRPr="00706349" w:rsidRDefault="00DB4627" w:rsidP="00C43E68">
      <w:pPr>
        <w:spacing w:line="340" w:lineRule="exact"/>
        <w:ind w:firstLineChars="200" w:firstLine="420"/>
        <w:rPr>
          <w:rFonts w:ascii="宋体" w:hAnsi="宋体" w:cs="宋体"/>
          <w:szCs w:val="21"/>
        </w:rPr>
      </w:pPr>
      <w:r w:rsidRPr="00706349">
        <w:rPr>
          <w:rFonts w:ascii="宋体" w:hAnsi="宋体" w:cs="宋体" w:hint="eastAsia"/>
          <w:szCs w:val="21"/>
        </w:rPr>
        <w:t>邮政编码：                                      邮政编码：</w:t>
      </w:r>
    </w:p>
    <w:p w:rsidR="005901B2" w:rsidRPr="00706349" w:rsidRDefault="00DB4627" w:rsidP="00C43E68">
      <w:pPr>
        <w:spacing w:line="340" w:lineRule="exact"/>
        <w:ind w:firstLineChars="200" w:firstLine="420"/>
        <w:rPr>
          <w:rFonts w:ascii="宋体" w:hAnsi="宋体" w:cs="宋体"/>
          <w:szCs w:val="21"/>
        </w:rPr>
      </w:pPr>
      <w:r w:rsidRPr="00706349">
        <w:rPr>
          <w:rFonts w:ascii="宋体" w:hAnsi="宋体" w:cs="宋体" w:hint="eastAsia"/>
          <w:szCs w:val="21"/>
        </w:rPr>
        <w:t>电    话：                                      电    话：</w:t>
      </w:r>
    </w:p>
    <w:p w:rsidR="005901B2" w:rsidRPr="00706349" w:rsidRDefault="00DB4627" w:rsidP="00C43E68">
      <w:pPr>
        <w:spacing w:line="340" w:lineRule="exact"/>
        <w:ind w:firstLineChars="200" w:firstLine="420"/>
        <w:rPr>
          <w:rFonts w:ascii="宋体" w:hAnsi="宋体" w:cs="宋体"/>
          <w:szCs w:val="21"/>
          <w:u w:val="single"/>
        </w:rPr>
      </w:pPr>
      <w:r w:rsidRPr="00706349">
        <w:rPr>
          <w:rFonts w:ascii="宋体" w:hAnsi="宋体" w:cs="宋体" w:hint="eastAsia"/>
          <w:szCs w:val="21"/>
        </w:rPr>
        <w:t>传    真：                                      传    真：</w:t>
      </w:r>
    </w:p>
    <w:p w:rsidR="005901B2" w:rsidRPr="00706349" w:rsidRDefault="00DB4627" w:rsidP="00C43E68">
      <w:pPr>
        <w:spacing w:line="340" w:lineRule="exact"/>
        <w:ind w:firstLineChars="200" w:firstLine="420"/>
        <w:rPr>
          <w:rFonts w:ascii="宋体" w:hAnsi="宋体" w:cs="宋体"/>
          <w:spacing w:val="-6"/>
          <w:szCs w:val="21"/>
          <w:u w:val="single"/>
        </w:rPr>
      </w:pPr>
      <w:r w:rsidRPr="00706349">
        <w:rPr>
          <w:rFonts w:ascii="宋体" w:hAnsi="宋体" w:cs="宋体" w:hint="eastAsia"/>
          <w:szCs w:val="21"/>
        </w:rPr>
        <w:t>开户银行：                                      开户银行：</w:t>
      </w:r>
    </w:p>
    <w:p w:rsidR="005901B2" w:rsidRPr="00706349" w:rsidRDefault="00DB4627" w:rsidP="00C43E68">
      <w:pPr>
        <w:spacing w:line="340" w:lineRule="exact"/>
        <w:ind w:firstLineChars="200" w:firstLine="420"/>
        <w:rPr>
          <w:rFonts w:ascii="宋体" w:hAnsi="宋体" w:cs="宋体"/>
          <w:szCs w:val="21"/>
          <w:u w:val="single"/>
        </w:rPr>
      </w:pPr>
      <w:r w:rsidRPr="00706349">
        <w:rPr>
          <w:rFonts w:ascii="宋体" w:hAnsi="宋体" w:cs="宋体" w:hint="eastAsia"/>
          <w:szCs w:val="21"/>
        </w:rPr>
        <w:t>银行账号：                                      银行账号：</w:t>
      </w:r>
    </w:p>
    <w:p w:rsidR="005901B2" w:rsidRPr="00706349" w:rsidRDefault="005901B2" w:rsidP="00C43E68">
      <w:pPr>
        <w:tabs>
          <w:tab w:val="left" w:pos="4680"/>
        </w:tabs>
        <w:spacing w:line="340" w:lineRule="exact"/>
        <w:ind w:firstLineChars="200" w:firstLine="420"/>
        <w:rPr>
          <w:rFonts w:ascii="宋体" w:hAnsi="宋体" w:cs="宋体"/>
          <w:szCs w:val="21"/>
        </w:rPr>
      </w:pPr>
    </w:p>
    <w:p w:rsidR="005901B2" w:rsidRPr="00706349" w:rsidRDefault="00DB4627" w:rsidP="00C43E68">
      <w:pPr>
        <w:tabs>
          <w:tab w:val="left" w:pos="4140"/>
        </w:tabs>
        <w:spacing w:line="340" w:lineRule="exact"/>
        <w:ind w:firstLineChars="200" w:firstLine="420"/>
        <w:rPr>
          <w:rFonts w:ascii="宋体" w:hAnsi="宋体" w:cs="宋体"/>
          <w:szCs w:val="21"/>
        </w:rPr>
      </w:pPr>
      <w:r w:rsidRPr="00706349">
        <w:rPr>
          <w:rFonts w:ascii="宋体" w:hAnsi="宋体" w:cs="宋体" w:hint="eastAsia"/>
          <w:szCs w:val="21"/>
        </w:rPr>
        <w:t>监督方：</w:t>
      </w:r>
      <w:r w:rsidRPr="00706349">
        <w:rPr>
          <w:rFonts w:ascii="宋体" w:hAnsi="宋体" w:cs="宋体" w:hint="eastAsia"/>
          <w:szCs w:val="21"/>
          <w:u w:val="single"/>
        </w:rPr>
        <w:t xml:space="preserve">绍兴市中医院（盖章） </w:t>
      </w:r>
      <w:r w:rsidRPr="00706349">
        <w:rPr>
          <w:rFonts w:ascii="宋体" w:hAnsi="宋体" w:cs="宋体" w:hint="eastAsia"/>
          <w:szCs w:val="21"/>
        </w:rPr>
        <w:t>（丙方）</w:t>
      </w:r>
    </w:p>
    <w:p w:rsidR="005901B2" w:rsidRPr="00706349" w:rsidRDefault="00DB4627" w:rsidP="00C43E68">
      <w:pPr>
        <w:tabs>
          <w:tab w:val="left" w:pos="4140"/>
        </w:tabs>
        <w:spacing w:line="340" w:lineRule="exact"/>
        <w:ind w:firstLineChars="200" w:firstLine="420"/>
        <w:rPr>
          <w:rFonts w:ascii="宋体" w:hAnsi="宋体" w:cs="宋体"/>
          <w:szCs w:val="21"/>
        </w:rPr>
      </w:pPr>
      <w:r w:rsidRPr="00706349">
        <w:rPr>
          <w:rFonts w:ascii="宋体" w:hAnsi="宋体" w:cs="宋体" w:hint="eastAsia"/>
          <w:szCs w:val="21"/>
        </w:rPr>
        <w:t xml:space="preserve">法定代表人或   </w:t>
      </w:r>
    </w:p>
    <w:p w:rsidR="005901B2" w:rsidRPr="00706349" w:rsidRDefault="00DB4627" w:rsidP="00C43E68">
      <w:pPr>
        <w:tabs>
          <w:tab w:val="left" w:pos="4140"/>
        </w:tabs>
        <w:spacing w:line="340" w:lineRule="exact"/>
        <w:ind w:firstLineChars="200" w:firstLine="420"/>
        <w:rPr>
          <w:rFonts w:ascii="宋体" w:hAnsi="宋体" w:cs="宋体"/>
          <w:szCs w:val="21"/>
        </w:rPr>
      </w:pPr>
      <w:r w:rsidRPr="00706349">
        <w:rPr>
          <w:rFonts w:ascii="宋体" w:hAnsi="宋体" w:cs="宋体" w:hint="eastAsia"/>
          <w:szCs w:val="21"/>
        </w:rPr>
        <w:t>其委托代理人：</w:t>
      </w:r>
      <w:r w:rsidRPr="00706349">
        <w:rPr>
          <w:rFonts w:ascii="宋体" w:hAnsi="宋体" w:cs="宋体" w:hint="eastAsia"/>
          <w:szCs w:val="21"/>
          <w:u w:val="single"/>
        </w:rPr>
        <w:t xml:space="preserve">       （签字）</w:t>
      </w:r>
    </w:p>
    <w:p w:rsidR="005901B2" w:rsidRPr="00706349" w:rsidRDefault="00DB4627" w:rsidP="00C43E68">
      <w:pPr>
        <w:spacing w:line="340" w:lineRule="exact"/>
        <w:ind w:firstLineChars="200" w:firstLine="420"/>
        <w:rPr>
          <w:rFonts w:ascii="宋体" w:hAnsi="宋体" w:cs="宋体"/>
          <w:szCs w:val="21"/>
        </w:rPr>
      </w:pPr>
      <w:r w:rsidRPr="00706349">
        <w:rPr>
          <w:rFonts w:ascii="宋体" w:hAnsi="宋体" w:cs="宋体" w:hint="eastAsia"/>
          <w:szCs w:val="21"/>
        </w:rPr>
        <w:t>地址：</w:t>
      </w:r>
    </w:p>
    <w:p w:rsidR="005901B2" w:rsidRPr="00706349" w:rsidRDefault="00DB4627" w:rsidP="00C43E68">
      <w:pPr>
        <w:spacing w:line="340" w:lineRule="exact"/>
        <w:ind w:firstLineChars="200" w:firstLine="420"/>
        <w:rPr>
          <w:rFonts w:ascii="宋体" w:hAnsi="宋体" w:cs="宋体"/>
          <w:szCs w:val="21"/>
        </w:rPr>
      </w:pPr>
      <w:r w:rsidRPr="00706349">
        <w:rPr>
          <w:rFonts w:ascii="宋体" w:hAnsi="宋体" w:cs="宋体" w:hint="eastAsia"/>
          <w:szCs w:val="21"/>
        </w:rPr>
        <w:t>邮政编码：</w:t>
      </w:r>
      <w:r w:rsidRPr="00706349">
        <w:rPr>
          <w:rFonts w:ascii="宋体" w:hAnsi="宋体" w:cs="宋体" w:hint="eastAsia"/>
          <w:szCs w:val="21"/>
          <w:u w:val="single"/>
        </w:rPr>
        <w:t xml:space="preserve"> 312000        </w:t>
      </w:r>
    </w:p>
    <w:p w:rsidR="005901B2" w:rsidRPr="00706349" w:rsidRDefault="00DB4627" w:rsidP="00C43E68">
      <w:pPr>
        <w:tabs>
          <w:tab w:val="left" w:pos="4500"/>
          <w:tab w:val="left" w:pos="4680"/>
        </w:tabs>
        <w:spacing w:line="340" w:lineRule="exact"/>
        <w:ind w:firstLineChars="200" w:firstLine="420"/>
        <w:rPr>
          <w:rFonts w:ascii="宋体" w:hAnsi="宋体" w:cs="宋体"/>
          <w:szCs w:val="21"/>
        </w:rPr>
      </w:pPr>
      <w:r w:rsidRPr="00706349">
        <w:rPr>
          <w:rFonts w:ascii="宋体" w:hAnsi="宋体" w:cs="宋体" w:hint="eastAsia"/>
          <w:szCs w:val="21"/>
        </w:rPr>
        <w:t>传    真：0575-88269882</w:t>
      </w:r>
    </w:p>
    <w:p w:rsidR="005901B2" w:rsidRPr="00706349" w:rsidRDefault="005901B2" w:rsidP="00C43E68">
      <w:pPr>
        <w:pStyle w:val="a0"/>
        <w:spacing w:line="340" w:lineRule="exact"/>
        <w:rPr>
          <w:rFonts w:ascii="宋体" w:hAnsi="宋体" w:cs="宋体"/>
          <w:sz w:val="21"/>
          <w:szCs w:val="21"/>
        </w:rPr>
      </w:pPr>
    </w:p>
    <w:p w:rsidR="005901B2" w:rsidRPr="00706349" w:rsidRDefault="00DB4627" w:rsidP="00C43E68">
      <w:pPr>
        <w:tabs>
          <w:tab w:val="left" w:pos="4680"/>
        </w:tabs>
        <w:spacing w:line="340" w:lineRule="exact"/>
        <w:ind w:firstLineChars="200" w:firstLine="420"/>
        <w:rPr>
          <w:rFonts w:ascii="宋体" w:hAnsi="宋体" w:cs="宋体"/>
          <w:szCs w:val="21"/>
          <w:u w:val="single"/>
        </w:rPr>
      </w:pPr>
      <w:r w:rsidRPr="00706349">
        <w:rPr>
          <w:rFonts w:ascii="宋体" w:hAnsi="宋体" w:cs="宋体" w:hint="eastAsia"/>
          <w:szCs w:val="21"/>
        </w:rPr>
        <w:t>监督方：</w:t>
      </w:r>
      <w:r w:rsidRPr="00706349">
        <w:rPr>
          <w:rFonts w:ascii="宋体" w:hAnsi="宋体" w:cs="宋体" w:hint="eastAsia"/>
          <w:szCs w:val="21"/>
          <w:u w:val="single"/>
        </w:rPr>
        <w:t>绍兴市城</w:t>
      </w:r>
      <w:proofErr w:type="gramStart"/>
      <w:r w:rsidRPr="00706349">
        <w:rPr>
          <w:rFonts w:ascii="宋体" w:hAnsi="宋体" w:cs="宋体" w:hint="eastAsia"/>
          <w:szCs w:val="21"/>
          <w:u w:val="single"/>
        </w:rPr>
        <w:t>投建设</w:t>
      </w:r>
      <w:proofErr w:type="gramEnd"/>
      <w:r w:rsidRPr="00706349">
        <w:rPr>
          <w:rFonts w:ascii="宋体" w:hAnsi="宋体" w:cs="宋体" w:hint="eastAsia"/>
          <w:szCs w:val="21"/>
          <w:u w:val="single"/>
        </w:rPr>
        <w:t>开发有限公司（盖章）</w:t>
      </w:r>
      <w:r w:rsidRPr="00706349">
        <w:rPr>
          <w:rFonts w:ascii="宋体" w:hAnsi="宋体" w:cs="宋体" w:hint="eastAsia"/>
          <w:szCs w:val="21"/>
        </w:rPr>
        <w:t>（丁方）</w:t>
      </w:r>
    </w:p>
    <w:p w:rsidR="005901B2" w:rsidRPr="00706349" w:rsidRDefault="00DB4627" w:rsidP="00C43E68">
      <w:pPr>
        <w:tabs>
          <w:tab w:val="left" w:pos="4140"/>
        </w:tabs>
        <w:spacing w:line="340" w:lineRule="exact"/>
        <w:ind w:firstLineChars="200" w:firstLine="420"/>
        <w:rPr>
          <w:rFonts w:ascii="宋体" w:hAnsi="宋体" w:cs="宋体"/>
          <w:szCs w:val="21"/>
        </w:rPr>
      </w:pPr>
      <w:r w:rsidRPr="00706349">
        <w:rPr>
          <w:rFonts w:ascii="宋体" w:hAnsi="宋体" w:cs="宋体" w:hint="eastAsia"/>
          <w:szCs w:val="21"/>
        </w:rPr>
        <w:t xml:space="preserve">法定代表人或   </w:t>
      </w:r>
    </w:p>
    <w:p w:rsidR="005901B2" w:rsidRPr="00706349" w:rsidRDefault="00DB4627" w:rsidP="00C43E68">
      <w:pPr>
        <w:tabs>
          <w:tab w:val="left" w:pos="4140"/>
        </w:tabs>
        <w:spacing w:line="340" w:lineRule="exact"/>
        <w:ind w:firstLineChars="200" w:firstLine="420"/>
        <w:rPr>
          <w:rFonts w:ascii="宋体" w:hAnsi="宋体" w:cs="宋体"/>
          <w:szCs w:val="21"/>
        </w:rPr>
      </w:pPr>
      <w:r w:rsidRPr="00706349">
        <w:rPr>
          <w:rFonts w:ascii="宋体" w:hAnsi="宋体" w:cs="宋体" w:hint="eastAsia"/>
          <w:szCs w:val="21"/>
        </w:rPr>
        <w:t>其委托代理人：</w:t>
      </w:r>
      <w:r w:rsidRPr="00706349">
        <w:rPr>
          <w:rFonts w:ascii="宋体" w:hAnsi="宋体" w:cs="宋体" w:hint="eastAsia"/>
          <w:szCs w:val="21"/>
          <w:u w:val="single"/>
        </w:rPr>
        <w:t xml:space="preserve">       （签字）</w:t>
      </w:r>
    </w:p>
    <w:p w:rsidR="005901B2" w:rsidRPr="00706349" w:rsidRDefault="00DB4627" w:rsidP="00C43E68">
      <w:pPr>
        <w:spacing w:line="340" w:lineRule="exact"/>
        <w:ind w:firstLineChars="200" w:firstLine="420"/>
        <w:rPr>
          <w:rFonts w:ascii="宋体" w:hAnsi="宋体" w:cs="宋体"/>
          <w:szCs w:val="21"/>
        </w:rPr>
      </w:pPr>
      <w:r w:rsidRPr="00706349">
        <w:rPr>
          <w:rFonts w:ascii="宋体" w:hAnsi="宋体" w:cs="宋体" w:hint="eastAsia"/>
          <w:szCs w:val="21"/>
        </w:rPr>
        <w:t>地址：</w:t>
      </w:r>
    </w:p>
    <w:p w:rsidR="005901B2" w:rsidRPr="00706349" w:rsidRDefault="00DB4627" w:rsidP="00C43E68">
      <w:pPr>
        <w:spacing w:line="340" w:lineRule="exact"/>
        <w:ind w:firstLineChars="200" w:firstLine="420"/>
        <w:rPr>
          <w:rFonts w:ascii="宋体" w:hAnsi="宋体" w:cs="宋体"/>
          <w:szCs w:val="21"/>
        </w:rPr>
      </w:pPr>
      <w:r w:rsidRPr="00706349">
        <w:rPr>
          <w:rFonts w:ascii="宋体" w:hAnsi="宋体" w:cs="宋体" w:hint="eastAsia"/>
          <w:szCs w:val="21"/>
        </w:rPr>
        <w:t>邮政编码：</w:t>
      </w:r>
      <w:r w:rsidRPr="00706349">
        <w:rPr>
          <w:rFonts w:ascii="宋体" w:hAnsi="宋体" w:cs="宋体" w:hint="eastAsia"/>
          <w:szCs w:val="21"/>
          <w:u w:val="single"/>
        </w:rPr>
        <w:t xml:space="preserve"> 312000  </w:t>
      </w:r>
    </w:p>
    <w:p w:rsidR="005901B2" w:rsidRPr="00706349" w:rsidRDefault="00DB4627" w:rsidP="00C43E68">
      <w:pPr>
        <w:tabs>
          <w:tab w:val="left" w:pos="4500"/>
          <w:tab w:val="left" w:pos="4680"/>
        </w:tabs>
        <w:spacing w:line="340" w:lineRule="exact"/>
        <w:ind w:firstLineChars="200" w:firstLine="420"/>
        <w:rPr>
          <w:rFonts w:ascii="宋体" w:hAnsi="宋体" w:cs="宋体"/>
          <w:szCs w:val="21"/>
          <w:u w:val="single"/>
        </w:rPr>
      </w:pPr>
      <w:r w:rsidRPr="00706349">
        <w:rPr>
          <w:rFonts w:ascii="宋体" w:hAnsi="宋体" w:cs="宋体" w:hint="eastAsia"/>
          <w:szCs w:val="21"/>
        </w:rPr>
        <w:t>传    真：</w:t>
      </w:r>
    </w:p>
    <w:p w:rsidR="005901B2" w:rsidRPr="00706349" w:rsidRDefault="00DB4627" w:rsidP="00C43E68">
      <w:pPr>
        <w:tabs>
          <w:tab w:val="left" w:pos="4500"/>
          <w:tab w:val="left" w:pos="4680"/>
        </w:tabs>
        <w:spacing w:line="360" w:lineRule="exact"/>
        <w:ind w:right="105" w:firstLineChars="200" w:firstLine="420"/>
        <w:jc w:val="right"/>
        <w:rPr>
          <w:rFonts w:ascii="宋体" w:hAnsi="宋体" w:cs="宋体"/>
          <w:sz w:val="20"/>
          <w:szCs w:val="20"/>
        </w:rPr>
      </w:pPr>
      <w:r w:rsidRPr="00706349">
        <w:rPr>
          <w:rFonts w:ascii="宋体" w:hAnsi="宋体" w:cs="宋体" w:hint="eastAsia"/>
          <w:szCs w:val="21"/>
        </w:rPr>
        <w:t>签订日期：   年  月  日</w:t>
      </w:r>
    </w:p>
    <w:p w:rsidR="005901B2" w:rsidRPr="00706349" w:rsidRDefault="00DB4627" w:rsidP="00584EDE">
      <w:pPr>
        <w:spacing w:beforeLines="50" w:before="120" w:afterLines="50" w:after="120" w:line="360" w:lineRule="auto"/>
        <w:jc w:val="center"/>
        <w:rPr>
          <w:b/>
          <w:szCs w:val="21"/>
        </w:rPr>
      </w:pPr>
      <w:bookmarkStart w:id="426" w:name="_Toc297017782"/>
      <w:bookmarkStart w:id="427" w:name="_Toc406074421"/>
      <w:r w:rsidRPr="00706349">
        <w:rPr>
          <w:rFonts w:hint="eastAsia"/>
          <w:b/>
          <w:szCs w:val="21"/>
        </w:rPr>
        <w:lastRenderedPageBreak/>
        <w:t>二、合同一般条款</w:t>
      </w:r>
      <w:bookmarkEnd w:id="426"/>
      <w:bookmarkEnd w:id="427"/>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1、合同产品的名称、技术规范和数量应与中标通知书、招标文件及被甲方及丙方接受的规格性能偏离表相一致。</w:t>
      </w:r>
    </w:p>
    <w:p w:rsidR="005901B2" w:rsidRPr="00706349" w:rsidRDefault="00DB4627">
      <w:pPr>
        <w:spacing w:line="360" w:lineRule="exact"/>
        <w:ind w:firstLineChars="200" w:firstLine="420"/>
        <w:outlineLvl w:val="0"/>
        <w:rPr>
          <w:rFonts w:ascii="宋体" w:hAnsi="宋体" w:cs="宋体"/>
          <w:szCs w:val="21"/>
        </w:rPr>
      </w:pPr>
      <w:bookmarkStart w:id="428" w:name="_Toc28660"/>
      <w:r w:rsidRPr="00706349">
        <w:rPr>
          <w:rFonts w:ascii="宋体" w:hAnsi="宋体" w:cs="宋体" w:hint="eastAsia"/>
          <w:szCs w:val="21"/>
        </w:rPr>
        <w:t>2、产品的质量、技术标准</w:t>
      </w:r>
      <w:bookmarkEnd w:id="428"/>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合同产品的质量、技术标准如在招投标文件中无相应说明，则按国家有关部门颁布的最新的国家或专业（部）标准执行及相应的国际标准执行。</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3、质量保证</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3.1乙方保证所提供的设备是全新的、未使用过的。</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3.2乙方保证采用先进的技术、优质的材料和零部件、一流的工艺、严格的质量管理为甲方及丙方提供技术先进、质量上乘、外表美观并完全符合合同规定的质量、规格、性能要求的产品。</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3.3乙方保证按ISO9000系列标准或相应的质量管理和质量保证体系，对所供设备的设计、采购、制造、检验、涂装、包装、安装、调试等各个环节进行严格的质量管理和质量控制。</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3.4乙方保证所提供的设备在正确安装、正常使用和维护保养的情况下，具有使甲方及丙方满意的使用性能和使用寿命。</w:t>
      </w:r>
    </w:p>
    <w:p w:rsidR="005901B2" w:rsidRPr="00706349" w:rsidRDefault="00DB4627">
      <w:pPr>
        <w:spacing w:line="360" w:lineRule="exact"/>
        <w:ind w:firstLineChars="200" w:firstLine="420"/>
        <w:outlineLvl w:val="0"/>
        <w:rPr>
          <w:rFonts w:ascii="宋体" w:hAnsi="宋体" w:cs="宋体"/>
          <w:szCs w:val="21"/>
        </w:rPr>
      </w:pPr>
      <w:bookmarkStart w:id="429" w:name="_Toc23533"/>
      <w:r w:rsidRPr="00706349">
        <w:rPr>
          <w:rFonts w:ascii="宋体" w:hAnsi="宋体" w:cs="宋体" w:hint="eastAsia"/>
          <w:szCs w:val="21"/>
        </w:rPr>
        <w:t>4、质量保证期</w:t>
      </w:r>
      <w:bookmarkEnd w:id="429"/>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产品的质量保证期为使用人使用产品之日起至少</w:t>
      </w:r>
      <w:r w:rsidRPr="00706349">
        <w:rPr>
          <w:rFonts w:ascii="宋体" w:hAnsi="宋体" w:cs="宋体" w:hint="eastAsia"/>
          <w:szCs w:val="21"/>
          <w:u w:val="single"/>
        </w:rPr>
        <w:t xml:space="preserve"> 24 </w:t>
      </w:r>
      <w:proofErr w:type="gramStart"/>
      <w:r w:rsidRPr="00706349">
        <w:rPr>
          <w:rFonts w:ascii="宋体" w:hAnsi="宋体" w:cs="宋体" w:hint="eastAsia"/>
          <w:bCs/>
          <w:szCs w:val="21"/>
        </w:rPr>
        <w:t>个</w:t>
      </w:r>
      <w:proofErr w:type="gramEnd"/>
      <w:r w:rsidRPr="00706349">
        <w:rPr>
          <w:rFonts w:ascii="宋体" w:hAnsi="宋体" w:cs="宋体" w:hint="eastAsia"/>
          <w:bCs/>
          <w:szCs w:val="21"/>
        </w:rPr>
        <w:t>月</w:t>
      </w:r>
      <w:r w:rsidRPr="00706349">
        <w:rPr>
          <w:rFonts w:ascii="宋体" w:hAnsi="宋体" w:cs="宋体" w:hint="eastAsia"/>
          <w:szCs w:val="21"/>
        </w:rPr>
        <w:t>。在产品质量保证期之内，乙方对由于产品设计、工艺、材料、配套件的缺陷而造成的任何产品质量问题或故障，均承担免费提供同类产品的责任。</w:t>
      </w:r>
    </w:p>
    <w:p w:rsidR="005901B2" w:rsidRPr="00706349" w:rsidRDefault="00DB4627">
      <w:pPr>
        <w:spacing w:line="360" w:lineRule="exact"/>
        <w:ind w:firstLineChars="200" w:firstLine="420"/>
        <w:outlineLvl w:val="0"/>
        <w:rPr>
          <w:rFonts w:ascii="宋体" w:hAnsi="宋体" w:cs="宋体"/>
          <w:szCs w:val="21"/>
        </w:rPr>
      </w:pPr>
      <w:bookmarkStart w:id="430" w:name="_Toc4104"/>
      <w:r w:rsidRPr="00706349">
        <w:rPr>
          <w:rFonts w:ascii="宋体" w:hAnsi="宋体" w:cs="宋体" w:hint="eastAsia"/>
          <w:szCs w:val="21"/>
        </w:rPr>
        <w:t>5、合同修改</w:t>
      </w:r>
      <w:bookmarkEnd w:id="430"/>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5.1甲乙丙丁的任何一方对合同内容提出修改，均应以书面形式通知其他方，并达成由四方签署的合同修改书。</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5.2除非甲方及丙方对设备的型号、规格和涉及价格因素的技术参数和配套件提出修改，乙方不得对合同价格提出修改要求。</w:t>
      </w:r>
    </w:p>
    <w:p w:rsidR="005901B2" w:rsidRPr="00706349" w:rsidRDefault="00DB4627">
      <w:pPr>
        <w:spacing w:line="360" w:lineRule="exact"/>
        <w:ind w:firstLineChars="200" w:firstLine="420"/>
        <w:outlineLvl w:val="0"/>
        <w:rPr>
          <w:rFonts w:ascii="宋体" w:hAnsi="宋体" w:cs="宋体"/>
          <w:szCs w:val="21"/>
        </w:rPr>
      </w:pPr>
      <w:bookmarkStart w:id="431" w:name="_Toc21842"/>
      <w:r w:rsidRPr="00706349">
        <w:rPr>
          <w:rFonts w:ascii="宋体" w:hAnsi="宋体" w:cs="宋体" w:hint="eastAsia"/>
          <w:szCs w:val="21"/>
        </w:rPr>
        <w:t>6、违约责任</w:t>
      </w:r>
      <w:bookmarkEnd w:id="431"/>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6.1产品质量责任</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1）在产品质量保证期内，</w:t>
      </w:r>
      <w:proofErr w:type="gramStart"/>
      <w:r w:rsidRPr="00706349">
        <w:rPr>
          <w:rFonts w:ascii="宋体" w:hAnsi="宋体" w:cs="宋体" w:hint="eastAsia"/>
          <w:szCs w:val="21"/>
        </w:rPr>
        <w:t>凡设备</w:t>
      </w:r>
      <w:proofErr w:type="gramEnd"/>
      <w:r w:rsidRPr="00706349">
        <w:rPr>
          <w:rFonts w:ascii="宋体" w:hAnsi="宋体" w:cs="宋体" w:hint="eastAsia"/>
          <w:szCs w:val="21"/>
        </w:rPr>
        <w:t>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2）乙方在接到甲方及丙方通知后，2小时内派人赴现场处理设备质量问题。质保期内乙方须安排专业维保人员驻场，驻场人员数量及资质须满足甲方及丙、丁方需求并获得书面审批。</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 xml:space="preserve">3）在产品质量保证期内，由于甲方及丙方保管不善或使用不当造成设备短缺、故障或损坏，由甲方及丙方负责。但乙方保证及时给予补齐或修复。   </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 xml:space="preserve">6.2违约赔偿      </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除不可抗拒力外，如乙方发生不能按期交货或提供服务；甲方及丙方发生中途退货等情况，应及时以书面形式通知对方，并按照合同专用条款承担违约或赔偿责任。</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 xml:space="preserve">7、争议处理    </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7.1凡有关本合同或执行本合同中发生的争端，甲方及丙方应通过友好协商，妥善解决。如通过协商仍不能解决时，</w:t>
      </w:r>
      <w:r w:rsidR="007179AC" w:rsidRPr="00706349">
        <w:rPr>
          <w:rFonts w:ascii="宋体" w:hAnsi="宋体" w:cs="宋体" w:hint="eastAsia"/>
          <w:szCs w:val="21"/>
        </w:rPr>
        <w:t>可向工程所在地人民法院提起诉讼。</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lastRenderedPageBreak/>
        <w:t>8、合同生效及其他</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8.1合同应在各方签字盖章后开始生效。</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8.2本合同一式16份，正本4份（甲、乙、丙、丁方各1份），副本12份（甲、乙、丙、丁方各3份），同等生效。</w:t>
      </w:r>
    </w:p>
    <w:p w:rsidR="005901B2" w:rsidRPr="00706349" w:rsidRDefault="00DB4627" w:rsidP="00584EDE">
      <w:pPr>
        <w:keepNext/>
        <w:keepLines/>
        <w:spacing w:beforeLines="150" w:before="360" w:afterLines="50" w:after="120" w:line="360" w:lineRule="auto"/>
        <w:jc w:val="center"/>
        <w:outlineLvl w:val="1"/>
        <w:rPr>
          <w:b/>
          <w:bCs/>
          <w:sz w:val="24"/>
          <w:szCs w:val="24"/>
        </w:rPr>
      </w:pPr>
      <w:r w:rsidRPr="00706349">
        <w:rPr>
          <w:rFonts w:hint="eastAsia"/>
          <w:b/>
          <w:bCs/>
          <w:szCs w:val="21"/>
        </w:rPr>
        <w:br w:type="page"/>
      </w:r>
      <w:bookmarkStart w:id="432" w:name="_Toc297017783"/>
      <w:bookmarkStart w:id="433" w:name="_Toc17297"/>
      <w:bookmarkStart w:id="434" w:name="_Toc406074422"/>
      <w:r w:rsidRPr="00706349">
        <w:rPr>
          <w:rFonts w:hint="eastAsia"/>
          <w:b/>
          <w:bCs/>
          <w:sz w:val="24"/>
          <w:szCs w:val="24"/>
        </w:rPr>
        <w:lastRenderedPageBreak/>
        <w:t>三、合同专用条款</w:t>
      </w:r>
      <w:bookmarkEnd w:id="432"/>
      <w:bookmarkEnd w:id="433"/>
      <w:bookmarkEnd w:id="434"/>
    </w:p>
    <w:p w:rsidR="005901B2" w:rsidRPr="00706349" w:rsidRDefault="00DB4627" w:rsidP="00DE1970">
      <w:pPr>
        <w:snapToGrid w:val="0"/>
        <w:spacing w:line="350" w:lineRule="exact"/>
        <w:ind w:firstLineChars="200" w:firstLine="420"/>
        <w:rPr>
          <w:rFonts w:ascii="宋体" w:hAnsi="宋体" w:cs="宋体"/>
          <w:szCs w:val="21"/>
        </w:rPr>
      </w:pPr>
      <w:r w:rsidRPr="00706349">
        <w:rPr>
          <w:rFonts w:ascii="宋体" w:hAnsi="宋体" w:cs="宋体" w:hint="eastAsia"/>
          <w:szCs w:val="21"/>
        </w:rPr>
        <w:t>本合同专用条款是对合同一般条款的补充，两者之间如有抵触，以本专用条款为准。</w:t>
      </w:r>
    </w:p>
    <w:p w:rsidR="005901B2" w:rsidRPr="00706349" w:rsidRDefault="00DB4627" w:rsidP="00DE1970">
      <w:pPr>
        <w:tabs>
          <w:tab w:val="left" w:pos="732"/>
        </w:tabs>
        <w:spacing w:line="350" w:lineRule="exact"/>
        <w:ind w:firstLineChars="200" w:firstLine="420"/>
        <w:rPr>
          <w:rFonts w:ascii="宋体" w:hAnsi="宋体" w:cs="宋体"/>
          <w:szCs w:val="21"/>
        </w:rPr>
      </w:pPr>
      <w:r w:rsidRPr="00706349">
        <w:rPr>
          <w:rFonts w:ascii="宋体" w:hAnsi="宋体" w:cs="宋体" w:hint="eastAsia"/>
          <w:szCs w:val="21"/>
        </w:rPr>
        <w:t xml:space="preserve">1、合同交货期    </w:t>
      </w:r>
    </w:p>
    <w:p w:rsidR="005901B2" w:rsidRPr="00706349" w:rsidRDefault="00DB4627" w:rsidP="00DE1970">
      <w:pPr>
        <w:snapToGrid w:val="0"/>
        <w:spacing w:line="350" w:lineRule="exact"/>
        <w:ind w:firstLineChars="200" w:firstLine="420"/>
        <w:rPr>
          <w:rFonts w:ascii="宋体" w:hAnsi="宋体" w:cs="宋体"/>
          <w:szCs w:val="21"/>
        </w:rPr>
      </w:pPr>
      <w:r w:rsidRPr="00706349">
        <w:rPr>
          <w:rFonts w:ascii="宋体" w:hAnsi="宋体" w:cs="宋体" w:hint="eastAsia"/>
          <w:szCs w:val="21"/>
        </w:rPr>
        <w:t>120天（</w:t>
      </w:r>
      <w:r w:rsidR="00E71BA5" w:rsidRPr="00706349">
        <w:rPr>
          <w:rFonts w:ascii="宋体" w:hAnsi="宋体" w:cs="宋体" w:hint="eastAsia"/>
          <w:szCs w:val="21"/>
          <w:u w:val="single"/>
        </w:rPr>
        <w:t>自中标通知书发出之日起开始</w:t>
      </w:r>
      <w:r w:rsidRPr="00706349">
        <w:rPr>
          <w:rFonts w:ascii="宋体" w:hAnsi="宋体" w:cs="宋体" w:hint="eastAsia"/>
          <w:szCs w:val="21"/>
        </w:rPr>
        <w:t>），</w:t>
      </w:r>
      <w:r w:rsidR="00BC49EB" w:rsidRPr="00706349">
        <w:rPr>
          <w:rFonts w:ascii="宋体" w:hAnsi="宋体" w:cs="宋体" w:hint="eastAsia"/>
          <w:szCs w:val="21"/>
        </w:rPr>
        <w:t>包括</w:t>
      </w:r>
      <w:r w:rsidRPr="00706349">
        <w:rPr>
          <w:rFonts w:ascii="宋体" w:hAnsi="宋体" w:cs="宋体" w:hint="eastAsia"/>
          <w:szCs w:val="21"/>
        </w:rPr>
        <w:t>深化设计、制造、采购工期（甲方提供的招标图纸中如遇不满足规范要求或</w:t>
      </w:r>
      <w:proofErr w:type="gramStart"/>
      <w:r w:rsidRPr="00706349">
        <w:rPr>
          <w:rFonts w:ascii="宋体" w:hAnsi="宋体" w:cs="宋体" w:hint="eastAsia"/>
          <w:szCs w:val="21"/>
        </w:rPr>
        <w:t>因规范</w:t>
      </w:r>
      <w:proofErr w:type="gramEnd"/>
      <w:r w:rsidRPr="00706349">
        <w:rPr>
          <w:rFonts w:ascii="宋体" w:hAnsi="宋体" w:cs="宋体" w:hint="eastAsia"/>
          <w:szCs w:val="21"/>
        </w:rPr>
        <w:t>更新不满足新规范要求等情况，乙方在深化过程中有义务进行优化，并严格按照满足现行规范要求实施。深化设计图纸须</w:t>
      </w:r>
      <w:proofErr w:type="gramStart"/>
      <w:r w:rsidRPr="00706349">
        <w:rPr>
          <w:rFonts w:ascii="宋体" w:hAnsi="宋体" w:cs="宋体" w:hint="eastAsia"/>
          <w:szCs w:val="21"/>
        </w:rPr>
        <w:t>经主体</w:t>
      </w:r>
      <w:proofErr w:type="gramEnd"/>
      <w:r w:rsidRPr="00706349">
        <w:rPr>
          <w:rFonts w:ascii="宋体" w:hAnsi="宋体" w:cs="宋体" w:hint="eastAsia"/>
          <w:szCs w:val="21"/>
        </w:rPr>
        <w:t>设计单位及监理、甲方及丙方、丁方</w:t>
      </w:r>
      <w:r w:rsidR="00BC49EB" w:rsidRPr="00706349">
        <w:rPr>
          <w:rFonts w:ascii="宋体" w:hAnsi="宋体" w:cs="宋体" w:hint="eastAsia"/>
          <w:szCs w:val="21"/>
        </w:rPr>
        <w:t>同意</w:t>
      </w:r>
      <w:r w:rsidRPr="00706349">
        <w:rPr>
          <w:rFonts w:ascii="宋体" w:hAnsi="宋体" w:cs="宋体" w:hint="eastAsia"/>
          <w:szCs w:val="21"/>
        </w:rPr>
        <w:t>后实施），现场安装</w:t>
      </w:r>
      <w:r w:rsidR="00BC49EB" w:rsidRPr="00706349">
        <w:rPr>
          <w:rFonts w:ascii="宋体" w:hAnsi="宋体" w:cs="宋体" w:hint="eastAsia"/>
          <w:szCs w:val="21"/>
        </w:rPr>
        <w:t>（含配套土建）</w:t>
      </w:r>
      <w:r w:rsidRPr="00706349">
        <w:rPr>
          <w:rFonts w:ascii="宋体" w:hAnsi="宋体" w:cs="宋体" w:hint="eastAsia"/>
          <w:szCs w:val="21"/>
        </w:rPr>
        <w:t>、调试、交验</w:t>
      </w:r>
      <w:r w:rsidR="00BC49EB" w:rsidRPr="00706349">
        <w:rPr>
          <w:rFonts w:ascii="宋体" w:hAnsi="宋体" w:cs="宋体" w:hint="eastAsia"/>
          <w:szCs w:val="21"/>
        </w:rPr>
        <w:t>、配合土建验收</w:t>
      </w:r>
      <w:r w:rsidRPr="00706349">
        <w:rPr>
          <w:rFonts w:ascii="宋体" w:hAnsi="宋体" w:cs="宋体" w:hint="eastAsia"/>
          <w:szCs w:val="21"/>
        </w:rPr>
        <w:t>：甲方及丙、丁方发出书面排</w:t>
      </w:r>
      <w:proofErr w:type="gramStart"/>
      <w:r w:rsidRPr="00706349">
        <w:rPr>
          <w:rFonts w:ascii="宋体" w:hAnsi="宋体" w:cs="宋体" w:hint="eastAsia"/>
          <w:szCs w:val="21"/>
        </w:rPr>
        <w:t>产通知</w:t>
      </w:r>
      <w:proofErr w:type="gramEnd"/>
      <w:r w:rsidRPr="00706349">
        <w:rPr>
          <w:rFonts w:ascii="宋体" w:hAnsi="宋体" w:cs="宋体" w:hint="eastAsia"/>
          <w:szCs w:val="21"/>
        </w:rPr>
        <w:t>日开始计算工期。</w:t>
      </w:r>
    </w:p>
    <w:p w:rsidR="005901B2" w:rsidRPr="00706349" w:rsidRDefault="00DB4627" w:rsidP="00DE1970">
      <w:pPr>
        <w:snapToGrid w:val="0"/>
        <w:spacing w:line="350" w:lineRule="exact"/>
        <w:ind w:firstLineChars="200" w:firstLine="420"/>
        <w:rPr>
          <w:rFonts w:ascii="宋体" w:hAnsi="宋体" w:cs="宋体"/>
          <w:szCs w:val="21"/>
        </w:rPr>
      </w:pPr>
      <w:r w:rsidRPr="00706349">
        <w:rPr>
          <w:rFonts w:ascii="宋体" w:hAnsi="宋体" w:cs="宋体" w:hint="eastAsia"/>
          <w:szCs w:val="21"/>
        </w:rPr>
        <w:t>2、交货方式</w:t>
      </w:r>
      <w:r w:rsidRPr="00706349">
        <w:rPr>
          <w:rFonts w:ascii="宋体" w:hAnsi="宋体" w:cs="宋体" w:hint="eastAsia"/>
          <w:szCs w:val="21"/>
          <w:u w:val="single"/>
        </w:rPr>
        <w:t>绍兴市中医院改扩建工程</w:t>
      </w:r>
      <w:r w:rsidRPr="00706349">
        <w:rPr>
          <w:rFonts w:ascii="宋体" w:hAnsi="宋体" w:cs="宋体" w:hint="eastAsia"/>
          <w:szCs w:val="21"/>
        </w:rPr>
        <w:t>项目现场交货。乙方将设备运抵工地现场并初验合格的日期为交货日期。甲方及丙、丁方可以要求乙方根据工程进度要求分批交货但不再额外增加其他费用。</w:t>
      </w:r>
    </w:p>
    <w:p w:rsidR="005901B2" w:rsidRPr="00706349" w:rsidRDefault="00DB4627" w:rsidP="00DE1970">
      <w:pPr>
        <w:snapToGrid w:val="0"/>
        <w:spacing w:line="350" w:lineRule="exact"/>
        <w:ind w:firstLineChars="200" w:firstLine="420"/>
        <w:rPr>
          <w:rFonts w:ascii="宋体" w:hAnsi="宋体" w:cs="宋体"/>
          <w:szCs w:val="21"/>
        </w:rPr>
      </w:pPr>
      <w:r w:rsidRPr="00706349">
        <w:rPr>
          <w:rFonts w:ascii="宋体" w:hAnsi="宋体" w:cs="宋体" w:hint="eastAsia"/>
          <w:szCs w:val="21"/>
        </w:rPr>
        <w:t>3、交货地点</w:t>
      </w:r>
    </w:p>
    <w:p w:rsidR="005901B2" w:rsidRPr="00706349" w:rsidRDefault="00DB4627" w:rsidP="00DE1970">
      <w:pPr>
        <w:snapToGrid w:val="0"/>
        <w:spacing w:line="350" w:lineRule="exact"/>
        <w:ind w:firstLineChars="200" w:firstLine="420"/>
        <w:rPr>
          <w:rFonts w:ascii="宋体" w:hAnsi="宋体" w:cs="宋体"/>
          <w:szCs w:val="21"/>
        </w:rPr>
      </w:pPr>
      <w:r w:rsidRPr="00706349">
        <w:rPr>
          <w:rFonts w:ascii="宋体" w:hAnsi="宋体" w:cs="宋体" w:hint="eastAsia"/>
          <w:szCs w:val="21"/>
          <w:u w:val="single"/>
        </w:rPr>
        <w:t>绍兴市中医院改扩建工程</w:t>
      </w:r>
      <w:r w:rsidRPr="00706349">
        <w:rPr>
          <w:rFonts w:ascii="宋体" w:hAnsi="宋体" w:cs="宋体" w:hint="eastAsia"/>
          <w:szCs w:val="21"/>
        </w:rPr>
        <w:t>项目现场交货，并堆放至指定仓库。</w:t>
      </w:r>
    </w:p>
    <w:p w:rsidR="005901B2" w:rsidRPr="00706349" w:rsidRDefault="00DB4627" w:rsidP="00DE1970">
      <w:pPr>
        <w:snapToGrid w:val="0"/>
        <w:spacing w:line="350" w:lineRule="exact"/>
        <w:ind w:firstLineChars="200" w:firstLine="420"/>
        <w:rPr>
          <w:rFonts w:ascii="宋体" w:hAnsi="宋体" w:cs="宋体"/>
          <w:szCs w:val="21"/>
        </w:rPr>
      </w:pPr>
      <w:r w:rsidRPr="00706349">
        <w:rPr>
          <w:rFonts w:ascii="宋体" w:hAnsi="宋体" w:cs="宋体" w:hint="eastAsia"/>
          <w:szCs w:val="21"/>
        </w:rPr>
        <w:t>4、接货通知</w:t>
      </w:r>
    </w:p>
    <w:p w:rsidR="005901B2" w:rsidRPr="00706349" w:rsidRDefault="00DB4627" w:rsidP="00DE1970">
      <w:pPr>
        <w:snapToGrid w:val="0"/>
        <w:spacing w:line="350" w:lineRule="exact"/>
        <w:ind w:firstLineChars="200" w:firstLine="420"/>
        <w:rPr>
          <w:rFonts w:ascii="宋体" w:hAnsi="宋体" w:cs="宋体"/>
          <w:b/>
          <w:bCs/>
          <w:szCs w:val="21"/>
        </w:rPr>
      </w:pPr>
      <w:r w:rsidRPr="00706349">
        <w:rPr>
          <w:rFonts w:ascii="宋体" w:hAnsi="宋体" w:cs="宋体" w:hint="eastAsia"/>
          <w:szCs w:val="21"/>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rsidR="005901B2" w:rsidRPr="00706349" w:rsidRDefault="00DB4627" w:rsidP="00DE1970">
      <w:pPr>
        <w:snapToGrid w:val="0"/>
        <w:spacing w:line="350" w:lineRule="exact"/>
        <w:ind w:firstLineChars="200" w:firstLine="420"/>
        <w:rPr>
          <w:rFonts w:ascii="宋体" w:hAnsi="宋体" w:cs="宋体"/>
          <w:szCs w:val="21"/>
        </w:rPr>
      </w:pPr>
      <w:r w:rsidRPr="00706349">
        <w:rPr>
          <w:rFonts w:ascii="宋体" w:hAnsi="宋体" w:cs="宋体" w:hint="eastAsia"/>
          <w:szCs w:val="21"/>
        </w:rPr>
        <w:t>5、运输及装卸保险</w:t>
      </w:r>
    </w:p>
    <w:p w:rsidR="005901B2" w:rsidRPr="00706349" w:rsidRDefault="00DB4627" w:rsidP="00DE1970">
      <w:pPr>
        <w:snapToGrid w:val="0"/>
        <w:spacing w:line="350" w:lineRule="exact"/>
        <w:ind w:firstLineChars="200" w:firstLine="420"/>
        <w:rPr>
          <w:rFonts w:ascii="宋体" w:hAnsi="宋体" w:cs="宋体"/>
          <w:szCs w:val="21"/>
        </w:rPr>
      </w:pPr>
      <w:r w:rsidRPr="00706349">
        <w:rPr>
          <w:rFonts w:ascii="宋体" w:hAnsi="宋体" w:cs="宋体" w:hint="eastAsia"/>
          <w:szCs w:val="21"/>
        </w:rPr>
        <w:t>5.1货物在装运前由乙方投保，一旦货物在装卸、运输过程中发生损坏或短缺，由乙方负责索赔。</w:t>
      </w:r>
    </w:p>
    <w:p w:rsidR="005901B2" w:rsidRPr="00706349" w:rsidRDefault="00DB4627" w:rsidP="00DE1970">
      <w:pPr>
        <w:snapToGrid w:val="0"/>
        <w:spacing w:line="350" w:lineRule="exact"/>
        <w:ind w:firstLineChars="200" w:firstLine="420"/>
        <w:rPr>
          <w:rFonts w:ascii="宋体" w:hAnsi="宋体" w:cs="宋体"/>
          <w:szCs w:val="21"/>
        </w:rPr>
      </w:pPr>
      <w:r w:rsidRPr="00706349">
        <w:rPr>
          <w:rFonts w:ascii="宋体" w:hAnsi="宋体" w:cs="宋体" w:hint="eastAsia"/>
          <w:szCs w:val="21"/>
        </w:rPr>
        <w:t>5.2乙方保证在确认货物因装卸、运输中发生损坏或短缺后，尽快给予调换、修复和补齐缺件，不管其造成的原因如何，也不以办理索赔为由而拖延。</w:t>
      </w:r>
    </w:p>
    <w:p w:rsidR="005901B2" w:rsidRPr="00706349" w:rsidRDefault="00DB4627" w:rsidP="00DE1970">
      <w:pPr>
        <w:spacing w:line="350" w:lineRule="exact"/>
        <w:ind w:firstLineChars="200" w:firstLine="420"/>
        <w:rPr>
          <w:rFonts w:ascii="宋体" w:hAnsi="宋体" w:cs="宋体"/>
          <w:szCs w:val="21"/>
        </w:rPr>
      </w:pPr>
      <w:r w:rsidRPr="00706349">
        <w:rPr>
          <w:rFonts w:ascii="宋体" w:hAnsi="宋体" w:cs="宋体" w:hint="eastAsia"/>
          <w:szCs w:val="21"/>
        </w:rPr>
        <w:t>5.3乙方工作人员及设备进场时，应遵守交货现场环境卫生管理、安全管理的有关规定，配备相应的环境保护及安全措施。承担因自身原因违反有关规定而导致的所有责任。</w:t>
      </w:r>
    </w:p>
    <w:p w:rsidR="005901B2" w:rsidRPr="00706349" w:rsidRDefault="00DB4627" w:rsidP="00DE1970">
      <w:pPr>
        <w:keepNext/>
        <w:keepLines/>
        <w:numPr>
          <w:ilvl w:val="0"/>
          <w:numId w:val="3"/>
        </w:numPr>
        <w:adjustRightInd w:val="0"/>
        <w:snapToGrid w:val="0"/>
        <w:spacing w:line="350" w:lineRule="exact"/>
        <w:ind w:firstLineChars="200" w:firstLine="420"/>
        <w:outlineLvl w:val="2"/>
        <w:rPr>
          <w:rFonts w:ascii="宋体" w:hAnsi="宋体" w:cs="宋体"/>
          <w:szCs w:val="21"/>
        </w:rPr>
      </w:pPr>
      <w:bookmarkStart w:id="435" w:name="_Toc21937"/>
      <w:r w:rsidRPr="00706349">
        <w:rPr>
          <w:rFonts w:ascii="宋体" w:hAnsi="宋体" w:cs="宋体" w:hint="eastAsia"/>
          <w:szCs w:val="21"/>
        </w:rPr>
        <w:t>付款方式</w:t>
      </w:r>
      <w:bookmarkEnd w:id="435"/>
    </w:p>
    <w:p w:rsidR="005901B2" w:rsidRPr="00706349" w:rsidRDefault="00DB4627" w:rsidP="00DE1970">
      <w:pPr>
        <w:pStyle w:val="23"/>
        <w:adjustRightInd w:val="0"/>
        <w:snapToGrid w:val="0"/>
        <w:spacing w:before="0" w:line="350" w:lineRule="exact"/>
        <w:ind w:firstLine="420"/>
        <w:rPr>
          <w:rFonts w:ascii="宋体" w:hAnsi="宋体" w:cs="宋体"/>
          <w:sz w:val="21"/>
          <w:szCs w:val="21"/>
        </w:rPr>
      </w:pPr>
      <w:r w:rsidRPr="00706349">
        <w:rPr>
          <w:rFonts w:ascii="宋体" w:hAnsi="宋体" w:cs="宋体" w:hint="eastAsia"/>
          <w:sz w:val="21"/>
          <w:szCs w:val="21"/>
        </w:rPr>
        <w:t>（1）预付款</w:t>
      </w:r>
    </w:p>
    <w:p w:rsidR="00E22BE9" w:rsidRPr="00706349" w:rsidRDefault="00E22BE9" w:rsidP="00DE1970">
      <w:pPr>
        <w:pStyle w:val="23"/>
        <w:adjustRightInd w:val="0"/>
        <w:snapToGrid w:val="0"/>
        <w:spacing w:before="0" w:line="350" w:lineRule="exact"/>
        <w:ind w:firstLine="420"/>
        <w:rPr>
          <w:rFonts w:ascii="宋体" w:hAnsi="宋体" w:cs="宋体"/>
          <w:sz w:val="21"/>
          <w:szCs w:val="21"/>
        </w:rPr>
      </w:pPr>
      <w:r w:rsidRPr="00706349">
        <w:rPr>
          <w:rFonts w:ascii="宋体" w:hAnsi="宋体" w:cs="宋体" w:hint="eastAsia"/>
          <w:sz w:val="21"/>
          <w:szCs w:val="21"/>
        </w:rPr>
        <w:t>第1次付款：合同签订生效后，甲方向乙方支付签约合同价的10%的预付款。预付款与合同履行同步进行，预付款支付进程不得影响合同的履行。</w:t>
      </w:r>
    </w:p>
    <w:p w:rsidR="00E22BE9" w:rsidRPr="00706349" w:rsidRDefault="00E22BE9" w:rsidP="00DE1970">
      <w:pPr>
        <w:pStyle w:val="23"/>
        <w:widowControl/>
        <w:numPr>
          <w:ilvl w:val="0"/>
          <w:numId w:val="4"/>
        </w:numPr>
        <w:adjustRightInd w:val="0"/>
        <w:snapToGrid w:val="0"/>
        <w:spacing w:before="0" w:line="350" w:lineRule="exact"/>
        <w:ind w:firstLine="420"/>
        <w:textAlignment w:val="baseline"/>
        <w:rPr>
          <w:rFonts w:ascii="宋体" w:hAnsi="宋体" w:cs="宋体"/>
          <w:sz w:val="21"/>
          <w:szCs w:val="21"/>
        </w:rPr>
      </w:pPr>
      <w:r w:rsidRPr="00706349">
        <w:rPr>
          <w:rFonts w:ascii="宋体" w:hAnsi="宋体" w:cs="宋体" w:hint="eastAsia"/>
          <w:sz w:val="21"/>
          <w:szCs w:val="21"/>
        </w:rPr>
        <w:t>货款支付</w:t>
      </w:r>
    </w:p>
    <w:p w:rsidR="00E22BE9" w:rsidRPr="00706349" w:rsidRDefault="00E22BE9" w:rsidP="00DE1970">
      <w:pPr>
        <w:pStyle w:val="23"/>
        <w:adjustRightInd w:val="0"/>
        <w:snapToGrid w:val="0"/>
        <w:spacing w:before="0" w:line="350" w:lineRule="exact"/>
        <w:ind w:firstLine="420"/>
        <w:rPr>
          <w:rFonts w:ascii="宋体" w:hAnsi="宋体" w:cs="宋体"/>
          <w:sz w:val="21"/>
          <w:szCs w:val="21"/>
        </w:rPr>
      </w:pPr>
      <w:r w:rsidRPr="00706349">
        <w:rPr>
          <w:rFonts w:ascii="宋体" w:hAnsi="宋体" w:cs="宋体" w:hint="eastAsia"/>
          <w:sz w:val="21"/>
          <w:szCs w:val="21"/>
        </w:rPr>
        <w:t>第2次付款：开</w:t>
      </w:r>
      <w:proofErr w:type="gramStart"/>
      <w:r w:rsidRPr="00706349">
        <w:rPr>
          <w:rFonts w:ascii="宋体" w:hAnsi="宋体" w:cs="宋体" w:hint="eastAsia"/>
          <w:sz w:val="21"/>
          <w:szCs w:val="21"/>
        </w:rPr>
        <w:t>工令</w:t>
      </w:r>
      <w:proofErr w:type="gramEnd"/>
      <w:r w:rsidRPr="00706349">
        <w:rPr>
          <w:rFonts w:ascii="宋体" w:hAnsi="宋体" w:cs="宋体" w:hint="eastAsia"/>
          <w:sz w:val="21"/>
          <w:szCs w:val="21"/>
        </w:rPr>
        <w:t>发出后，支付至合同价的20%。</w:t>
      </w:r>
    </w:p>
    <w:p w:rsidR="00E22BE9" w:rsidRPr="00706349" w:rsidRDefault="00E22BE9" w:rsidP="00DE1970">
      <w:pPr>
        <w:pStyle w:val="23"/>
        <w:adjustRightInd w:val="0"/>
        <w:snapToGrid w:val="0"/>
        <w:spacing w:before="0" w:line="350" w:lineRule="exact"/>
        <w:ind w:firstLine="420"/>
        <w:rPr>
          <w:rFonts w:ascii="宋体" w:hAnsi="宋体" w:cs="宋体"/>
          <w:sz w:val="21"/>
          <w:szCs w:val="21"/>
        </w:rPr>
      </w:pPr>
      <w:r w:rsidRPr="00706349">
        <w:rPr>
          <w:rFonts w:ascii="宋体" w:hAnsi="宋体" w:cs="宋体" w:hint="eastAsia"/>
          <w:sz w:val="21"/>
          <w:szCs w:val="21"/>
        </w:rPr>
        <w:t>第3次付款：主要设备到货并开箱验收合格后，支付至合同价的60%。</w:t>
      </w:r>
    </w:p>
    <w:p w:rsidR="00E22BE9" w:rsidRPr="00706349" w:rsidRDefault="00E22BE9" w:rsidP="00DE1970">
      <w:pPr>
        <w:pStyle w:val="23"/>
        <w:adjustRightInd w:val="0"/>
        <w:snapToGrid w:val="0"/>
        <w:spacing w:before="0" w:line="350" w:lineRule="exact"/>
        <w:ind w:firstLine="420"/>
        <w:rPr>
          <w:rFonts w:ascii="宋体" w:hAnsi="宋体" w:cs="宋体"/>
          <w:sz w:val="21"/>
          <w:szCs w:val="21"/>
        </w:rPr>
      </w:pPr>
      <w:r w:rsidRPr="00706349">
        <w:rPr>
          <w:rFonts w:ascii="宋体" w:hAnsi="宋体" w:cs="宋体" w:hint="eastAsia"/>
          <w:sz w:val="21"/>
          <w:szCs w:val="21"/>
        </w:rPr>
        <w:t>第4次付款：该项目专项竣工验收合格后，支付至合同价的85%，并退还履约保证金（不计利息）。</w:t>
      </w:r>
    </w:p>
    <w:p w:rsidR="00E22BE9" w:rsidRPr="00706349" w:rsidRDefault="00E22BE9" w:rsidP="00DE1970">
      <w:pPr>
        <w:pStyle w:val="23"/>
        <w:adjustRightInd w:val="0"/>
        <w:snapToGrid w:val="0"/>
        <w:spacing w:before="0" w:line="350" w:lineRule="exact"/>
        <w:ind w:firstLine="420"/>
        <w:rPr>
          <w:rFonts w:ascii="宋体" w:hAnsi="宋体" w:cs="宋体"/>
          <w:sz w:val="21"/>
          <w:szCs w:val="21"/>
        </w:rPr>
      </w:pPr>
      <w:r w:rsidRPr="00706349">
        <w:rPr>
          <w:rFonts w:ascii="宋体" w:hAnsi="宋体" w:cs="宋体" w:hint="eastAsia"/>
          <w:sz w:val="21"/>
          <w:szCs w:val="21"/>
        </w:rPr>
        <w:t>第5次付款：审计结算完成</w:t>
      </w:r>
      <w:proofErr w:type="gramStart"/>
      <w:r w:rsidRPr="00706349">
        <w:rPr>
          <w:rFonts w:ascii="宋体" w:hAnsi="宋体" w:cs="宋体" w:hint="eastAsia"/>
          <w:sz w:val="21"/>
          <w:szCs w:val="21"/>
        </w:rPr>
        <w:t>且资料</w:t>
      </w:r>
      <w:proofErr w:type="gramEnd"/>
      <w:r w:rsidRPr="00706349">
        <w:rPr>
          <w:rFonts w:ascii="宋体" w:hAnsi="宋体" w:cs="宋体" w:hint="eastAsia"/>
          <w:sz w:val="21"/>
          <w:szCs w:val="21"/>
        </w:rPr>
        <w:t>齐全移交甲方且丙、丁方接收后，支付至结算价的97</w:t>
      </w:r>
      <w:r w:rsidR="00694A98" w:rsidRPr="00706349">
        <w:rPr>
          <w:rFonts w:ascii="宋体" w:hAnsi="宋体" w:cs="宋体" w:hint="eastAsia"/>
          <w:sz w:val="21"/>
          <w:szCs w:val="21"/>
        </w:rPr>
        <w:t>.5</w:t>
      </w:r>
      <w:r w:rsidRPr="00706349">
        <w:rPr>
          <w:rFonts w:ascii="宋体" w:hAnsi="宋体" w:cs="宋体" w:hint="eastAsia"/>
          <w:sz w:val="21"/>
          <w:szCs w:val="21"/>
        </w:rPr>
        <w:t>%。</w:t>
      </w:r>
    </w:p>
    <w:p w:rsidR="00E22BE9" w:rsidRPr="00706349" w:rsidRDefault="00E22BE9" w:rsidP="00DE1970">
      <w:pPr>
        <w:pStyle w:val="23"/>
        <w:adjustRightInd w:val="0"/>
        <w:snapToGrid w:val="0"/>
        <w:spacing w:before="0" w:line="350" w:lineRule="exact"/>
        <w:ind w:firstLine="420"/>
        <w:rPr>
          <w:rFonts w:ascii="宋体" w:hAnsi="宋体" w:cs="宋体"/>
          <w:sz w:val="21"/>
          <w:szCs w:val="21"/>
        </w:rPr>
      </w:pPr>
      <w:r w:rsidRPr="00706349">
        <w:rPr>
          <w:rFonts w:ascii="宋体" w:hAnsi="宋体" w:cs="宋体" w:hint="eastAsia"/>
          <w:sz w:val="21"/>
          <w:szCs w:val="21"/>
        </w:rPr>
        <w:t>第6次付款：余款</w:t>
      </w:r>
      <w:r w:rsidR="00694A98" w:rsidRPr="00706349">
        <w:rPr>
          <w:rFonts w:ascii="宋体" w:hAnsi="宋体" w:cs="宋体" w:hint="eastAsia"/>
          <w:sz w:val="21"/>
          <w:szCs w:val="21"/>
        </w:rPr>
        <w:t>2.5</w:t>
      </w:r>
      <w:r w:rsidRPr="00706349">
        <w:rPr>
          <w:rFonts w:ascii="宋体" w:hAnsi="宋体" w:cs="宋体" w:hint="eastAsia"/>
          <w:sz w:val="21"/>
          <w:szCs w:val="21"/>
        </w:rPr>
        <w:t>%（不计利息）作为质量保证金，缺陷责任期2年满，在缺陷修复完成并经甲方及丙、丁方最终验收合格、甲乙方完成最终结算后28天内一次性付清经结算后的剩余尾款。</w:t>
      </w:r>
    </w:p>
    <w:p w:rsidR="00E22BE9" w:rsidRPr="00706349" w:rsidRDefault="00E22BE9" w:rsidP="00DE1970">
      <w:pPr>
        <w:pStyle w:val="23"/>
        <w:adjustRightInd w:val="0"/>
        <w:snapToGrid w:val="0"/>
        <w:spacing w:before="0" w:line="350" w:lineRule="exact"/>
        <w:ind w:firstLine="420"/>
        <w:rPr>
          <w:rFonts w:ascii="宋体" w:hAnsi="宋体" w:cs="宋体"/>
          <w:bCs/>
          <w:sz w:val="21"/>
          <w:szCs w:val="21"/>
          <w:u w:val="single"/>
        </w:rPr>
      </w:pPr>
      <w:r w:rsidRPr="00706349">
        <w:rPr>
          <w:rFonts w:ascii="宋体" w:hAnsi="宋体" w:cs="宋体" w:hint="eastAsia"/>
          <w:bCs/>
          <w:sz w:val="21"/>
          <w:szCs w:val="21"/>
          <w:u w:val="single"/>
        </w:rPr>
        <w:t>注：①上述第1次付款至第4次付款中，合同总价（或合同价）均不包括不可预见费。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rsidR="005901B2" w:rsidRPr="00706349" w:rsidRDefault="00DB4627" w:rsidP="00345E24">
      <w:pPr>
        <w:tabs>
          <w:tab w:val="left" w:pos="1632"/>
        </w:tabs>
        <w:spacing w:line="360" w:lineRule="exact"/>
        <w:ind w:firstLineChars="200" w:firstLine="420"/>
        <w:rPr>
          <w:rFonts w:ascii="宋体" w:hAnsi="宋体" w:cs="宋体"/>
          <w:bCs/>
          <w:szCs w:val="21"/>
        </w:rPr>
      </w:pPr>
      <w:r w:rsidRPr="00706349">
        <w:rPr>
          <w:rFonts w:ascii="宋体" w:hAnsi="宋体" w:cs="宋体" w:hint="eastAsia"/>
          <w:bCs/>
          <w:szCs w:val="21"/>
        </w:rPr>
        <w:lastRenderedPageBreak/>
        <w:t>乙方应及时、足额支付民工工资，因乙方未能及时、足额支付民工工资导致民工怠工、停工、集体上访的，由乙方承担全部责任，造成损失的由乙方承担全部费用。</w:t>
      </w:r>
    </w:p>
    <w:p w:rsidR="005901B2" w:rsidRPr="00706349" w:rsidRDefault="00DB4627">
      <w:pPr>
        <w:tabs>
          <w:tab w:val="left" w:pos="1632"/>
        </w:tabs>
        <w:spacing w:line="360" w:lineRule="exact"/>
        <w:ind w:firstLineChars="200" w:firstLine="420"/>
        <w:rPr>
          <w:rStyle w:val="af4"/>
          <w:rFonts w:ascii="宋体" w:hAnsi="宋体" w:cs="宋体"/>
          <w:bCs/>
        </w:rPr>
      </w:pPr>
      <w:r w:rsidRPr="00706349">
        <w:rPr>
          <w:rStyle w:val="af4"/>
          <w:rFonts w:ascii="宋体" w:hAnsi="宋体" w:cs="宋体" w:hint="eastAsia"/>
          <w:bCs/>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rsidR="005901B2" w:rsidRPr="00706349" w:rsidRDefault="00DB4627">
      <w:pPr>
        <w:tabs>
          <w:tab w:val="left" w:pos="1632"/>
        </w:tabs>
        <w:spacing w:line="360" w:lineRule="exact"/>
        <w:ind w:firstLineChars="200" w:firstLine="420"/>
        <w:rPr>
          <w:rFonts w:ascii="宋体" w:hAnsi="宋体" w:cs="宋体"/>
          <w:bCs/>
          <w:szCs w:val="21"/>
        </w:rPr>
      </w:pPr>
      <w:r w:rsidRPr="00706349">
        <w:rPr>
          <w:rStyle w:val="af4"/>
          <w:rFonts w:ascii="宋体" w:hAnsi="宋体" w:cs="宋体" w:hint="eastAsia"/>
          <w:bCs/>
        </w:rPr>
        <w:t>甲方收到丙方工程进度款后3日内向乙方支付当月工程进度款，如丙方向甲方支付工程进度款滞后，甲方向乙方支付工程进度款也相应滞后。</w:t>
      </w:r>
    </w:p>
    <w:p w:rsidR="005901B2" w:rsidRPr="00706349" w:rsidRDefault="00DB4627">
      <w:pPr>
        <w:spacing w:line="360" w:lineRule="exact"/>
        <w:ind w:firstLineChars="200" w:firstLine="422"/>
        <w:rPr>
          <w:rFonts w:ascii="宋体" w:hAnsi="宋体" w:cs="宋体"/>
          <w:b/>
          <w:szCs w:val="21"/>
        </w:rPr>
      </w:pPr>
      <w:r w:rsidRPr="00706349">
        <w:rPr>
          <w:rFonts w:ascii="宋体" w:hAnsi="宋体" w:cs="宋体" w:hint="eastAsia"/>
          <w:b/>
          <w:szCs w:val="21"/>
        </w:rPr>
        <w:t>7、结算原则</w:t>
      </w:r>
    </w:p>
    <w:p w:rsidR="005901B2" w:rsidRPr="00706349" w:rsidRDefault="00DB4627">
      <w:pPr>
        <w:pStyle w:val="af9"/>
        <w:spacing w:line="360" w:lineRule="exact"/>
        <w:ind w:firstLine="420"/>
        <w:rPr>
          <w:rFonts w:ascii="宋体" w:eastAsia="宋体" w:hAnsi="宋体" w:cs="宋体"/>
          <w:color w:val="auto"/>
          <w:sz w:val="21"/>
          <w:szCs w:val="21"/>
        </w:rPr>
      </w:pPr>
      <w:r w:rsidRPr="00706349">
        <w:rPr>
          <w:rFonts w:ascii="宋体" w:eastAsia="宋体" w:hAnsi="宋体" w:cs="宋体" w:hint="eastAsia"/>
          <w:color w:val="auto"/>
          <w:sz w:val="21"/>
          <w:szCs w:val="21"/>
        </w:rPr>
        <w:t>中标总价（不包括不可预见费）一次性包死，不再调整。丙、丁方有权增减工作范围，该费用应予以增减，在结算时单价按以下口径确定：</w:t>
      </w:r>
    </w:p>
    <w:p w:rsidR="005901B2" w:rsidRPr="00706349" w:rsidRDefault="00DB4627">
      <w:pPr>
        <w:numPr>
          <w:ilvl w:val="0"/>
          <w:numId w:val="5"/>
        </w:numPr>
        <w:spacing w:line="360" w:lineRule="exact"/>
        <w:ind w:firstLineChars="200" w:firstLine="420"/>
        <w:rPr>
          <w:rFonts w:ascii="宋体" w:hAnsi="宋体" w:cs="宋体"/>
          <w:bCs/>
          <w:szCs w:val="21"/>
        </w:rPr>
      </w:pPr>
      <w:r w:rsidRPr="00706349">
        <w:rPr>
          <w:rFonts w:ascii="宋体" w:hAnsi="宋体" w:cs="宋体" w:hint="eastAsia"/>
          <w:bCs/>
          <w:szCs w:val="21"/>
        </w:rPr>
        <w:t>合同中有类似项目综合单价的，可以参照合同中类似项目的综合单价计算确定；</w:t>
      </w:r>
    </w:p>
    <w:p w:rsidR="005901B2" w:rsidRPr="00706349" w:rsidRDefault="00DB4627">
      <w:pPr>
        <w:numPr>
          <w:ilvl w:val="0"/>
          <w:numId w:val="5"/>
        </w:numPr>
        <w:spacing w:line="360" w:lineRule="exact"/>
        <w:ind w:firstLineChars="200" w:firstLine="420"/>
        <w:rPr>
          <w:rFonts w:ascii="宋体" w:hAnsi="宋体" w:cs="宋体"/>
          <w:szCs w:val="21"/>
        </w:rPr>
      </w:pPr>
      <w:r w:rsidRPr="00706349">
        <w:rPr>
          <w:rFonts w:ascii="宋体" w:hAnsi="宋体" w:cs="宋体" w:hint="eastAsia"/>
          <w:bCs/>
          <w:szCs w:val="21"/>
        </w:rPr>
        <w:t>合同中没有类似项目综合单价的，由甲方</w:t>
      </w:r>
      <w:r w:rsidRPr="00706349">
        <w:rPr>
          <w:rFonts w:ascii="宋体" w:hAnsi="宋体" w:cs="宋体" w:hint="eastAsia"/>
          <w:szCs w:val="21"/>
        </w:rPr>
        <w:t>签证后按照中标</w:t>
      </w:r>
      <w:proofErr w:type="gramStart"/>
      <w:r w:rsidRPr="00706349">
        <w:rPr>
          <w:rFonts w:ascii="宋体" w:hAnsi="宋体" w:cs="宋体" w:hint="eastAsia"/>
          <w:szCs w:val="21"/>
        </w:rPr>
        <w:t>下浮率</w:t>
      </w:r>
      <w:proofErr w:type="gramEnd"/>
      <w:r w:rsidRPr="00706349">
        <w:rPr>
          <w:rFonts w:ascii="宋体" w:hAnsi="宋体" w:cs="宋体" w:hint="eastAsia"/>
          <w:szCs w:val="21"/>
        </w:rPr>
        <w:t>及优惠条件同比例计算变更费用。凡此设计变更，乙方在完成每份设计变更联系和现场签证单工程内容后14天内向监理提交正式工程变更费用结算书。注：中标</w:t>
      </w:r>
      <w:proofErr w:type="gramStart"/>
      <w:r w:rsidRPr="00706349">
        <w:rPr>
          <w:rFonts w:ascii="宋体" w:hAnsi="宋体" w:cs="宋体" w:hint="eastAsia"/>
          <w:szCs w:val="21"/>
        </w:rPr>
        <w:t>下浮率</w:t>
      </w:r>
      <w:proofErr w:type="gramEnd"/>
      <w:r w:rsidRPr="00706349">
        <w:rPr>
          <w:rFonts w:ascii="宋体" w:hAnsi="宋体" w:cs="宋体" w:hint="eastAsia"/>
          <w:szCs w:val="21"/>
        </w:rPr>
        <w:t>=（上限价-中标价）/上限价×100% 。</w:t>
      </w:r>
    </w:p>
    <w:p w:rsidR="005901B2" w:rsidRPr="00706349" w:rsidRDefault="00DB4627">
      <w:pPr>
        <w:pStyle w:val="a0"/>
        <w:spacing w:line="360" w:lineRule="exact"/>
        <w:ind w:firstLineChars="200" w:firstLine="420"/>
        <w:rPr>
          <w:rFonts w:ascii="宋体" w:hAnsi="宋体" w:cs="宋体"/>
          <w:sz w:val="21"/>
          <w:szCs w:val="21"/>
        </w:rPr>
      </w:pPr>
      <w:r w:rsidRPr="00706349">
        <w:rPr>
          <w:rStyle w:val="af4"/>
          <w:rFonts w:ascii="宋体" w:hAnsi="宋体" w:cs="宋体" w:hint="eastAsia"/>
        </w:rPr>
        <w:t>注：本工程除丙方要求的重大变更外，原则上不允许设计变更。</w:t>
      </w:r>
    </w:p>
    <w:p w:rsidR="005901B2" w:rsidRPr="00706349" w:rsidRDefault="00DB4627">
      <w:pPr>
        <w:pStyle w:val="af9"/>
        <w:spacing w:line="360" w:lineRule="exact"/>
        <w:ind w:firstLine="422"/>
        <w:rPr>
          <w:rFonts w:ascii="宋体" w:eastAsia="宋体" w:hAnsi="宋体" w:cs="宋体"/>
          <w:b/>
          <w:color w:val="auto"/>
          <w:sz w:val="21"/>
          <w:szCs w:val="21"/>
        </w:rPr>
      </w:pPr>
      <w:r w:rsidRPr="00706349">
        <w:rPr>
          <w:rFonts w:ascii="宋体" w:eastAsia="宋体" w:hAnsi="宋体" w:cs="宋体" w:hint="eastAsia"/>
          <w:b/>
          <w:color w:val="auto"/>
          <w:sz w:val="21"/>
          <w:szCs w:val="21"/>
        </w:rPr>
        <w:t>8、文件和技术资料</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设备交货前乙方向甲方及丙、丁方提供下列技术资料、图纸和文件：</w:t>
      </w:r>
    </w:p>
    <w:p w:rsidR="005901B2" w:rsidRPr="00706349" w:rsidRDefault="00DB4627">
      <w:pPr>
        <w:adjustRightInd w:val="0"/>
        <w:snapToGrid w:val="0"/>
        <w:spacing w:line="360" w:lineRule="exact"/>
        <w:ind w:firstLineChars="200" w:firstLine="420"/>
        <w:jc w:val="left"/>
        <w:rPr>
          <w:rFonts w:ascii="宋体" w:hAnsi="宋体" w:cs="宋体"/>
          <w:szCs w:val="21"/>
        </w:rPr>
      </w:pPr>
      <w:r w:rsidRPr="00706349">
        <w:rPr>
          <w:rFonts w:ascii="宋体" w:hAnsi="宋体" w:cs="宋体" w:hint="eastAsia"/>
          <w:szCs w:val="21"/>
        </w:rPr>
        <w:t>（1）样本及技术规格书，要求有8份。</w:t>
      </w:r>
    </w:p>
    <w:p w:rsidR="005901B2" w:rsidRPr="00706349" w:rsidRDefault="00DB4627">
      <w:pPr>
        <w:adjustRightInd w:val="0"/>
        <w:snapToGrid w:val="0"/>
        <w:spacing w:line="360" w:lineRule="exact"/>
        <w:ind w:firstLineChars="200" w:firstLine="420"/>
        <w:jc w:val="left"/>
        <w:rPr>
          <w:rFonts w:ascii="宋体" w:hAnsi="宋体" w:cs="宋体"/>
          <w:szCs w:val="21"/>
        </w:rPr>
      </w:pPr>
      <w:r w:rsidRPr="00706349">
        <w:rPr>
          <w:rFonts w:ascii="宋体" w:hAnsi="宋体" w:cs="宋体" w:hint="eastAsia"/>
          <w:szCs w:val="21"/>
        </w:rPr>
        <w:t>（2）施工图，要求有10份。</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（3）制造厂的设备生产许可证明和设备合格证书。</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（4）制造厂出具的品质保证书正本。</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（5）制作期间的试验、检试报告。</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（6）出厂检试报告。设备安装、操作、维护手册或说明书，要求有8份。此手册或说明书不应少于如下内容：</w:t>
      </w:r>
    </w:p>
    <w:p w:rsidR="005901B2" w:rsidRPr="00706349" w:rsidRDefault="00DB4627">
      <w:pPr>
        <w:tabs>
          <w:tab w:val="left" w:pos="560"/>
          <w:tab w:val="left" w:pos="1400"/>
        </w:tabs>
        <w:snapToGrid w:val="0"/>
        <w:spacing w:line="360" w:lineRule="exact"/>
        <w:ind w:firstLineChars="200" w:firstLine="420"/>
        <w:rPr>
          <w:rFonts w:ascii="宋体" w:hAnsi="宋体" w:cs="宋体"/>
          <w:szCs w:val="21"/>
        </w:rPr>
      </w:pPr>
      <w:r w:rsidRPr="00706349">
        <w:rPr>
          <w:rFonts w:ascii="宋体" w:hAnsi="宋体" w:cs="宋体" w:hint="eastAsia"/>
          <w:szCs w:val="21"/>
        </w:rPr>
        <w:t>a、电气接线图；</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b、设备操作与维修手册。</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（7）甲方认为有必要提供的其他技术资料。</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（8）以上所有资料必须为中文。</w:t>
      </w:r>
    </w:p>
    <w:p w:rsidR="005901B2" w:rsidRPr="00706349" w:rsidRDefault="00DB4627">
      <w:pPr>
        <w:pStyle w:val="a0"/>
        <w:spacing w:line="360" w:lineRule="exact"/>
        <w:ind w:firstLineChars="200" w:firstLine="420"/>
        <w:rPr>
          <w:rFonts w:ascii="宋体" w:hAnsi="宋体" w:cs="宋体"/>
          <w:sz w:val="21"/>
          <w:szCs w:val="21"/>
        </w:rPr>
      </w:pPr>
      <w:r w:rsidRPr="00706349">
        <w:rPr>
          <w:rFonts w:ascii="宋体" w:hAnsi="宋体" w:cs="宋体" w:hint="eastAsia"/>
          <w:sz w:val="21"/>
          <w:szCs w:val="21"/>
        </w:rPr>
        <w:t>资料：提交的技术资料要符合绍兴市越城区建设工程质量安全管理中心的要求及市城建档案馆要求，要</w:t>
      </w:r>
      <w:proofErr w:type="gramStart"/>
      <w:r w:rsidRPr="00706349">
        <w:rPr>
          <w:rFonts w:ascii="宋体" w:hAnsi="宋体" w:cs="宋体" w:hint="eastAsia"/>
          <w:sz w:val="21"/>
          <w:szCs w:val="21"/>
        </w:rPr>
        <w:t>符合评杯要求</w:t>
      </w:r>
      <w:proofErr w:type="gramEnd"/>
      <w:r w:rsidRPr="00706349">
        <w:rPr>
          <w:rFonts w:ascii="宋体" w:hAnsi="宋体" w:cs="宋体" w:hint="eastAsia"/>
          <w:sz w:val="21"/>
          <w:szCs w:val="21"/>
        </w:rPr>
        <w:t>。</w:t>
      </w:r>
    </w:p>
    <w:p w:rsidR="005901B2" w:rsidRPr="00706349" w:rsidRDefault="00DB4627">
      <w:pPr>
        <w:snapToGrid w:val="0"/>
        <w:spacing w:line="360" w:lineRule="exact"/>
        <w:ind w:firstLineChars="200" w:firstLine="422"/>
        <w:rPr>
          <w:rFonts w:ascii="宋体" w:hAnsi="宋体" w:cs="宋体"/>
          <w:b/>
          <w:bCs/>
          <w:szCs w:val="21"/>
        </w:rPr>
      </w:pPr>
      <w:r w:rsidRPr="00706349">
        <w:rPr>
          <w:rFonts w:ascii="宋体" w:hAnsi="宋体" w:cs="宋体" w:hint="eastAsia"/>
          <w:b/>
          <w:bCs/>
          <w:szCs w:val="21"/>
        </w:rPr>
        <w:t>9、技术服务</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乙方免费对甲方及丙、丁方的操作、维修人员在厂方或使用地进行技术培训。乙方提供的负责培训人员应具备同类产品5年以上的维修经验。</w:t>
      </w:r>
    </w:p>
    <w:p w:rsidR="005901B2" w:rsidRPr="00706349" w:rsidRDefault="00DB4627">
      <w:pPr>
        <w:tabs>
          <w:tab w:val="left" w:pos="280"/>
        </w:tabs>
        <w:snapToGrid w:val="0"/>
        <w:spacing w:line="360" w:lineRule="exact"/>
        <w:ind w:firstLineChars="200" w:firstLine="422"/>
        <w:rPr>
          <w:rFonts w:ascii="宋体" w:hAnsi="宋体" w:cs="宋体"/>
          <w:b/>
          <w:szCs w:val="21"/>
        </w:rPr>
      </w:pPr>
      <w:r w:rsidRPr="00706349">
        <w:rPr>
          <w:rFonts w:ascii="宋体" w:hAnsi="宋体" w:cs="宋体" w:hint="eastAsia"/>
          <w:b/>
          <w:szCs w:val="21"/>
        </w:rPr>
        <w:t>10、质量、技术标准</w:t>
      </w:r>
    </w:p>
    <w:p w:rsidR="005901B2" w:rsidRPr="00706349" w:rsidRDefault="00DB4627">
      <w:pPr>
        <w:tabs>
          <w:tab w:val="left" w:pos="280"/>
        </w:tabs>
        <w:snapToGrid w:val="0"/>
        <w:spacing w:line="360" w:lineRule="exact"/>
        <w:ind w:firstLineChars="200" w:firstLine="420"/>
        <w:rPr>
          <w:rFonts w:ascii="宋体" w:hAnsi="宋体" w:cs="宋体"/>
          <w:szCs w:val="21"/>
        </w:rPr>
      </w:pPr>
      <w:r w:rsidRPr="00706349">
        <w:rPr>
          <w:rFonts w:ascii="宋体" w:hAnsi="宋体" w:cs="宋体" w:hint="eastAsia"/>
          <w:szCs w:val="21"/>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w:t>
      </w:r>
      <w:r w:rsidRPr="00706349">
        <w:rPr>
          <w:rFonts w:ascii="宋体" w:hAnsi="宋体" w:cs="宋体" w:hint="eastAsia"/>
          <w:szCs w:val="21"/>
        </w:rPr>
        <w:lastRenderedPageBreak/>
        <w:t>追究乙方违约责任，并要求乙方支付承担因此造成的所有损失。因此造成工期违约的，同时承担工期违约的违约责任。</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10.2未经甲方及丙、丁方同意，乙方不得擅自更改或换用投标产品的零部件或配件，否则，乙方承担由此发生的费用，并赔偿甲方及丙、丁方的有关损失，延误的供货日期不予顺延。</w:t>
      </w:r>
    </w:p>
    <w:p w:rsidR="005901B2" w:rsidRPr="00706349" w:rsidRDefault="00DB4627">
      <w:pPr>
        <w:snapToGrid w:val="0"/>
        <w:spacing w:line="360" w:lineRule="exact"/>
        <w:ind w:firstLineChars="200" w:firstLine="422"/>
        <w:rPr>
          <w:rFonts w:ascii="宋体" w:hAnsi="宋体" w:cs="宋体"/>
          <w:b/>
          <w:szCs w:val="21"/>
        </w:rPr>
      </w:pPr>
      <w:r w:rsidRPr="00706349">
        <w:rPr>
          <w:rFonts w:ascii="宋体" w:hAnsi="宋体" w:cs="宋体" w:hint="eastAsia"/>
          <w:b/>
          <w:szCs w:val="21"/>
        </w:rPr>
        <w:t xml:space="preserve">11、设备、材料检验 </w:t>
      </w:r>
    </w:p>
    <w:p w:rsidR="005901B2" w:rsidRPr="00706349" w:rsidRDefault="00DB4627">
      <w:pPr>
        <w:tabs>
          <w:tab w:val="left" w:pos="280"/>
        </w:tabs>
        <w:snapToGrid w:val="0"/>
        <w:spacing w:line="360" w:lineRule="exact"/>
        <w:ind w:firstLineChars="200" w:firstLine="420"/>
        <w:rPr>
          <w:rFonts w:ascii="宋体" w:hAnsi="宋体" w:cs="宋体"/>
          <w:szCs w:val="21"/>
        </w:rPr>
      </w:pPr>
      <w:r w:rsidRPr="00706349">
        <w:rPr>
          <w:rFonts w:ascii="宋体" w:hAnsi="宋体" w:cs="宋体" w:hint="eastAsia"/>
          <w:szCs w:val="21"/>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rsidR="005901B2" w:rsidRPr="00706349" w:rsidRDefault="00DB4627">
      <w:pPr>
        <w:pStyle w:val="ad"/>
        <w:spacing w:line="360" w:lineRule="exact"/>
        <w:ind w:firstLineChars="200"/>
        <w:rPr>
          <w:rFonts w:ascii="宋体" w:hAnsi="宋体" w:cs="宋体"/>
          <w:sz w:val="21"/>
          <w:szCs w:val="21"/>
        </w:rPr>
      </w:pPr>
      <w:r w:rsidRPr="00706349">
        <w:rPr>
          <w:rFonts w:ascii="宋体" w:hAnsi="宋体" w:cs="宋体" w:hint="eastAsia"/>
          <w:sz w:val="21"/>
          <w:szCs w:val="21"/>
        </w:rPr>
        <w:t>所有的货物准备进场时须同时提供货物出厂合格证书、检测报告。国外生产的必须有合法的进货渠道证明，如海关报关单、原产地证明、商检证明等。</w:t>
      </w:r>
    </w:p>
    <w:p w:rsidR="005901B2" w:rsidRPr="00706349" w:rsidRDefault="00DB4627">
      <w:pPr>
        <w:pStyle w:val="af9"/>
        <w:spacing w:line="360" w:lineRule="exact"/>
        <w:ind w:firstLine="420"/>
        <w:rPr>
          <w:rFonts w:ascii="宋体" w:eastAsia="宋体" w:hAnsi="宋体" w:cs="宋体"/>
          <w:bCs w:val="0"/>
          <w:color w:val="auto"/>
          <w:sz w:val="21"/>
          <w:szCs w:val="21"/>
        </w:rPr>
      </w:pPr>
      <w:r w:rsidRPr="00706349">
        <w:rPr>
          <w:rFonts w:ascii="宋体" w:eastAsia="宋体" w:hAnsi="宋体" w:cs="宋体" w:hint="eastAsia"/>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rsidR="005901B2" w:rsidRPr="00706349" w:rsidRDefault="00DB4627">
      <w:pPr>
        <w:adjustRightInd w:val="0"/>
        <w:spacing w:line="360" w:lineRule="exact"/>
        <w:ind w:firstLineChars="200" w:firstLine="420"/>
        <w:rPr>
          <w:rFonts w:ascii="宋体" w:hAnsi="宋体" w:cs="宋体"/>
          <w:szCs w:val="21"/>
          <w:u w:val="single"/>
        </w:rPr>
      </w:pPr>
      <w:r w:rsidRPr="00706349">
        <w:rPr>
          <w:rFonts w:ascii="宋体" w:hAnsi="宋体" w:cs="宋体" w:hint="eastAsia"/>
          <w:szCs w:val="21"/>
        </w:rPr>
        <w:t>样品的报送与封存：需要乙方报送样品的材料或工程设备，样品的种类、名称、规格、数量要求：</w:t>
      </w:r>
      <w:r w:rsidRPr="00706349">
        <w:rPr>
          <w:rFonts w:ascii="宋体" w:hAnsi="宋体" w:cs="宋体" w:hint="eastAsia"/>
          <w:szCs w:val="21"/>
          <w:u w:val="single"/>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rsidR="005901B2" w:rsidRPr="00706349" w:rsidRDefault="00DB4627">
      <w:pPr>
        <w:snapToGrid w:val="0"/>
        <w:spacing w:line="360" w:lineRule="exact"/>
        <w:ind w:firstLineChars="200" w:firstLine="422"/>
        <w:outlineLvl w:val="0"/>
        <w:rPr>
          <w:rFonts w:ascii="宋体" w:hAnsi="宋体" w:cs="宋体"/>
          <w:b/>
          <w:szCs w:val="21"/>
        </w:rPr>
      </w:pPr>
      <w:bookmarkStart w:id="436" w:name="_Toc812"/>
      <w:r w:rsidRPr="00706349">
        <w:rPr>
          <w:rFonts w:ascii="宋体" w:hAnsi="宋体" w:cs="宋体" w:hint="eastAsia"/>
          <w:b/>
          <w:szCs w:val="21"/>
        </w:rPr>
        <w:t>12、设备的安装、调试</w:t>
      </w:r>
      <w:bookmarkEnd w:id="436"/>
    </w:p>
    <w:p w:rsidR="005901B2" w:rsidRPr="00706349" w:rsidRDefault="00DB4627">
      <w:pPr>
        <w:snapToGrid w:val="0"/>
        <w:spacing w:line="360" w:lineRule="exact"/>
        <w:ind w:firstLineChars="200" w:firstLine="420"/>
        <w:rPr>
          <w:rFonts w:ascii="宋体" w:hAnsi="宋体" w:cs="宋体"/>
          <w:szCs w:val="21"/>
          <w:shd w:val="pct10" w:color="auto" w:fill="FFFFFF"/>
        </w:rPr>
      </w:pPr>
      <w:r w:rsidRPr="00706349">
        <w:rPr>
          <w:rFonts w:ascii="宋体" w:hAnsi="宋体" w:cs="宋体" w:hint="eastAsia"/>
          <w:szCs w:val="21"/>
        </w:rPr>
        <w:t>12.1合同所订的货物到达甲方及丙、丁方后，乙方应在收到甲方及丙、丁方通知后2天内，及时派人前往设备交货地点</w:t>
      </w:r>
      <w:r w:rsidRPr="00706349">
        <w:rPr>
          <w:rFonts w:ascii="宋体" w:hAnsi="宋体" w:cs="宋体" w:hint="eastAsia"/>
          <w:bCs/>
          <w:szCs w:val="21"/>
        </w:rPr>
        <w:t>对设备</w:t>
      </w:r>
      <w:r w:rsidRPr="00706349">
        <w:rPr>
          <w:rFonts w:ascii="宋体" w:hAnsi="宋体" w:cs="宋体" w:hint="eastAsia"/>
          <w:szCs w:val="21"/>
        </w:rPr>
        <w:t>进行安装调试。</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12.2乙方人员在甲方及丙、丁方进行指导安装及设备调试期间，所有费用由乙方负责。</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12.3乙方应在设备安装完毕后的5日内完成设备调试工作；调试完毕后须经过二个月的试运行。如因乙方责任而造成的延期，所有因安装延期而产生的费用由乙方负担并乙方应承担相应的违约责任。</w:t>
      </w:r>
    </w:p>
    <w:p w:rsidR="005901B2" w:rsidRPr="00706349" w:rsidRDefault="00DB4627">
      <w:pPr>
        <w:pStyle w:val="af9"/>
        <w:spacing w:line="360" w:lineRule="exact"/>
        <w:ind w:firstLine="420"/>
        <w:rPr>
          <w:rFonts w:ascii="宋体" w:eastAsia="宋体" w:hAnsi="宋体" w:cs="宋体"/>
          <w:color w:val="auto"/>
          <w:sz w:val="21"/>
          <w:szCs w:val="21"/>
        </w:rPr>
      </w:pPr>
      <w:r w:rsidRPr="00706349">
        <w:rPr>
          <w:rFonts w:ascii="宋体" w:eastAsia="宋体" w:hAnsi="宋体" w:cs="宋体" w:hint="eastAsia"/>
          <w:color w:val="auto"/>
          <w:sz w:val="21"/>
          <w:szCs w:val="21"/>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rsidR="005901B2" w:rsidRPr="00706349" w:rsidRDefault="00DB4627">
      <w:pPr>
        <w:spacing w:line="360" w:lineRule="exact"/>
        <w:ind w:firstLineChars="200" w:firstLine="422"/>
        <w:rPr>
          <w:rFonts w:ascii="宋体" w:hAnsi="宋体" w:cs="宋体"/>
          <w:b/>
          <w:szCs w:val="21"/>
        </w:rPr>
      </w:pPr>
      <w:r w:rsidRPr="00706349">
        <w:rPr>
          <w:rFonts w:ascii="宋体" w:hAnsi="宋体" w:cs="宋体" w:hint="eastAsia"/>
          <w:b/>
          <w:szCs w:val="21"/>
        </w:rPr>
        <w:t>13、设备验收</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13.1</w:t>
      </w:r>
      <w:r w:rsidRPr="00706349">
        <w:rPr>
          <w:rFonts w:ascii="宋体" w:hAnsi="宋体" w:cs="宋体" w:hint="eastAsia"/>
          <w:bCs/>
          <w:szCs w:val="21"/>
        </w:rPr>
        <w:t>乙方</w:t>
      </w:r>
      <w:r w:rsidRPr="00706349">
        <w:rPr>
          <w:rFonts w:ascii="宋体" w:hAnsi="宋体" w:cs="宋体" w:hint="eastAsia"/>
          <w:szCs w:val="21"/>
        </w:rPr>
        <w:t>在应提供验收大纲和验收标准供甲方及丙、丁方参考，经甲方及丙、丁方确认后，作为验收的依据。</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13.2设备到达现场后，乙方派人到现场与甲方及丙、丁方一起开</w:t>
      </w:r>
      <w:proofErr w:type="gramStart"/>
      <w:r w:rsidRPr="00706349">
        <w:rPr>
          <w:rFonts w:ascii="宋体" w:hAnsi="宋体" w:cs="宋体" w:hint="eastAsia"/>
          <w:szCs w:val="21"/>
        </w:rPr>
        <w:t>箱初步</w:t>
      </w:r>
      <w:proofErr w:type="gramEnd"/>
      <w:r w:rsidR="00E22BE9" w:rsidRPr="00706349">
        <w:rPr>
          <w:rFonts w:ascii="宋体" w:hAnsi="宋体" w:cs="宋体" w:hint="eastAsia"/>
          <w:szCs w:val="21"/>
        </w:rPr>
        <w:t>验收</w:t>
      </w:r>
      <w:r w:rsidRPr="00706349">
        <w:rPr>
          <w:rFonts w:ascii="宋体" w:hAnsi="宋体" w:cs="宋体" w:hint="eastAsia"/>
          <w:szCs w:val="21"/>
        </w:rPr>
        <w:t>。乙方负责本合同项目所在地政府主管部门（技术质量监督局或卫生管理部门）的备案以及办理所需相关手续(如有)；本项目</w:t>
      </w:r>
      <w:r w:rsidRPr="00706349">
        <w:rPr>
          <w:rFonts w:ascii="宋体" w:hAnsi="宋体" w:cs="宋体" w:hint="eastAsia"/>
          <w:szCs w:val="21"/>
        </w:rPr>
        <w:lastRenderedPageBreak/>
        <w:t>必须满足消防要求，最终应配合甲方及丙、丁方通过消防验收。如需整改，乙方必须按照消防部门要求整改并通过验收。</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13.3设备在安装、调试结束后，经过二个月的试运行考核无故障，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rsidR="005901B2" w:rsidRPr="00706349" w:rsidRDefault="00DB4627">
      <w:pPr>
        <w:snapToGrid w:val="0"/>
        <w:spacing w:line="360" w:lineRule="exact"/>
        <w:ind w:firstLineChars="200" w:firstLine="422"/>
        <w:outlineLvl w:val="0"/>
        <w:rPr>
          <w:rFonts w:ascii="宋体" w:hAnsi="宋体" w:cs="宋体"/>
          <w:b/>
          <w:szCs w:val="21"/>
        </w:rPr>
      </w:pPr>
      <w:bookmarkStart w:id="437" w:name="_Toc8150"/>
      <w:r w:rsidRPr="00706349">
        <w:rPr>
          <w:rFonts w:ascii="宋体" w:hAnsi="宋体" w:cs="宋体" w:hint="eastAsia"/>
          <w:b/>
          <w:szCs w:val="21"/>
        </w:rPr>
        <w:t>14、质保及维修</w:t>
      </w:r>
      <w:bookmarkEnd w:id="437"/>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14.1设备质</w:t>
      </w:r>
      <w:r w:rsidRPr="00706349">
        <w:rPr>
          <w:rFonts w:ascii="宋体" w:hAnsi="宋体" w:cs="宋体" w:hint="eastAsia"/>
          <w:b/>
          <w:bCs/>
          <w:szCs w:val="21"/>
        </w:rPr>
        <w:t>量保证期为使用产品之日起至少</w:t>
      </w:r>
      <w:r w:rsidRPr="00706349">
        <w:rPr>
          <w:rFonts w:ascii="宋体" w:hAnsi="宋体" w:cs="宋体" w:hint="eastAsia"/>
          <w:b/>
          <w:bCs/>
          <w:szCs w:val="21"/>
          <w:u w:val="single"/>
        </w:rPr>
        <w:t>24个月，</w:t>
      </w:r>
      <w:r w:rsidRPr="00706349">
        <w:rPr>
          <w:rFonts w:ascii="宋体" w:hAnsi="宋体" w:cs="宋体" w:hint="eastAsia"/>
          <w:szCs w:val="21"/>
        </w:rPr>
        <w:t>乙方承诺超过</w:t>
      </w:r>
      <w:proofErr w:type="gramStart"/>
      <w:r w:rsidRPr="00706349">
        <w:rPr>
          <w:rFonts w:ascii="宋体" w:hAnsi="宋体" w:cs="宋体" w:hint="eastAsia"/>
          <w:szCs w:val="21"/>
        </w:rPr>
        <w:t>本要求</w:t>
      </w:r>
      <w:proofErr w:type="gramEnd"/>
      <w:r w:rsidRPr="00706349">
        <w:rPr>
          <w:rFonts w:ascii="宋体" w:hAnsi="宋体" w:cs="宋体" w:hint="eastAsia"/>
          <w:szCs w:val="21"/>
        </w:rPr>
        <w:t>的，以优惠者为准，若其他产品配件另有超过24个月的厂家质保规定或承诺的，按其规定或承诺执行。质保期内如无问题，则在质保期满时，由甲方及丙、丁方提交质保期验收报告，验收由甲方及丙、丁方签字认可。</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14.2在设备质保期内，因设备本身的缺陷导致各种故障，乙方应负责免费更换产品，提供技术服务和指导设备维修，更换后的产品的质量保证期为</w:t>
      </w:r>
      <w:r w:rsidRPr="00706349">
        <w:rPr>
          <w:rFonts w:ascii="宋体" w:hAnsi="宋体" w:cs="宋体" w:hint="eastAsia"/>
          <w:bCs/>
          <w:szCs w:val="21"/>
        </w:rPr>
        <w:t>更换后的产品</w:t>
      </w:r>
      <w:r w:rsidRPr="00706349">
        <w:rPr>
          <w:rFonts w:ascii="宋体" w:hAnsi="宋体" w:cs="宋体" w:hint="eastAsia"/>
          <w:szCs w:val="21"/>
        </w:rPr>
        <w:t>使用之日起至少</w:t>
      </w:r>
      <w:r w:rsidRPr="00706349">
        <w:rPr>
          <w:rFonts w:ascii="宋体" w:hAnsi="宋体" w:cs="宋体" w:hint="eastAsia"/>
          <w:bCs/>
          <w:szCs w:val="21"/>
          <w:u w:val="single"/>
        </w:rPr>
        <w:t>24个月</w:t>
      </w:r>
      <w:r w:rsidRPr="00706349">
        <w:rPr>
          <w:rFonts w:ascii="宋体" w:hAnsi="宋体" w:cs="宋体" w:hint="eastAsia"/>
          <w:bCs/>
          <w:szCs w:val="21"/>
        </w:rPr>
        <w:t>。</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14.3如设备在质保期后发生故障，乙方在收到丙、丁方的书面维修通知后，应</w:t>
      </w:r>
      <w:r w:rsidRPr="00706349">
        <w:rPr>
          <w:rFonts w:ascii="宋体" w:hAnsi="宋体" w:cs="宋体" w:hint="eastAsia"/>
          <w:b/>
          <w:bCs/>
          <w:szCs w:val="21"/>
        </w:rPr>
        <w:t>即时给予响应。在质保期内的工作应包括对所有设备</w:t>
      </w:r>
      <w:r w:rsidRPr="00706349">
        <w:rPr>
          <w:rFonts w:ascii="宋体" w:hAnsi="宋体" w:cs="宋体" w:hint="eastAsia"/>
          <w:bCs/>
          <w:szCs w:val="21"/>
          <w:u w:val="thick"/>
        </w:rPr>
        <w:t>每月至少1次</w:t>
      </w:r>
      <w:r w:rsidRPr="00706349">
        <w:rPr>
          <w:rFonts w:ascii="宋体" w:hAnsi="宋体" w:cs="宋体" w:hint="eastAsia"/>
          <w:bCs/>
          <w:szCs w:val="21"/>
        </w:rPr>
        <w:t>的</w:t>
      </w:r>
      <w:r w:rsidRPr="00706349">
        <w:rPr>
          <w:rFonts w:ascii="宋体" w:hAnsi="宋体" w:cs="宋体" w:hint="eastAsia"/>
          <w:szCs w:val="21"/>
        </w:rPr>
        <w:t>常规检查、调整和润滑。</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14.4乙方在投标文件中所承诺的辅材、配件价格及保修期外的保修年费及服务方案</w:t>
      </w:r>
      <w:proofErr w:type="gramStart"/>
      <w:r w:rsidRPr="00706349">
        <w:rPr>
          <w:rFonts w:ascii="宋体" w:hAnsi="宋体" w:cs="宋体" w:hint="eastAsia"/>
          <w:szCs w:val="21"/>
        </w:rPr>
        <w:t>做为</w:t>
      </w:r>
      <w:proofErr w:type="gramEnd"/>
      <w:r w:rsidRPr="00706349">
        <w:rPr>
          <w:rFonts w:ascii="宋体" w:hAnsi="宋体" w:cs="宋体" w:hint="eastAsia"/>
          <w:szCs w:val="21"/>
        </w:rPr>
        <w:t>合同的一部分。</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rsidR="005901B2" w:rsidRPr="00706349" w:rsidRDefault="00DB4627">
      <w:pPr>
        <w:pStyle w:val="af9"/>
        <w:spacing w:line="360" w:lineRule="exact"/>
        <w:ind w:firstLine="422"/>
        <w:rPr>
          <w:rFonts w:ascii="宋体" w:eastAsia="宋体" w:hAnsi="宋体" w:cs="宋体"/>
          <w:b/>
          <w:color w:val="auto"/>
          <w:sz w:val="21"/>
          <w:szCs w:val="21"/>
        </w:rPr>
      </w:pPr>
      <w:r w:rsidRPr="00706349">
        <w:rPr>
          <w:rFonts w:ascii="宋体" w:eastAsia="宋体" w:hAnsi="宋体" w:cs="宋体" w:hint="eastAsia"/>
          <w:b/>
          <w:color w:val="auto"/>
          <w:sz w:val="21"/>
          <w:szCs w:val="21"/>
        </w:rPr>
        <w:t>15、安全要求：</w:t>
      </w:r>
    </w:p>
    <w:p w:rsidR="005901B2" w:rsidRPr="00706349" w:rsidRDefault="00DB4627">
      <w:pPr>
        <w:pStyle w:val="af9"/>
        <w:spacing w:line="360" w:lineRule="exact"/>
        <w:ind w:firstLine="420"/>
        <w:rPr>
          <w:rFonts w:ascii="宋体" w:eastAsia="宋体" w:hAnsi="宋体" w:cs="宋体"/>
          <w:color w:val="auto"/>
          <w:sz w:val="21"/>
          <w:szCs w:val="21"/>
        </w:rPr>
      </w:pPr>
      <w:r w:rsidRPr="00706349">
        <w:rPr>
          <w:rFonts w:ascii="宋体" w:eastAsia="宋体" w:hAnsi="宋体" w:cs="宋体" w:hint="eastAsia"/>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rsidR="005901B2" w:rsidRPr="00706349" w:rsidRDefault="00DB4627">
      <w:pPr>
        <w:pStyle w:val="af9"/>
        <w:spacing w:line="360" w:lineRule="exact"/>
        <w:ind w:firstLine="420"/>
        <w:rPr>
          <w:rFonts w:ascii="宋体" w:eastAsia="宋体" w:hAnsi="宋体" w:cs="宋体"/>
          <w:color w:val="auto"/>
          <w:sz w:val="21"/>
          <w:szCs w:val="21"/>
        </w:rPr>
      </w:pPr>
      <w:r w:rsidRPr="00706349">
        <w:rPr>
          <w:rFonts w:ascii="宋体" w:eastAsia="宋体" w:hAnsi="宋体" w:cs="宋体" w:hint="eastAsia"/>
          <w:color w:val="auto"/>
          <w:sz w:val="21"/>
          <w:szCs w:val="21"/>
        </w:rPr>
        <w:t>15.2乙方在实施过程中应采取必要的安全防护和消防措施，保障作业人员及出入施工现场人员的安全。乙方应为施工人员办理所需的工伤等保险，费用由乙方自行负责。</w:t>
      </w:r>
    </w:p>
    <w:p w:rsidR="005901B2" w:rsidRPr="00706349" w:rsidRDefault="00DB4627">
      <w:pPr>
        <w:pStyle w:val="af9"/>
        <w:spacing w:line="360" w:lineRule="exact"/>
        <w:ind w:firstLine="420"/>
        <w:rPr>
          <w:rFonts w:ascii="宋体" w:eastAsia="宋体" w:hAnsi="宋体" w:cs="宋体"/>
          <w:color w:val="auto"/>
          <w:sz w:val="21"/>
          <w:szCs w:val="21"/>
        </w:rPr>
      </w:pPr>
      <w:r w:rsidRPr="00706349">
        <w:rPr>
          <w:rFonts w:ascii="宋体" w:eastAsia="宋体" w:hAnsi="宋体" w:cs="宋体" w:hint="eastAsia"/>
          <w:color w:val="auto"/>
          <w:sz w:val="21"/>
          <w:szCs w:val="21"/>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rsidR="005901B2" w:rsidRPr="00706349" w:rsidRDefault="00DB4627">
      <w:pPr>
        <w:pStyle w:val="af9"/>
        <w:spacing w:line="360" w:lineRule="exact"/>
        <w:ind w:firstLine="420"/>
        <w:rPr>
          <w:rFonts w:ascii="宋体" w:eastAsia="宋体" w:hAnsi="宋体" w:cs="宋体"/>
          <w:color w:val="auto"/>
          <w:sz w:val="21"/>
          <w:szCs w:val="21"/>
        </w:rPr>
      </w:pPr>
      <w:r w:rsidRPr="00706349">
        <w:rPr>
          <w:rFonts w:ascii="宋体" w:eastAsia="宋体" w:hAnsi="宋体" w:cs="宋体" w:hint="eastAsia"/>
          <w:color w:val="auto"/>
          <w:sz w:val="21"/>
          <w:szCs w:val="21"/>
        </w:rPr>
        <w:t>15.4本项目实施过程中出现的作业人员或因承包人原因引起的第三方人员、财务损失，造成的责任和因此发生的费用，由乙方承担。</w:t>
      </w:r>
    </w:p>
    <w:p w:rsidR="005901B2" w:rsidRPr="00706349" w:rsidRDefault="00DB4627">
      <w:pPr>
        <w:pStyle w:val="af9"/>
        <w:spacing w:line="360" w:lineRule="exact"/>
        <w:ind w:firstLine="420"/>
        <w:rPr>
          <w:rFonts w:ascii="宋体" w:eastAsia="宋体" w:hAnsi="宋体" w:cs="宋体"/>
          <w:color w:val="auto"/>
          <w:sz w:val="21"/>
          <w:szCs w:val="21"/>
        </w:rPr>
      </w:pPr>
      <w:r w:rsidRPr="00706349">
        <w:rPr>
          <w:rFonts w:ascii="宋体" w:eastAsia="宋体" w:hAnsi="宋体" w:cs="宋体" w:hint="eastAsia"/>
          <w:color w:val="auto"/>
          <w:sz w:val="21"/>
          <w:szCs w:val="21"/>
        </w:rPr>
        <w:t>15.5本项目实施过程中，由乙方引起的管线、线路等损坏由乙方承担相应的责任和损失。</w:t>
      </w:r>
    </w:p>
    <w:p w:rsidR="005901B2" w:rsidRPr="00706349" w:rsidRDefault="00DB4627">
      <w:pPr>
        <w:snapToGrid w:val="0"/>
        <w:spacing w:line="360" w:lineRule="exact"/>
        <w:ind w:firstLineChars="200" w:firstLine="422"/>
        <w:outlineLvl w:val="0"/>
        <w:rPr>
          <w:rFonts w:ascii="宋体" w:hAnsi="宋体" w:cs="宋体"/>
          <w:b/>
          <w:szCs w:val="21"/>
        </w:rPr>
      </w:pPr>
      <w:bookmarkStart w:id="438" w:name="_Toc10358"/>
      <w:r w:rsidRPr="00706349">
        <w:rPr>
          <w:rFonts w:ascii="宋体" w:hAnsi="宋体" w:cs="宋体" w:hint="eastAsia"/>
          <w:b/>
          <w:szCs w:val="21"/>
        </w:rPr>
        <w:t>16、违约责任</w:t>
      </w:r>
      <w:bookmarkEnd w:id="438"/>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w:t>
      </w:r>
      <w:proofErr w:type="gramStart"/>
      <w:r w:rsidRPr="00706349">
        <w:rPr>
          <w:rFonts w:ascii="宋体" w:hAnsi="宋体" w:cs="宋体" w:hint="eastAsia"/>
          <w:szCs w:val="21"/>
        </w:rPr>
        <w:t>乙方</w:t>
      </w:r>
      <w:r w:rsidRPr="00706349">
        <w:rPr>
          <w:rFonts w:ascii="宋体" w:hAnsi="宋体" w:cs="宋体" w:hint="eastAsia"/>
          <w:bCs/>
          <w:szCs w:val="21"/>
        </w:rPr>
        <w:t>总</w:t>
      </w:r>
      <w:proofErr w:type="gramEnd"/>
      <w:r w:rsidRPr="00706349">
        <w:rPr>
          <w:rFonts w:ascii="宋体" w:hAnsi="宋体" w:cs="宋体" w:hint="eastAsia"/>
          <w:bCs/>
          <w:szCs w:val="21"/>
        </w:rPr>
        <w:t>工期</w:t>
      </w:r>
      <w:r w:rsidRPr="00706349">
        <w:rPr>
          <w:rFonts w:ascii="宋体" w:hAnsi="宋体" w:cs="宋体" w:hint="eastAsia"/>
          <w:bCs/>
          <w:szCs w:val="21"/>
        </w:rPr>
        <w:lastRenderedPageBreak/>
        <w:t>超</w:t>
      </w:r>
      <w:r w:rsidRPr="00706349">
        <w:rPr>
          <w:rFonts w:ascii="宋体" w:hAnsi="宋体" w:cs="宋体" w:hint="eastAsia"/>
          <w:szCs w:val="21"/>
        </w:rPr>
        <w:t>过本合同约定期限的，按照逾期交货承担违约责任。</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sidRPr="00706349">
        <w:rPr>
          <w:rFonts w:ascii="宋体" w:hAnsi="宋体" w:cs="宋体" w:hint="eastAsia"/>
          <w:b/>
          <w:bCs/>
          <w:szCs w:val="21"/>
        </w:rPr>
        <w:t>甲方有权没</w:t>
      </w:r>
      <w:r w:rsidRPr="00706349">
        <w:rPr>
          <w:rFonts w:ascii="宋体" w:hAnsi="宋体" w:cs="宋体" w:hint="eastAsia"/>
          <w:szCs w:val="21"/>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16.3乙方接受甲方及丙、丁方对供货</w:t>
      </w:r>
      <w:proofErr w:type="gramStart"/>
      <w:r w:rsidRPr="00706349">
        <w:rPr>
          <w:rFonts w:ascii="宋体" w:hAnsi="宋体" w:cs="宋体" w:hint="eastAsia"/>
          <w:szCs w:val="21"/>
        </w:rPr>
        <w:t>期调整</w:t>
      </w:r>
      <w:proofErr w:type="gramEnd"/>
      <w:r w:rsidRPr="00706349">
        <w:rPr>
          <w:rFonts w:ascii="宋体" w:hAnsi="宋体" w:cs="宋体" w:hint="eastAsia"/>
          <w:szCs w:val="21"/>
        </w:rPr>
        <w:t>的要求，具体方式为：甲方及丙、丁方提前十五天发出有甲方及丙、丁方代表签发的书面通知，乙方进行书面确认后即可执行</w:t>
      </w:r>
      <w:r w:rsidRPr="00706349">
        <w:rPr>
          <w:rFonts w:ascii="宋体" w:hAnsi="宋体" w:cs="宋体" w:hint="eastAsia"/>
          <w:bCs/>
          <w:szCs w:val="21"/>
        </w:rPr>
        <w:t>，</w:t>
      </w:r>
      <w:r w:rsidRPr="00706349">
        <w:rPr>
          <w:rFonts w:ascii="宋体" w:hAnsi="宋体" w:cs="宋体" w:hint="eastAsia"/>
          <w:szCs w:val="21"/>
        </w:rPr>
        <w:t>对此甲方及丙、丁方不承担违约责任。</w:t>
      </w:r>
    </w:p>
    <w:p w:rsidR="005901B2" w:rsidRPr="00706349" w:rsidRDefault="00DB4627">
      <w:pPr>
        <w:widowControl/>
        <w:spacing w:line="360" w:lineRule="exact"/>
        <w:ind w:firstLineChars="200" w:firstLine="420"/>
        <w:rPr>
          <w:rFonts w:ascii="宋体" w:hAnsi="宋体" w:cs="宋体"/>
          <w:szCs w:val="21"/>
        </w:rPr>
      </w:pPr>
      <w:r w:rsidRPr="00706349">
        <w:rPr>
          <w:rFonts w:ascii="宋体" w:hAnsi="宋体" w:cs="宋体" w:hint="eastAsia"/>
          <w:szCs w:val="21"/>
        </w:rPr>
        <w:t>16.4如果乙方对本合同的执行敷衍了事，或忽视履行本合同约定的乙方任何工作及责任，而且从</w:t>
      </w:r>
      <w:r w:rsidRPr="00706349">
        <w:rPr>
          <w:rFonts w:ascii="宋体" w:hAnsi="宋体" w:cs="宋体" w:hint="eastAsia"/>
          <w:bCs/>
          <w:szCs w:val="21"/>
        </w:rPr>
        <w:t>甲方及丙方发出</w:t>
      </w:r>
      <w:r w:rsidRPr="00706349">
        <w:rPr>
          <w:rFonts w:ascii="宋体" w:hAnsi="宋体" w:cs="宋体" w:hint="eastAsia"/>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16.5因乙方原因解除本合同时，乙方应向甲方支付签约合同价款</w:t>
      </w:r>
      <w:r w:rsidRPr="00706349">
        <w:rPr>
          <w:rFonts w:ascii="宋体" w:hAnsi="宋体" w:cs="宋体" w:hint="eastAsia"/>
          <w:bCs/>
          <w:szCs w:val="21"/>
        </w:rPr>
        <w:t>20</w:t>
      </w:r>
      <w:r w:rsidRPr="00706349">
        <w:rPr>
          <w:rFonts w:ascii="宋体" w:hAnsi="宋体" w:cs="宋体" w:hint="eastAsia"/>
          <w:szCs w:val="21"/>
        </w:rPr>
        <w:t>%的违约金，且甲方及丙、丁方有权决定是否接受属于乙方在现场的一切设施、设备、材料使用于本工程，并乙方应承担由此造成的甲方及丙、丁方的全部损失。</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16.6未经甲方及丙、丁方书面同意，乙方将本合同的权利、义务以任何形式全部或部分让与他人的，甲方及丙、丁方有权解除本合同、没收全部的履约保证金，乙方应按照本合同价款总额的</w:t>
      </w:r>
      <w:r w:rsidRPr="00706349">
        <w:rPr>
          <w:rFonts w:ascii="宋体" w:hAnsi="宋体" w:cs="宋体" w:hint="eastAsia"/>
          <w:bCs/>
          <w:szCs w:val="21"/>
        </w:rPr>
        <w:t>20</w:t>
      </w:r>
      <w:r w:rsidRPr="00706349">
        <w:rPr>
          <w:rFonts w:ascii="宋体" w:hAnsi="宋体" w:cs="宋体" w:hint="eastAsia"/>
          <w:szCs w:val="21"/>
        </w:rPr>
        <w:t>%向甲方支付违约金，并赔偿由此造成的甲方及丙、丁方的全部损失。</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16.7本合同中所有乙方应支付给甲方的违约金，乙方在收到书面通知后未及时支付的，甲方有权在应付乙方的任何款项中扣除。</w:t>
      </w:r>
    </w:p>
    <w:p w:rsidR="005901B2" w:rsidRPr="00706349" w:rsidRDefault="00DB4627">
      <w:pPr>
        <w:pStyle w:val="ad"/>
        <w:spacing w:line="360" w:lineRule="exact"/>
        <w:ind w:firstLineChars="200"/>
        <w:rPr>
          <w:rFonts w:ascii="宋体" w:hAnsi="宋体" w:cs="宋体"/>
          <w:sz w:val="21"/>
          <w:szCs w:val="21"/>
        </w:rPr>
      </w:pPr>
      <w:r w:rsidRPr="00706349">
        <w:rPr>
          <w:rFonts w:ascii="宋体" w:hAnsi="宋体" w:cs="宋体" w:hint="eastAsia"/>
          <w:sz w:val="21"/>
          <w:szCs w:val="21"/>
        </w:rPr>
        <w:t>16.8因乙方原因延误工期给甲方造成损失的（包括但不限于直接损失与间接损失）均由乙方承担相应责任及费用，甲方有权从乙方工程款中扣除相应费用，不足部分甲方有权追偿。</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rsidR="005901B2" w:rsidRPr="00706349" w:rsidRDefault="00DB4627">
      <w:pPr>
        <w:snapToGrid w:val="0"/>
        <w:spacing w:line="360" w:lineRule="exact"/>
        <w:ind w:firstLineChars="200" w:firstLine="420"/>
        <w:outlineLvl w:val="0"/>
        <w:rPr>
          <w:rFonts w:ascii="宋体" w:hAnsi="宋体" w:cs="宋体"/>
          <w:szCs w:val="21"/>
        </w:rPr>
      </w:pPr>
      <w:bookmarkStart w:id="439" w:name="_Toc18664"/>
      <w:r w:rsidRPr="00706349">
        <w:rPr>
          <w:rFonts w:ascii="宋体" w:hAnsi="宋体" w:cs="宋体" w:hint="eastAsia"/>
          <w:szCs w:val="21"/>
        </w:rPr>
        <w:t>17、其他</w:t>
      </w:r>
      <w:bookmarkEnd w:id="439"/>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17.1乙方提出使用专利技术或特殊工艺，应取得甲方及丙、丁方和监理单位认可，乙方负责办理申报手续并承担有关费用。</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17.2乙方擅自使用专利技术侵犯他人专利权的因此产生的侵权纠纷，由乙方自行承担并每发生一次，乙方应向丙方支付违约金5000元，如造成甲方及丙、丁方损失的，甲方及丙、丁方有权全额向乙方</w:t>
      </w:r>
      <w:proofErr w:type="gramStart"/>
      <w:r w:rsidRPr="00706349">
        <w:rPr>
          <w:rFonts w:ascii="宋体" w:hAnsi="宋体" w:cs="宋体" w:hint="eastAsia"/>
          <w:szCs w:val="21"/>
        </w:rPr>
        <w:t>追索且</w:t>
      </w:r>
      <w:proofErr w:type="gramEnd"/>
      <w:r w:rsidRPr="00706349">
        <w:rPr>
          <w:rFonts w:ascii="宋体" w:hAnsi="宋体" w:cs="宋体" w:hint="eastAsia"/>
          <w:szCs w:val="21"/>
        </w:rPr>
        <w:t>甲方及丙、丁方有权视情形解除本合同。</w:t>
      </w:r>
    </w:p>
    <w:p w:rsidR="005901B2" w:rsidRPr="00706349" w:rsidRDefault="00DB4627">
      <w:pPr>
        <w:spacing w:line="360" w:lineRule="exact"/>
        <w:ind w:firstLineChars="200" w:firstLine="420"/>
        <w:rPr>
          <w:rFonts w:ascii="宋体" w:hAnsi="宋体" w:cs="宋体"/>
          <w:szCs w:val="21"/>
        </w:rPr>
      </w:pPr>
      <w:bookmarkStart w:id="440" w:name="_Toc167673086"/>
      <w:r w:rsidRPr="00706349">
        <w:rPr>
          <w:rFonts w:ascii="宋体" w:hAnsi="宋体" w:cs="宋体" w:hint="eastAsia"/>
          <w:szCs w:val="21"/>
        </w:rPr>
        <w:t>17.3 工程进度要求</w:t>
      </w:r>
      <w:bookmarkStart w:id="441" w:name="_Toc167673087"/>
      <w:bookmarkEnd w:id="440"/>
      <w:r w:rsidRPr="00706349">
        <w:rPr>
          <w:rFonts w:ascii="宋体" w:hAnsi="宋体" w:cs="宋体" w:hint="eastAsia"/>
          <w:szCs w:val="21"/>
        </w:rPr>
        <w:t>：</w:t>
      </w:r>
    </w:p>
    <w:bookmarkEnd w:id="441"/>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乙方应根据工程总体进度计划要求，制定本工程计划进度，并应保证满足下列控制时间：</w:t>
      </w:r>
    </w:p>
    <w:p w:rsidR="005901B2" w:rsidRPr="00706349" w:rsidRDefault="00DB4627">
      <w:pPr>
        <w:snapToGrid w:val="0"/>
        <w:spacing w:line="360" w:lineRule="exact"/>
        <w:ind w:firstLineChars="200" w:firstLine="420"/>
        <w:jc w:val="left"/>
        <w:rPr>
          <w:rFonts w:ascii="宋体" w:hAnsi="宋体" w:cs="宋体"/>
          <w:szCs w:val="21"/>
        </w:rPr>
      </w:pPr>
      <w:r w:rsidRPr="00706349">
        <w:rPr>
          <w:rFonts w:ascii="宋体" w:hAnsi="宋体" w:cs="宋体" w:hint="eastAsia"/>
          <w:szCs w:val="21"/>
        </w:rPr>
        <w:t>中标通知书发出后15天内完成与甲方商定配合工作及费用，并与甲方签订总包管理协议；合同生效后15天内完成所有进场施工准备工作（包括设备进场）。</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乙方必须每月向甲方提交月进度报告。在月进度报告中须说明每项工作(如部件的设计、采购、制</w:t>
      </w:r>
      <w:r w:rsidRPr="00706349">
        <w:rPr>
          <w:rFonts w:ascii="宋体" w:hAnsi="宋体" w:cs="宋体" w:hint="eastAsia"/>
          <w:szCs w:val="21"/>
        </w:rPr>
        <w:lastRenderedPageBreak/>
        <w:t>造、检验、发运、预装配、安装、调试、工厂试验、验收等)实际完成的百分比与计划完成的百分比的比较；以及当任务实际完成情况比计划落后时，应提出意见和说明可能产生的后果，并陈述拟采取的纠正措施。</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17.4项目实施过程中，乙方和甲方在施工界面上存在交叉施工，乙方应和甲方做好配合、协调工作，参与竣工验收，并承担施工质量责任。</w:t>
      </w:r>
    </w:p>
    <w:p w:rsidR="005901B2" w:rsidRPr="00706349" w:rsidRDefault="000239F1" w:rsidP="00584EDE">
      <w:pPr>
        <w:pStyle w:val="ad"/>
        <w:spacing w:afterLines="50" w:after="120" w:line="360" w:lineRule="exact"/>
        <w:ind w:firstLineChars="200"/>
        <w:rPr>
          <w:rFonts w:ascii="宋体" w:hAnsi="宋体" w:cs="宋体"/>
          <w:sz w:val="21"/>
          <w:szCs w:val="21"/>
        </w:rPr>
      </w:pPr>
      <w:r w:rsidRPr="00706349">
        <w:rPr>
          <w:rFonts w:ascii="宋体" w:hAnsi="宋体" w:cs="宋体" w:hint="eastAsia"/>
          <w:sz w:val="21"/>
          <w:szCs w:val="21"/>
        </w:rPr>
        <w:t>检验科</w:t>
      </w:r>
      <w:proofErr w:type="gramStart"/>
      <w:r w:rsidR="00DB4627" w:rsidRPr="00706349">
        <w:rPr>
          <w:rFonts w:ascii="宋体" w:hAnsi="宋体" w:cs="宋体" w:hint="eastAsia"/>
          <w:sz w:val="21"/>
          <w:szCs w:val="21"/>
        </w:rPr>
        <w:t>专项与</w:t>
      </w:r>
      <w:proofErr w:type="gramEnd"/>
      <w:r w:rsidR="00DB4627" w:rsidRPr="00706349">
        <w:rPr>
          <w:rFonts w:ascii="宋体" w:hAnsi="宋体" w:cs="宋体" w:hint="eastAsia"/>
          <w:sz w:val="21"/>
          <w:szCs w:val="21"/>
        </w:rPr>
        <w:t>各专业施工界面表</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262"/>
        <w:gridCol w:w="7895"/>
      </w:tblGrid>
      <w:tr w:rsidR="00706349" w:rsidRPr="00706349" w:rsidTr="00776C38">
        <w:trPr>
          <w:trHeight w:val="386"/>
        </w:trPr>
        <w:tc>
          <w:tcPr>
            <w:tcW w:w="350" w:type="pct"/>
            <w:vAlign w:val="center"/>
          </w:tcPr>
          <w:p w:rsidR="005901B2" w:rsidRPr="00706349" w:rsidRDefault="00DB4627">
            <w:pPr>
              <w:spacing w:line="360" w:lineRule="exact"/>
              <w:rPr>
                <w:rFonts w:ascii="宋体" w:hAnsi="宋体" w:cs="宋体"/>
                <w:szCs w:val="21"/>
              </w:rPr>
            </w:pPr>
            <w:r w:rsidRPr="00706349">
              <w:rPr>
                <w:rFonts w:ascii="宋体" w:hAnsi="宋体" w:cs="宋体" w:hint="eastAsia"/>
                <w:szCs w:val="21"/>
              </w:rPr>
              <w:t>序号</w:t>
            </w:r>
          </w:p>
        </w:tc>
        <w:tc>
          <w:tcPr>
            <w:tcW w:w="641" w:type="pct"/>
            <w:vAlign w:val="center"/>
          </w:tcPr>
          <w:p w:rsidR="005901B2" w:rsidRPr="00706349" w:rsidRDefault="00DB4627" w:rsidP="00776C38">
            <w:pPr>
              <w:spacing w:line="360" w:lineRule="exact"/>
              <w:rPr>
                <w:rFonts w:ascii="宋体" w:hAnsi="宋体" w:cs="宋体"/>
                <w:szCs w:val="21"/>
              </w:rPr>
            </w:pPr>
            <w:r w:rsidRPr="00706349">
              <w:rPr>
                <w:rFonts w:ascii="宋体" w:hAnsi="宋体" w:cs="宋体" w:hint="eastAsia"/>
                <w:szCs w:val="21"/>
              </w:rPr>
              <w:t>专业工程</w:t>
            </w:r>
          </w:p>
        </w:tc>
        <w:tc>
          <w:tcPr>
            <w:tcW w:w="4009" w:type="pct"/>
            <w:vAlign w:val="center"/>
          </w:tcPr>
          <w:p w:rsidR="005901B2" w:rsidRPr="00706349" w:rsidRDefault="00DB4627">
            <w:pPr>
              <w:spacing w:line="360" w:lineRule="exact"/>
              <w:jc w:val="center"/>
              <w:rPr>
                <w:rFonts w:ascii="宋体" w:hAnsi="宋体" w:cs="宋体"/>
                <w:szCs w:val="21"/>
              </w:rPr>
            </w:pPr>
            <w:r w:rsidRPr="00706349">
              <w:rPr>
                <w:rFonts w:ascii="宋体" w:hAnsi="宋体" w:cs="宋体" w:hint="eastAsia"/>
                <w:szCs w:val="21"/>
              </w:rPr>
              <w:t>施工界面</w:t>
            </w:r>
          </w:p>
        </w:tc>
      </w:tr>
      <w:tr w:rsidR="00706349" w:rsidRPr="00706349" w:rsidTr="001515CA">
        <w:trPr>
          <w:trHeight w:val="416"/>
        </w:trPr>
        <w:tc>
          <w:tcPr>
            <w:tcW w:w="350" w:type="pct"/>
            <w:vAlign w:val="center"/>
          </w:tcPr>
          <w:p w:rsidR="005901B2" w:rsidRPr="00706349" w:rsidRDefault="00DB4627">
            <w:pPr>
              <w:spacing w:line="360" w:lineRule="exact"/>
              <w:rPr>
                <w:rFonts w:ascii="宋体" w:hAnsi="宋体" w:cs="宋体"/>
                <w:szCs w:val="21"/>
              </w:rPr>
            </w:pPr>
            <w:r w:rsidRPr="00706349">
              <w:rPr>
                <w:rFonts w:ascii="宋体" w:hAnsi="宋体" w:cs="宋体" w:hint="eastAsia"/>
                <w:szCs w:val="21"/>
              </w:rPr>
              <w:t>1</w:t>
            </w:r>
          </w:p>
        </w:tc>
        <w:tc>
          <w:tcPr>
            <w:tcW w:w="641" w:type="pct"/>
            <w:vAlign w:val="center"/>
          </w:tcPr>
          <w:p w:rsidR="005901B2" w:rsidRPr="00706349" w:rsidRDefault="006F4E7A" w:rsidP="00776C38">
            <w:pPr>
              <w:spacing w:line="360" w:lineRule="exact"/>
              <w:jc w:val="center"/>
              <w:rPr>
                <w:rFonts w:ascii="宋体" w:hAnsi="宋体" w:cs="宋体"/>
                <w:szCs w:val="21"/>
              </w:rPr>
            </w:pPr>
            <w:r w:rsidRPr="00706349">
              <w:rPr>
                <w:rFonts w:ascii="宋体" w:hAnsi="宋体" w:cs="宋体" w:hint="eastAsia"/>
                <w:szCs w:val="21"/>
              </w:rPr>
              <w:t>强电</w:t>
            </w:r>
          </w:p>
        </w:tc>
        <w:tc>
          <w:tcPr>
            <w:tcW w:w="4009" w:type="pct"/>
            <w:vAlign w:val="center"/>
          </w:tcPr>
          <w:p w:rsidR="005901B2" w:rsidRPr="00706349" w:rsidRDefault="006F4E7A">
            <w:pPr>
              <w:spacing w:line="360" w:lineRule="exact"/>
              <w:rPr>
                <w:rFonts w:ascii="宋体" w:hAnsi="宋体" w:cs="宋体"/>
                <w:szCs w:val="21"/>
              </w:rPr>
            </w:pPr>
            <w:r w:rsidRPr="00706349">
              <w:rPr>
                <w:rFonts w:ascii="宋体" w:hAnsi="宋体" w:cs="宋体" w:hint="eastAsia"/>
                <w:szCs w:val="21"/>
              </w:rPr>
              <w:t>电源至强电井动力、照明、</w:t>
            </w:r>
            <w:proofErr w:type="gramStart"/>
            <w:r w:rsidRPr="00706349">
              <w:rPr>
                <w:rFonts w:ascii="宋体" w:hAnsi="宋体" w:cs="宋体" w:hint="eastAsia"/>
                <w:szCs w:val="21"/>
              </w:rPr>
              <w:t>空调总箱进线</w:t>
            </w:r>
            <w:proofErr w:type="gramEnd"/>
            <w:r w:rsidRPr="00706349">
              <w:rPr>
                <w:rFonts w:ascii="宋体" w:hAnsi="宋体" w:cs="宋体" w:hint="eastAsia"/>
                <w:szCs w:val="21"/>
              </w:rPr>
              <w:t>端（</w:t>
            </w:r>
            <w:proofErr w:type="gramStart"/>
            <w:r w:rsidRPr="00706349">
              <w:rPr>
                <w:rFonts w:ascii="宋体" w:hAnsi="宋体" w:cs="宋体" w:hint="eastAsia"/>
                <w:szCs w:val="21"/>
              </w:rPr>
              <w:t>电箱由专业</w:t>
            </w:r>
            <w:proofErr w:type="gramEnd"/>
            <w:r w:rsidRPr="00706349">
              <w:rPr>
                <w:rFonts w:ascii="宋体" w:hAnsi="宋体" w:cs="宋体" w:hint="eastAsia"/>
                <w:szCs w:val="21"/>
              </w:rPr>
              <w:t>单位提供，</w:t>
            </w:r>
            <w:proofErr w:type="gramStart"/>
            <w:r w:rsidRPr="00706349">
              <w:rPr>
                <w:rFonts w:ascii="宋体" w:hAnsi="宋体" w:cs="宋体" w:hint="eastAsia"/>
                <w:szCs w:val="21"/>
              </w:rPr>
              <w:t>第一只总箱后</w:t>
            </w:r>
            <w:proofErr w:type="gramEnd"/>
            <w:r w:rsidRPr="00706349">
              <w:rPr>
                <w:rFonts w:ascii="宋体" w:hAnsi="宋体" w:cs="宋体" w:hint="eastAsia"/>
                <w:szCs w:val="21"/>
              </w:rPr>
              <w:t>若</w:t>
            </w:r>
            <w:proofErr w:type="gramStart"/>
            <w:r w:rsidRPr="00706349">
              <w:rPr>
                <w:rFonts w:ascii="宋体" w:hAnsi="宋体" w:cs="宋体" w:hint="eastAsia"/>
                <w:szCs w:val="21"/>
              </w:rPr>
              <w:t>有分箱由专业</w:t>
            </w:r>
            <w:proofErr w:type="gramEnd"/>
            <w:r w:rsidRPr="00706349">
              <w:rPr>
                <w:rFonts w:ascii="宋体" w:hAnsi="宋体" w:cs="宋体" w:hint="eastAsia"/>
                <w:szCs w:val="21"/>
              </w:rPr>
              <w:t>单位自理）</w:t>
            </w:r>
          </w:p>
        </w:tc>
      </w:tr>
      <w:tr w:rsidR="00706349" w:rsidRPr="00706349" w:rsidTr="001515CA">
        <w:tc>
          <w:tcPr>
            <w:tcW w:w="350" w:type="pct"/>
            <w:vAlign w:val="center"/>
          </w:tcPr>
          <w:p w:rsidR="005901B2" w:rsidRPr="00706349" w:rsidRDefault="00DB4627">
            <w:pPr>
              <w:spacing w:line="360" w:lineRule="exact"/>
              <w:rPr>
                <w:rFonts w:ascii="宋体" w:hAnsi="宋体" w:cs="宋体"/>
                <w:szCs w:val="21"/>
              </w:rPr>
            </w:pPr>
            <w:r w:rsidRPr="00706349">
              <w:rPr>
                <w:rFonts w:ascii="宋体" w:hAnsi="宋体" w:cs="宋体" w:hint="eastAsia"/>
                <w:szCs w:val="21"/>
              </w:rPr>
              <w:t>2</w:t>
            </w:r>
          </w:p>
        </w:tc>
        <w:tc>
          <w:tcPr>
            <w:tcW w:w="641" w:type="pct"/>
            <w:vAlign w:val="center"/>
          </w:tcPr>
          <w:p w:rsidR="005901B2" w:rsidRPr="00706349" w:rsidRDefault="006F4E7A" w:rsidP="00776C38">
            <w:pPr>
              <w:spacing w:line="360" w:lineRule="exact"/>
              <w:jc w:val="center"/>
              <w:rPr>
                <w:rFonts w:ascii="宋体" w:hAnsi="宋体" w:cs="宋体"/>
                <w:szCs w:val="21"/>
              </w:rPr>
            </w:pPr>
            <w:r w:rsidRPr="00706349">
              <w:rPr>
                <w:rFonts w:ascii="宋体" w:hAnsi="宋体" w:cs="宋体" w:hint="eastAsia"/>
                <w:szCs w:val="21"/>
              </w:rPr>
              <w:t>弱电</w:t>
            </w:r>
          </w:p>
        </w:tc>
        <w:tc>
          <w:tcPr>
            <w:tcW w:w="4009" w:type="pct"/>
            <w:vAlign w:val="center"/>
          </w:tcPr>
          <w:p w:rsidR="005901B2" w:rsidRPr="00706349" w:rsidRDefault="006F4E7A" w:rsidP="00CC1BE0">
            <w:pPr>
              <w:spacing w:line="360" w:lineRule="exact"/>
              <w:rPr>
                <w:rFonts w:ascii="宋体" w:hAnsi="宋体" w:cs="宋体"/>
                <w:szCs w:val="21"/>
              </w:rPr>
            </w:pPr>
            <w:r w:rsidRPr="00706349">
              <w:rPr>
                <w:rFonts w:ascii="宋体" w:hAnsi="宋体" w:cs="宋体" w:hint="eastAsia"/>
                <w:szCs w:val="21"/>
              </w:rPr>
              <w:t>检验</w:t>
            </w:r>
            <w:proofErr w:type="gramStart"/>
            <w:r w:rsidRPr="00706349">
              <w:rPr>
                <w:rFonts w:ascii="宋体" w:hAnsi="宋体" w:cs="宋体" w:hint="eastAsia"/>
                <w:szCs w:val="21"/>
              </w:rPr>
              <w:t>科区域</w:t>
            </w:r>
            <w:proofErr w:type="gramEnd"/>
            <w:r w:rsidRPr="00706349">
              <w:rPr>
                <w:rFonts w:ascii="宋体" w:hAnsi="宋体" w:cs="宋体" w:hint="eastAsia"/>
                <w:szCs w:val="21"/>
              </w:rPr>
              <w:t>内的所有管线桥架及弱电间设备（包括：交换机、配线架、理线器、跳线、光模块等）由专项工程实施（弱电井编号2F5#），中</w:t>
            </w:r>
            <w:proofErr w:type="gramStart"/>
            <w:r w:rsidRPr="00706349">
              <w:rPr>
                <w:rFonts w:ascii="宋体" w:hAnsi="宋体" w:cs="宋体" w:hint="eastAsia"/>
                <w:szCs w:val="21"/>
              </w:rPr>
              <w:t>成配合</w:t>
            </w:r>
            <w:proofErr w:type="gramEnd"/>
            <w:r w:rsidRPr="00706349">
              <w:rPr>
                <w:rFonts w:ascii="宋体" w:hAnsi="宋体" w:cs="宋体" w:hint="eastAsia"/>
                <w:szCs w:val="21"/>
              </w:rPr>
              <w:t>提供机柜空间。要求：弱电工程所需线缆、设备满足国家标准，必须能通过国家技监部门的第三方检测，如不能通过国家技监部门检测后期所产生的费用由专项单位负责。</w:t>
            </w:r>
          </w:p>
        </w:tc>
      </w:tr>
      <w:tr w:rsidR="00706349" w:rsidRPr="00706349" w:rsidTr="001515CA">
        <w:tc>
          <w:tcPr>
            <w:tcW w:w="350" w:type="pct"/>
            <w:vAlign w:val="center"/>
          </w:tcPr>
          <w:p w:rsidR="005901B2" w:rsidRPr="00706349" w:rsidRDefault="00DB4627">
            <w:pPr>
              <w:spacing w:line="360" w:lineRule="exact"/>
              <w:rPr>
                <w:rFonts w:ascii="宋体" w:hAnsi="宋体" w:cs="宋体"/>
                <w:szCs w:val="21"/>
              </w:rPr>
            </w:pPr>
            <w:r w:rsidRPr="00706349">
              <w:rPr>
                <w:rFonts w:ascii="宋体" w:hAnsi="宋体" w:cs="宋体" w:hint="eastAsia"/>
                <w:szCs w:val="21"/>
              </w:rPr>
              <w:t>3</w:t>
            </w:r>
          </w:p>
        </w:tc>
        <w:tc>
          <w:tcPr>
            <w:tcW w:w="641" w:type="pct"/>
            <w:vAlign w:val="center"/>
          </w:tcPr>
          <w:p w:rsidR="005901B2" w:rsidRPr="00706349" w:rsidRDefault="006F4E7A" w:rsidP="00776C38">
            <w:pPr>
              <w:spacing w:line="360" w:lineRule="exact"/>
              <w:jc w:val="center"/>
              <w:rPr>
                <w:rFonts w:ascii="宋体" w:hAnsi="宋体" w:cs="宋体"/>
                <w:szCs w:val="21"/>
              </w:rPr>
            </w:pPr>
            <w:r w:rsidRPr="00706349">
              <w:rPr>
                <w:rFonts w:ascii="宋体" w:hAnsi="宋体" w:cs="宋体" w:hint="eastAsia"/>
                <w:szCs w:val="21"/>
              </w:rPr>
              <w:t>消防</w:t>
            </w:r>
          </w:p>
        </w:tc>
        <w:tc>
          <w:tcPr>
            <w:tcW w:w="4009" w:type="pct"/>
            <w:vAlign w:val="center"/>
          </w:tcPr>
          <w:p w:rsidR="005901B2" w:rsidRPr="00706349" w:rsidRDefault="006F4E7A">
            <w:pPr>
              <w:spacing w:line="360" w:lineRule="exact"/>
              <w:rPr>
                <w:rFonts w:ascii="宋体" w:hAnsi="宋体" w:cs="宋体"/>
                <w:szCs w:val="21"/>
              </w:rPr>
            </w:pPr>
            <w:r w:rsidRPr="00706349">
              <w:rPr>
                <w:rFonts w:ascii="宋体" w:hAnsi="宋体" w:cs="宋体" w:hint="eastAsia"/>
                <w:szCs w:val="21"/>
              </w:rPr>
              <w:t>按医疗专项区内专项设计的火灾自动报警机；联动系统，消火栓系统，喷淋系统，智能应急照明，防排烟系统，其余上述未涉及内容如与医疗专项相关均由各专项单位负责实施。</w:t>
            </w:r>
          </w:p>
        </w:tc>
      </w:tr>
      <w:tr w:rsidR="00706349" w:rsidRPr="00706349" w:rsidTr="001515CA">
        <w:tc>
          <w:tcPr>
            <w:tcW w:w="350" w:type="pct"/>
            <w:vAlign w:val="center"/>
          </w:tcPr>
          <w:p w:rsidR="005901B2" w:rsidRPr="00706349" w:rsidRDefault="00DB4627">
            <w:pPr>
              <w:spacing w:line="360" w:lineRule="exact"/>
              <w:rPr>
                <w:rFonts w:ascii="宋体" w:hAnsi="宋体" w:cs="宋体"/>
                <w:szCs w:val="21"/>
              </w:rPr>
            </w:pPr>
            <w:r w:rsidRPr="00706349">
              <w:rPr>
                <w:rFonts w:ascii="宋体" w:hAnsi="宋体" w:cs="宋体" w:hint="eastAsia"/>
                <w:szCs w:val="21"/>
              </w:rPr>
              <w:t>4</w:t>
            </w:r>
          </w:p>
        </w:tc>
        <w:tc>
          <w:tcPr>
            <w:tcW w:w="641" w:type="pct"/>
            <w:vAlign w:val="center"/>
          </w:tcPr>
          <w:p w:rsidR="005901B2" w:rsidRPr="00706349" w:rsidRDefault="006F4E7A" w:rsidP="00776C38">
            <w:pPr>
              <w:spacing w:line="360" w:lineRule="exact"/>
              <w:jc w:val="center"/>
              <w:rPr>
                <w:rFonts w:ascii="宋体" w:hAnsi="宋体" w:cs="宋体"/>
                <w:szCs w:val="21"/>
              </w:rPr>
            </w:pPr>
            <w:r w:rsidRPr="00706349">
              <w:rPr>
                <w:rFonts w:ascii="宋体" w:hAnsi="宋体" w:cs="宋体" w:hint="eastAsia"/>
                <w:szCs w:val="21"/>
              </w:rPr>
              <w:t>暖通</w:t>
            </w:r>
          </w:p>
        </w:tc>
        <w:tc>
          <w:tcPr>
            <w:tcW w:w="4009" w:type="pct"/>
            <w:vAlign w:val="center"/>
          </w:tcPr>
          <w:p w:rsidR="005901B2" w:rsidRPr="00706349" w:rsidRDefault="006F4E7A">
            <w:pPr>
              <w:spacing w:line="360" w:lineRule="exact"/>
              <w:rPr>
                <w:rFonts w:ascii="宋体" w:hAnsi="宋体" w:cs="宋体"/>
                <w:szCs w:val="21"/>
              </w:rPr>
            </w:pPr>
            <w:proofErr w:type="gramStart"/>
            <w:r w:rsidRPr="00706349">
              <w:rPr>
                <w:rFonts w:ascii="宋体" w:hAnsi="宋体" w:cs="宋体" w:hint="eastAsia"/>
                <w:szCs w:val="21"/>
              </w:rPr>
              <w:t>暖通图审图里</w:t>
            </w:r>
            <w:proofErr w:type="gramEnd"/>
            <w:r w:rsidRPr="00706349">
              <w:rPr>
                <w:rFonts w:ascii="宋体" w:hAnsi="宋体" w:cs="宋体" w:hint="eastAsia"/>
                <w:szCs w:val="21"/>
              </w:rPr>
              <w:t>其预留的</w:t>
            </w:r>
            <w:proofErr w:type="gramStart"/>
            <w:r w:rsidRPr="00706349">
              <w:rPr>
                <w:rFonts w:ascii="宋体" w:hAnsi="宋体" w:cs="宋体" w:hint="eastAsia"/>
                <w:szCs w:val="21"/>
              </w:rPr>
              <w:t>管道井处第一只</w:t>
            </w:r>
            <w:proofErr w:type="gramEnd"/>
            <w:r w:rsidRPr="00706349">
              <w:rPr>
                <w:rFonts w:ascii="宋体" w:hAnsi="宋体" w:cs="宋体" w:hint="eastAsia"/>
                <w:szCs w:val="21"/>
              </w:rPr>
              <w:t>阀门。阀门后所有管道 设备 风管 由医疗专项采购安装。</w:t>
            </w:r>
          </w:p>
        </w:tc>
      </w:tr>
      <w:tr w:rsidR="00706349" w:rsidRPr="00706349" w:rsidTr="001515CA">
        <w:tc>
          <w:tcPr>
            <w:tcW w:w="350" w:type="pct"/>
            <w:vAlign w:val="center"/>
          </w:tcPr>
          <w:p w:rsidR="005901B2" w:rsidRPr="00706349" w:rsidRDefault="00DB4627">
            <w:pPr>
              <w:spacing w:line="360" w:lineRule="exact"/>
              <w:rPr>
                <w:rFonts w:ascii="宋体" w:hAnsi="宋体" w:cs="宋体"/>
                <w:szCs w:val="21"/>
              </w:rPr>
            </w:pPr>
            <w:r w:rsidRPr="00706349">
              <w:rPr>
                <w:rFonts w:ascii="宋体" w:hAnsi="宋体" w:cs="宋体" w:hint="eastAsia"/>
                <w:szCs w:val="21"/>
              </w:rPr>
              <w:t>5</w:t>
            </w:r>
          </w:p>
        </w:tc>
        <w:tc>
          <w:tcPr>
            <w:tcW w:w="641" w:type="pct"/>
            <w:vAlign w:val="center"/>
          </w:tcPr>
          <w:p w:rsidR="005901B2" w:rsidRPr="00706349" w:rsidRDefault="006F4E7A" w:rsidP="00776C38">
            <w:pPr>
              <w:spacing w:line="360" w:lineRule="exact"/>
              <w:jc w:val="center"/>
              <w:rPr>
                <w:rFonts w:ascii="宋体" w:hAnsi="宋体" w:cs="宋体"/>
                <w:szCs w:val="21"/>
              </w:rPr>
            </w:pPr>
            <w:r w:rsidRPr="00706349">
              <w:rPr>
                <w:rFonts w:ascii="宋体" w:hAnsi="宋体" w:cs="宋体" w:hint="eastAsia"/>
                <w:szCs w:val="21"/>
              </w:rPr>
              <w:t>土建安装</w:t>
            </w:r>
          </w:p>
        </w:tc>
        <w:tc>
          <w:tcPr>
            <w:tcW w:w="4009" w:type="pct"/>
            <w:vAlign w:val="center"/>
          </w:tcPr>
          <w:p w:rsidR="005901B2" w:rsidRPr="00706349" w:rsidRDefault="006F4E7A">
            <w:pPr>
              <w:spacing w:line="360" w:lineRule="exact"/>
              <w:rPr>
                <w:rFonts w:ascii="宋体" w:hAnsi="宋体" w:cs="宋体"/>
                <w:szCs w:val="21"/>
              </w:rPr>
            </w:pPr>
            <w:r w:rsidRPr="00706349">
              <w:rPr>
                <w:rFonts w:ascii="宋体" w:hAnsi="宋体" w:cs="宋体" w:hint="eastAsia"/>
                <w:szCs w:val="21"/>
              </w:rPr>
              <w:t>除外墙及交接处墙体，电梯墙体，</w:t>
            </w:r>
            <w:proofErr w:type="gramStart"/>
            <w:r w:rsidRPr="00706349">
              <w:rPr>
                <w:rFonts w:ascii="宋体" w:hAnsi="宋体" w:cs="宋体" w:hint="eastAsia"/>
                <w:szCs w:val="21"/>
              </w:rPr>
              <w:t>强弱电间有</w:t>
            </w:r>
            <w:proofErr w:type="gramEnd"/>
            <w:r w:rsidRPr="00706349">
              <w:rPr>
                <w:rFonts w:ascii="宋体" w:hAnsi="宋体" w:cs="宋体" w:hint="eastAsia"/>
                <w:szCs w:val="21"/>
              </w:rPr>
              <w:t>总</w:t>
            </w:r>
            <w:proofErr w:type="gramStart"/>
            <w:r w:rsidRPr="00706349">
              <w:rPr>
                <w:rFonts w:ascii="宋体" w:hAnsi="宋体" w:cs="宋体" w:hint="eastAsia"/>
                <w:szCs w:val="21"/>
              </w:rPr>
              <w:t>包负责</w:t>
            </w:r>
            <w:proofErr w:type="gramEnd"/>
            <w:r w:rsidRPr="00706349">
              <w:rPr>
                <w:rFonts w:ascii="宋体" w:hAnsi="宋体" w:cs="宋体" w:hint="eastAsia"/>
                <w:szCs w:val="21"/>
              </w:rPr>
              <w:t>施工，其他墙体、装修、门窗、预埋件、设备等由专业单位自理。</w:t>
            </w:r>
          </w:p>
        </w:tc>
      </w:tr>
    </w:tbl>
    <w:p w:rsidR="005901B2" w:rsidRPr="00706349" w:rsidRDefault="00DB4627" w:rsidP="001515CA">
      <w:pPr>
        <w:spacing w:line="360" w:lineRule="exact"/>
        <w:ind w:firstLineChars="200" w:firstLine="420"/>
        <w:rPr>
          <w:rFonts w:ascii="宋体" w:hAnsi="宋体" w:cs="宋体"/>
          <w:szCs w:val="21"/>
        </w:rPr>
      </w:pPr>
      <w:r w:rsidRPr="00706349">
        <w:rPr>
          <w:rFonts w:ascii="宋体" w:hAnsi="宋体" w:cs="宋体" w:hint="eastAsia"/>
          <w:szCs w:val="21"/>
        </w:rPr>
        <w:t>17.5为保证工程质量，在</w:t>
      </w:r>
      <w:r w:rsidR="000239F1" w:rsidRPr="00706349">
        <w:rPr>
          <w:rFonts w:ascii="宋体" w:hAnsi="宋体" w:cs="宋体" w:hint="eastAsia"/>
          <w:szCs w:val="21"/>
        </w:rPr>
        <w:t>检验科专项</w:t>
      </w:r>
      <w:r w:rsidRPr="00706349">
        <w:rPr>
          <w:rFonts w:ascii="宋体" w:hAnsi="宋体" w:cs="宋体" w:hint="eastAsia"/>
          <w:szCs w:val="21"/>
        </w:rPr>
        <w:t>所在地建筑物验收之后，还应进行</w:t>
      </w:r>
      <w:r w:rsidR="000239F1" w:rsidRPr="00706349">
        <w:rPr>
          <w:rFonts w:ascii="宋体" w:hAnsi="宋体" w:cs="宋体" w:hint="eastAsia"/>
          <w:szCs w:val="21"/>
        </w:rPr>
        <w:t>检验科专项</w:t>
      </w:r>
      <w:r w:rsidRPr="00706349">
        <w:rPr>
          <w:rFonts w:ascii="宋体" w:hAnsi="宋体" w:cs="宋体" w:hint="eastAsia"/>
          <w:szCs w:val="21"/>
        </w:rPr>
        <w:t>单独专项验收。综合性能全面评定地检测单位需招标人认可。</w:t>
      </w:r>
      <w:proofErr w:type="gramStart"/>
      <w:r w:rsidRPr="00706349">
        <w:rPr>
          <w:rFonts w:ascii="宋体" w:hAnsi="宋体" w:cs="宋体" w:hint="eastAsia"/>
          <w:szCs w:val="21"/>
        </w:rPr>
        <w:t>验收按</w:t>
      </w:r>
      <w:proofErr w:type="gramEnd"/>
      <w:r w:rsidRPr="00706349">
        <w:rPr>
          <w:rFonts w:ascii="宋体" w:hAnsi="宋体" w:cs="宋体" w:hint="eastAsia"/>
          <w:szCs w:val="21"/>
        </w:rPr>
        <w:t>国家有关规范、标准及当地政府主管部门要求进行。</w:t>
      </w:r>
    </w:p>
    <w:p w:rsidR="005901B2" w:rsidRPr="00706349" w:rsidRDefault="00DB4627" w:rsidP="001515CA">
      <w:pPr>
        <w:spacing w:line="360" w:lineRule="exact"/>
        <w:ind w:firstLineChars="200" w:firstLine="420"/>
        <w:rPr>
          <w:rFonts w:ascii="宋体" w:hAnsi="宋体" w:cs="宋体"/>
          <w:szCs w:val="21"/>
        </w:rPr>
      </w:pPr>
      <w:r w:rsidRPr="00706349">
        <w:rPr>
          <w:rFonts w:ascii="宋体" w:hAnsi="宋体" w:cs="宋体" w:hint="eastAsia"/>
          <w:szCs w:val="21"/>
        </w:rPr>
        <w:t>验收合格条件为：</w:t>
      </w:r>
    </w:p>
    <w:p w:rsidR="005901B2" w:rsidRPr="00706349" w:rsidRDefault="00DB4627" w:rsidP="00142EBA">
      <w:pPr>
        <w:numPr>
          <w:ilvl w:val="0"/>
          <w:numId w:val="6"/>
        </w:numPr>
        <w:spacing w:line="360" w:lineRule="exact"/>
        <w:ind w:left="0" w:firstLineChars="200" w:firstLine="420"/>
        <w:rPr>
          <w:rFonts w:ascii="宋体" w:hAnsi="宋体" w:cs="宋体"/>
          <w:szCs w:val="21"/>
        </w:rPr>
      </w:pPr>
      <w:r w:rsidRPr="00706349">
        <w:rPr>
          <w:rFonts w:ascii="宋体" w:hAnsi="宋体" w:cs="宋体" w:hint="eastAsia"/>
          <w:szCs w:val="21"/>
        </w:rPr>
        <w:t>运行结果符合产品标准、技术规范和招标文件及合同要求；</w:t>
      </w:r>
    </w:p>
    <w:p w:rsidR="005901B2" w:rsidRPr="00706349" w:rsidRDefault="00DB4627" w:rsidP="00142EBA">
      <w:pPr>
        <w:numPr>
          <w:ilvl w:val="0"/>
          <w:numId w:val="6"/>
        </w:numPr>
        <w:spacing w:line="360" w:lineRule="exact"/>
        <w:ind w:left="0" w:firstLineChars="200" w:firstLine="420"/>
        <w:rPr>
          <w:rFonts w:ascii="宋体" w:hAnsi="宋体" w:cs="宋体"/>
          <w:szCs w:val="21"/>
        </w:rPr>
      </w:pPr>
      <w:r w:rsidRPr="00706349">
        <w:rPr>
          <w:rFonts w:ascii="宋体" w:hAnsi="宋体" w:cs="宋体" w:hint="eastAsia"/>
          <w:szCs w:val="21"/>
        </w:rPr>
        <w:t>所有规定的货物、材料、整套设备图纸及技术文件、竣工资料等都已提交并得到接受；</w:t>
      </w:r>
    </w:p>
    <w:p w:rsidR="005901B2" w:rsidRPr="00706349" w:rsidRDefault="00DB4627" w:rsidP="00142EBA">
      <w:pPr>
        <w:numPr>
          <w:ilvl w:val="0"/>
          <w:numId w:val="6"/>
        </w:numPr>
        <w:spacing w:line="360" w:lineRule="exact"/>
        <w:ind w:left="0" w:firstLineChars="200" w:firstLine="420"/>
        <w:rPr>
          <w:rFonts w:ascii="宋体" w:hAnsi="宋体" w:cs="宋体"/>
          <w:szCs w:val="21"/>
        </w:rPr>
      </w:pPr>
      <w:r w:rsidRPr="00706349">
        <w:rPr>
          <w:rFonts w:ascii="宋体" w:hAnsi="宋体" w:cs="宋体" w:hint="eastAsia"/>
          <w:szCs w:val="21"/>
        </w:rPr>
        <w:t>按规定需要第三</w:t>
      </w:r>
      <w:proofErr w:type="gramStart"/>
      <w:r w:rsidRPr="00706349">
        <w:rPr>
          <w:rFonts w:ascii="宋体" w:hAnsi="宋体" w:cs="宋体" w:hint="eastAsia"/>
          <w:szCs w:val="21"/>
        </w:rPr>
        <w:t>方</w:t>
      </w:r>
      <w:r w:rsidR="00F56973" w:rsidRPr="00706349">
        <w:rPr>
          <w:rFonts w:ascii="宋体" w:hAnsi="宋体" w:cs="宋体" w:hint="eastAsia"/>
          <w:szCs w:val="21"/>
        </w:rPr>
        <w:t>相关</w:t>
      </w:r>
      <w:proofErr w:type="gramEnd"/>
      <w:r w:rsidRPr="00706349">
        <w:rPr>
          <w:rFonts w:ascii="宋体" w:hAnsi="宋体" w:cs="宋体" w:hint="eastAsia"/>
          <w:szCs w:val="21"/>
        </w:rPr>
        <w:t>部门进行检测（含抽检）的程序，必须已得到第三</w:t>
      </w:r>
      <w:proofErr w:type="gramStart"/>
      <w:r w:rsidRPr="00706349">
        <w:rPr>
          <w:rFonts w:ascii="宋体" w:hAnsi="宋体" w:cs="宋体" w:hint="eastAsia"/>
          <w:szCs w:val="21"/>
        </w:rPr>
        <w:t>方</w:t>
      </w:r>
      <w:r w:rsidR="00F56973" w:rsidRPr="00706349">
        <w:rPr>
          <w:rFonts w:ascii="宋体" w:hAnsi="宋体" w:cs="宋体" w:hint="eastAsia"/>
          <w:szCs w:val="21"/>
        </w:rPr>
        <w:t>相关</w:t>
      </w:r>
      <w:proofErr w:type="gramEnd"/>
      <w:r w:rsidRPr="00706349">
        <w:rPr>
          <w:rFonts w:ascii="宋体" w:hAnsi="宋体" w:cs="宋体" w:hint="eastAsia"/>
          <w:szCs w:val="21"/>
        </w:rPr>
        <w:t>部门出具的合格检测报告；</w:t>
      </w:r>
    </w:p>
    <w:p w:rsidR="005901B2" w:rsidRPr="00706349" w:rsidRDefault="00DB4627" w:rsidP="00142EBA">
      <w:pPr>
        <w:numPr>
          <w:ilvl w:val="0"/>
          <w:numId w:val="6"/>
        </w:numPr>
        <w:spacing w:line="360" w:lineRule="exact"/>
        <w:ind w:left="0" w:firstLineChars="200" w:firstLine="420"/>
        <w:rPr>
          <w:rFonts w:ascii="宋体" w:hAnsi="宋体" w:cs="宋体"/>
          <w:szCs w:val="21"/>
        </w:rPr>
      </w:pPr>
      <w:r w:rsidRPr="00706349">
        <w:rPr>
          <w:rFonts w:ascii="宋体" w:hAnsi="宋体" w:cs="宋体" w:hint="eastAsia"/>
          <w:szCs w:val="21"/>
        </w:rPr>
        <w:t>全部处理好与本工程相关的专业单位配合、费用结算、现场配合等各项工作；</w:t>
      </w:r>
    </w:p>
    <w:p w:rsidR="005901B2" w:rsidRPr="00706349" w:rsidRDefault="00DB4627" w:rsidP="00142EBA">
      <w:pPr>
        <w:numPr>
          <w:ilvl w:val="0"/>
          <w:numId w:val="6"/>
        </w:numPr>
        <w:spacing w:line="360" w:lineRule="exact"/>
        <w:ind w:left="0" w:firstLineChars="200" w:firstLine="420"/>
        <w:rPr>
          <w:rFonts w:ascii="宋体" w:hAnsi="宋体" w:cs="宋体"/>
          <w:szCs w:val="21"/>
        </w:rPr>
      </w:pPr>
      <w:r w:rsidRPr="00706349">
        <w:rPr>
          <w:rFonts w:ascii="宋体" w:hAnsi="宋体" w:cs="宋体" w:hint="eastAsia"/>
          <w:szCs w:val="21"/>
        </w:rPr>
        <w:t>整套设备在交由使用人之前已通过试运行。</w:t>
      </w:r>
    </w:p>
    <w:p w:rsidR="005901B2" w:rsidRPr="00706349" w:rsidRDefault="00DB4627" w:rsidP="00142EBA">
      <w:pPr>
        <w:snapToGrid w:val="0"/>
        <w:spacing w:line="360" w:lineRule="exact"/>
        <w:ind w:firstLineChars="200" w:firstLine="422"/>
        <w:rPr>
          <w:rFonts w:ascii="宋体" w:hAnsi="宋体" w:cs="宋体"/>
          <w:b/>
          <w:szCs w:val="21"/>
        </w:rPr>
      </w:pPr>
      <w:r w:rsidRPr="00706349">
        <w:rPr>
          <w:rFonts w:ascii="宋体" w:hAnsi="宋体" w:cs="宋体" w:hint="eastAsia"/>
          <w:b/>
          <w:szCs w:val="21"/>
        </w:rPr>
        <w:t>18、售后服务</w:t>
      </w:r>
    </w:p>
    <w:p w:rsidR="005901B2" w:rsidRPr="00706349" w:rsidRDefault="00DB4627" w:rsidP="00142EBA">
      <w:pPr>
        <w:snapToGrid w:val="0"/>
        <w:spacing w:line="360" w:lineRule="exact"/>
        <w:ind w:firstLineChars="200" w:firstLine="420"/>
        <w:rPr>
          <w:rFonts w:ascii="宋体" w:hAnsi="宋体" w:cs="宋体"/>
          <w:szCs w:val="21"/>
        </w:rPr>
      </w:pPr>
      <w:r w:rsidRPr="00706349">
        <w:rPr>
          <w:rFonts w:ascii="宋体" w:hAnsi="宋体" w:cs="宋体" w:hint="eastAsia"/>
          <w:szCs w:val="21"/>
        </w:rPr>
        <w:t>18.1在浙江省内设有维修点，以及时处理所有的故障维修服务，需提供24小时服务，要求维修人员在接到故障报修电话后必须在2小时内做出响应并提出解决办法，驻场人员必须及时提供备品、备件，提供不间断的故障维修服务直到故障处理服务结束。维修点需提供足够的备件以适应维修需求。驻场人员数量及资质须满足甲方及丙方需求并获得书面审批，人员未到场一天，扣500元/天。</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18.2每个维修项目完成后，经甲方及丙方或设备管理方验收并签字后，方为该维修项目本次维修完毕。</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18.3乙方未按本合同约定到场维修或未按约定时间维修完毕的，甲方及丙、丁方有权委派他方处</w:t>
      </w:r>
      <w:r w:rsidRPr="00706349">
        <w:rPr>
          <w:rFonts w:ascii="宋体" w:hAnsi="宋体" w:cs="宋体" w:hint="eastAsia"/>
          <w:szCs w:val="21"/>
        </w:rPr>
        <w:lastRenderedPageBreak/>
        <w:t>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rsidR="005901B2" w:rsidRPr="00706349" w:rsidRDefault="00DB4627">
      <w:pPr>
        <w:tabs>
          <w:tab w:val="left" w:pos="1800"/>
        </w:tabs>
        <w:spacing w:line="360" w:lineRule="exact"/>
        <w:ind w:firstLineChars="200" w:firstLine="420"/>
        <w:rPr>
          <w:rFonts w:ascii="宋体" w:hAnsi="宋体" w:cs="宋体"/>
          <w:szCs w:val="21"/>
        </w:rPr>
      </w:pPr>
      <w:bookmarkStart w:id="442" w:name="OLE_LINK6"/>
      <w:r w:rsidRPr="00706349">
        <w:rPr>
          <w:rFonts w:ascii="宋体" w:hAnsi="宋体" w:cs="宋体" w:hint="eastAsia"/>
          <w:szCs w:val="21"/>
        </w:rPr>
        <w:t>18.</w:t>
      </w:r>
      <w:bookmarkEnd w:id="442"/>
      <w:r w:rsidRPr="00706349">
        <w:rPr>
          <w:rFonts w:ascii="宋体" w:hAnsi="宋体" w:cs="宋体" w:hint="eastAsia"/>
          <w:szCs w:val="21"/>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rsidR="005901B2" w:rsidRPr="00706349" w:rsidRDefault="00DB4627">
      <w:pPr>
        <w:tabs>
          <w:tab w:val="left" w:pos="1800"/>
        </w:tabs>
        <w:spacing w:line="360" w:lineRule="exact"/>
        <w:ind w:firstLineChars="200" w:firstLine="420"/>
        <w:rPr>
          <w:rFonts w:ascii="宋体" w:hAnsi="宋体" w:cs="宋体"/>
          <w:szCs w:val="21"/>
        </w:rPr>
      </w:pPr>
      <w:r w:rsidRPr="00706349">
        <w:rPr>
          <w:rFonts w:ascii="宋体" w:hAnsi="宋体" w:cs="宋体" w:hint="eastAsia"/>
          <w:szCs w:val="21"/>
        </w:rPr>
        <w:t>18.5乙方免费培训甲方及丙方或甲方及丙方指定的操作、管理人员，经培训合格后能上岗操作。</w:t>
      </w:r>
    </w:p>
    <w:p w:rsidR="005901B2" w:rsidRPr="00706349" w:rsidRDefault="00DB4627">
      <w:pPr>
        <w:snapToGrid w:val="0"/>
        <w:spacing w:line="360" w:lineRule="exact"/>
        <w:ind w:firstLineChars="200" w:firstLine="420"/>
        <w:jc w:val="left"/>
        <w:rPr>
          <w:rFonts w:ascii="宋体" w:hAnsi="宋体" w:cs="宋体"/>
          <w:szCs w:val="21"/>
        </w:rPr>
      </w:pPr>
      <w:r w:rsidRPr="00706349">
        <w:rPr>
          <w:rFonts w:ascii="宋体" w:hAnsi="宋体" w:cs="宋体" w:hint="eastAsia"/>
          <w:szCs w:val="21"/>
        </w:rPr>
        <w:t>18.6质保期内乙方应免费保养、修理和替换由于设备、材料、施工质量的问题造成的损坏及故障。</w:t>
      </w:r>
    </w:p>
    <w:p w:rsidR="005901B2" w:rsidRPr="00706349" w:rsidRDefault="00DB4627" w:rsidP="00776C38">
      <w:pPr>
        <w:tabs>
          <w:tab w:val="left" w:pos="1800"/>
        </w:tabs>
        <w:spacing w:line="360" w:lineRule="exact"/>
        <w:ind w:firstLineChars="200" w:firstLine="420"/>
        <w:rPr>
          <w:rFonts w:ascii="宋体" w:hAnsi="宋体" w:cs="宋体"/>
          <w:szCs w:val="21"/>
        </w:rPr>
      </w:pPr>
      <w:r w:rsidRPr="00706349">
        <w:rPr>
          <w:rFonts w:ascii="宋体" w:hAnsi="宋体" w:cs="宋体" w:hint="eastAsia"/>
          <w:szCs w:val="21"/>
        </w:rPr>
        <w:t>18.7如因设备本身原因造成甲方经济损失，乙方应照价赔偿。</w:t>
      </w:r>
    </w:p>
    <w:p w:rsidR="005901B2" w:rsidRPr="00706349" w:rsidRDefault="00DB4627" w:rsidP="00776C38">
      <w:pPr>
        <w:tabs>
          <w:tab w:val="left" w:pos="1800"/>
        </w:tabs>
        <w:spacing w:line="360" w:lineRule="exact"/>
        <w:ind w:firstLineChars="200" w:firstLine="420"/>
        <w:rPr>
          <w:rFonts w:ascii="宋体" w:hAnsi="宋体" w:cs="宋体"/>
          <w:szCs w:val="21"/>
        </w:rPr>
      </w:pPr>
      <w:r w:rsidRPr="00706349">
        <w:rPr>
          <w:rFonts w:ascii="宋体" w:hAnsi="宋体" w:cs="宋体" w:hint="eastAsia"/>
          <w:szCs w:val="21"/>
        </w:rPr>
        <w:t>18.8如果</w:t>
      </w:r>
      <w:r w:rsidR="00AE55E2" w:rsidRPr="00706349">
        <w:rPr>
          <w:rFonts w:ascii="宋体" w:hAnsi="宋体" w:cs="宋体" w:hint="eastAsia"/>
          <w:szCs w:val="21"/>
        </w:rPr>
        <w:t>乙方</w:t>
      </w:r>
      <w:r w:rsidRPr="00706349">
        <w:rPr>
          <w:rFonts w:ascii="宋体" w:hAnsi="宋体" w:cs="宋体" w:hint="eastAsia"/>
          <w:szCs w:val="21"/>
        </w:rPr>
        <w:t>中标后有新产品研制成功并投入使用，则其有义务与甲方商定产品的更新换代问题，并保证在不涉及硬件的情况下，免费为甲方提供软件升级服务。</w:t>
      </w:r>
    </w:p>
    <w:p w:rsidR="005901B2" w:rsidRPr="00706349" w:rsidRDefault="00DB4627">
      <w:pPr>
        <w:snapToGrid w:val="0"/>
        <w:spacing w:line="340" w:lineRule="exact"/>
        <w:ind w:firstLineChars="200" w:firstLine="420"/>
        <w:jc w:val="left"/>
        <w:rPr>
          <w:rFonts w:ascii="宋体" w:hAnsi="宋体" w:cs="宋体"/>
          <w:szCs w:val="21"/>
        </w:rPr>
      </w:pPr>
      <w:r w:rsidRPr="00706349">
        <w:rPr>
          <w:rFonts w:ascii="宋体" w:hAnsi="宋体" w:cs="宋体" w:hint="eastAsia"/>
          <w:szCs w:val="21"/>
        </w:rPr>
        <w:t>18.9乙方应提供保修记录书，以便甲方随时查阅维修保养、部件更换次数、检查及维修日期等记录。</w:t>
      </w:r>
    </w:p>
    <w:p w:rsidR="005901B2" w:rsidRPr="00706349" w:rsidRDefault="00DB4627">
      <w:pPr>
        <w:snapToGrid w:val="0"/>
        <w:spacing w:line="340" w:lineRule="exact"/>
        <w:ind w:firstLineChars="200" w:firstLine="420"/>
        <w:jc w:val="left"/>
        <w:rPr>
          <w:rFonts w:ascii="宋体" w:hAnsi="宋体" w:cs="宋体"/>
          <w:szCs w:val="21"/>
        </w:rPr>
      </w:pPr>
      <w:r w:rsidRPr="00706349">
        <w:rPr>
          <w:rFonts w:ascii="宋体" w:hAnsi="宋体" w:cs="宋体" w:hint="eastAsia"/>
          <w:szCs w:val="21"/>
        </w:rPr>
        <w:t>18.10单台（套）设备在免费维修或质</w:t>
      </w:r>
      <w:proofErr w:type="gramStart"/>
      <w:r w:rsidRPr="00706349">
        <w:rPr>
          <w:rFonts w:ascii="宋体" w:hAnsi="宋体" w:cs="宋体" w:hint="eastAsia"/>
          <w:szCs w:val="21"/>
        </w:rPr>
        <w:t>保期间</w:t>
      </w:r>
      <w:proofErr w:type="gramEnd"/>
      <w:r w:rsidRPr="00706349">
        <w:rPr>
          <w:rFonts w:ascii="宋体" w:hAnsi="宋体" w:cs="宋体" w:hint="eastAsia"/>
          <w:szCs w:val="21"/>
        </w:rPr>
        <w:t>的修理费用超过投标价的60%时，必须重新免费更新设备。</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18.11备件供应：</w:t>
      </w:r>
    </w:p>
    <w:p w:rsidR="005901B2" w:rsidRPr="00706349" w:rsidRDefault="00DB4627">
      <w:pPr>
        <w:spacing w:line="360" w:lineRule="exact"/>
        <w:ind w:firstLineChars="200" w:firstLine="420"/>
        <w:rPr>
          <w:rFonts w:ascii="宋体" w:hAnsi="宋体" w:cs="宋体"/>
          <w:b/>
          <w:szCs w:val="21"/>
        </w:rPr>
      </w:pPr>
      <w:r w:rsidRPr="00706349">
        <w:rPr>
          <w:rFonts w:ascii="宋体" w:hAnsi="宋体" w:cs="宋体" w:hint="eastAsia"/>
          <w:szCs w:val="21"/>
        </w:rPr>
        <w:t>乙方对各种型号的设备须提供足够的备件、附件和易</w:t>
      </w:r>
      <w:proofErr w:type="gramStart"/>
      <w:r w:rsidRPr="00706349">
        <w:rPr>
          <w:rFonts w:ascii="宋体" w:hAnsi="宋体" w:cs="宋体" w:hint="eastAsia"/>
          <w:szCs w:val="21"/>
        </w:rPr>
        <w:t>损件并保证</w:t>
      </w:r>
      <w:proofErr w:type="gramEnd"/>
      <w:r w:rsidRPr="00706349">
        <w:rPr>
          <w:rFonts w:ascii="宋体" w:hAnsi="宋体" w:cs="宋体" w:hint="eastAsia"/>
          <w:szCs w:val="21"/>
        </w:rPr>
        <w:t>是原厂生产，以满足设备正常运行的需要。</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19.不可抗力</w:t>
      </w:r>
    </w:p>
    <w:p w:rsidR="005901B2" w:rsidRPr="00706349" w:rsidRDefault="00DB4627">
      <w:pPr>
        <w:pStyle w:val="21"/>
        <w:widowControl w:val="0"/>
        <w:tabs>
          <w:tab w:val="left" w:pos="420"/>
        </w:tabs>
        <w:spacing w:afterLines="0" w:line="360" w:lineRule="exact"/>
        <w:ind w:left="0" w:firstLineChars="200" w:firstLine="420"/>
        <w:jc w:val="both"/>
        <w:rPr>
          <w:rFonts w:ascii="宋体" w:hAnsi="宋体" w:cs="宋体"/>
          <w:sz w:val="21"/>
          <w:szCs w:val="21"/>
        </w:rPr>
      </w:pPr>
      <w:r w:rsidRPr="00706349">
        <w:rPr>
          <w:rFonts w:ascii="宋体" w:hAnsi="宋体" w:cs="宋体" w:hint="eastAsia"/>
          <w:sz w:val="21"/>
          <w:szCs w:val="21"/>
        </w:rPr>
        <w:t>19.1如果双方中任何一方由于战争、严重火灾、水灾、台风和地震以及其它经双方同意属于不可抗力的事故，致使合同履行受阻时，履行合同的期限应予延长，延长的期限应相当于事故所影响的时间。</w:t>
      </w:r>
    </w:p>
    <w:p w:rsidR="005901B2" w:rsidRPr="00706349" w:rsidRDefault="00DB4627">
      <w:pPr>
        <w:pStyle w:val="21"/>
        <w:widowControl w:val="0"/>
        <w:tabs>
          <w:tab w:val="left" w:pos="420"/>
        </w:tabs>
        <w:spacing w:afterLines="0" w:line="360" w:lineRule="exact"/>
        <w:ind w:left="0" w:firstLineChars="200" w:firstLine="420"/>
        <w:jc w:val="both"/>
        <w:rPr>
          <w:rFonts w:ascii="宋体" w:hAnsi="宋体" w:cs="宋体"/>
          <w:sz w:val="21"/>
          <w:szCs w:val="21"/>
        </w:rPr>
      </w:pPr>
      <w:r w:rsidRPr="00706349">
        <w:rPr>
          <w:rFonts w:ascii="宋体" w:hAnsi="宋体" w:cs="宋体" w:hint="eastAsia"/>
          <w:sz w:val="21"/>
          <w:szCs w:val="21"/>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rsidR="00377ED1" w:rsidRPr="00706349" w:rsidRDefault="00377ED1" w:rsidP="00377ED1">
      <w:pPr>
        <w:pStyle w:val="a0"/>
        <w:widowControl/>
        <w:numPr>
          <w:ilvl w:val="0"/>
          <w:numId w:val="16"/>
        </w:numPr>
        <w:spacing w:line="360" w:lineRule="exact"/>
        <w:ind w:left="0" w:firstLineChars="200" w:firstLine="420"/>
        <w:textAlignment w:val="baseline"/>
        <w:rPr>
          <w:rFonts w:ascii="宋体" w:hAnsi="宋体" w:cs="宋体"/>
          <w:sz w:val="21"/>
          <w:szCs w:val="21"/>
        </w:rPr>
      </w:pPr>
      <w:r w:rsidRPr="00706349">
        <w:rPr>
          <w:rFonts w:ascii="宋体" w:hAnsi="宋体" w:cs="宋体" w:hint="eastAsia"/>
          <w:sz w:val="21"/>
          <w:szCs w:val="21"/>
        </w:rPr>
        <w:t>其他</w:t>
      </w:r>
    </w:p>
    <w:p w:rsidR="00377ED1" w:rsidRPr="00706349" w:rsidRDefault="00593F76" w:rsidP="0011513A">
      <w:pPr>
        <w:pStyle w:val="a0"/>
        <w:spacing w:line="360" w:lineRule="exact"/>
        <w:ind w:firstLineChars="200" w:firstLine="420"/>
        <w:rPr>
          <w:sz w:val="21"/>
          <w:szCs w:val="21"/>
        </w:rPr>
      </w:pPr>
      <w:r w:rsidRPr="00706349">
        <w:rPr>
          <w:rFonts w:ascii="宋体" w:hAnsi="宋体" w:cs="宋体" w:hint="eastAsia"/>
          <w:sz w:val="21"/>
          <w:szCs w:val="21"/>
        </w:rPr>
        <w:t>乙方</w:t>
      </w:r>
      <w:r w:rsidR="00AE55E2" w:rsidRPr="00706349">
        <w:rPr>
          <w:rFonts w:ascii="宋体" w:hAnsi="宋体" w:cs="宋体" w:hint="eastAsia"/>
          <w:sz w:val="21"/>
          <w:szCs w:val="21"/>
        </w:rPr>
        <w:t>应</w:t>
      </w:r>
      <w:r w:rsidR="000B18B3" w:rsidRPr="00706349">
        <w:rPr>
          <w:rFonts w:ascii="宋体" w:hAnsi="宋体" w:cs="宋体" w:hint="eastAsia"/>
          <w:sz w:val="21"/>
          <w:szCs w:val="21"/>
        </w:rPr>
        <w:t>无</w:t>
      </w:r>
      <w:r w:rsidR="00377ED1" w:rsidRPr="00706349">
        <w:rPr>
          <w:rFonts w:ascii="宋体" w:hAnsi="宋体" w:cs="宋体" w:hint="eastAsia"/>
          <w:sz w:val="21"/>
          <w:szCs w:val="21"/>
        </w:rPr>
        <w:t>条件</w:t>
      </w:r>
      <w:proofErr w:type="gramStart"/>
      <w:r w:rsidR="00377ED1" w:rsidRPr="00706349">
        <w:rPr>
          <w:rFonts w:ascii="宋体" w:hAnsi="宋体" w:cs="宋体" w:hint="eastAsia"/>
          <w:sz w:val="21"/>
          <w:szCs w:val="21"/>
        </w:rPr>
        <w:t>配合总</w:t>
      </w:r>
      <w:proofErr w:type="gramEnd"/>
      <w:r w:rsidR="00377ED1" w:rsidRPr="00706349">
        <w:rPr>
          <w:rFonts w:ascii="宋体" w:hAnsi="宋体" w:cs="宋体" w:hint="eastAsia"/>
          <w:sz w:val="21"/>
          <w:szCs w:val="21"/>
        </w:rPr>
        <w:t>包智能化施工单位，做好后续兼容、配套、对接等工作，免费开放相关端口。</w:t>
      </w:r>
    </w:p>
    <w:p w:rsidR="005901B2" w:rsidRPr="00706349" w:rsidRDefault="00DB4627">
      <w:pPr>
        <w:spacing w:line="360" w:lineRule="exact"/>
        <w:ind w:firstLine="200"/>
        <w:rPr>
          <w:rFonts w:ascii="宋体" w:hAnsi="宋体" w:cs="宋体"/>
          <w:szCs w:val="21"/>
        </w:rPr>
      </w:pPr>
      <w:r w:rsidRPr="00706349">
        <w:rPr>
          <w:rFonts w:ascii="宋体" w:hAnsi="宋体" w:cs="宋体" w:hint="eastAsia"/>
          <w:szCs w:val="21"/>
        </w:rPr>
        <w:t>（注：在正式签约时，根据上述精神应拟就更为详尽的合同书）</w:t>
      </w:r>
    </w:p>
    <w:p w:rsidR="005901B2" w:rsidRPr="00706349" w:rsidRDefault="00DB4627">
      <w:pPr>
        <w:spacing w:line="360" w:lineRule="exact"/>
        <w:ind w:firstLineChars="200" w:firstLine="420"/>
        <w:rPr>
          <w:rFonts w:ascii="宋体" w:hAnsi="宋体" w:cs="宋体"/>
          <w:spacing w:val="30"/>
          <w:sz w:val="20"/>
          <w:szCs w:val="20"/>
        </w:rPr>
      </w:pPr>
      <w:r w:rsidRPr="00706349">
        <w:rPr>
          <w:rFonts w:ascii="宋体" w:hAnsi="宋体" w:cs="宋体" w:hint="eastAsia"/>
          <w:szCs w:val="21"/>
        </w:rPr>
        <w:br w:type="page"/>
      </w:r>
      <w:r w:rsidRPr="00706349">
        <w:rPr>
          <w:rFonts w:ascii="宋体" w:hAnsi="宋体" w:cs="宋体" w:hint="eastAsia"/>
          <w:sz w:val="20"/>
          <w:szCs w:val="20"/>
        </w:rPr>
        <w:lastRenderedPageBreak/>
        <w:t>附件1：廉政合同（格式）</w:t>
      </w:r>
    </w:p>
    <w:p w:rsidR="005901B2" w:rsidRPr="00706349" w:rsidRDefault="00DB4627">
      <w:pPr>
        <w:spacing w:line="360" w:lineRule="exact"/>
        <w:ind w:firstLineChars="200" w:firstLine="480"/>
        <w:jc w:val="center"/>
        <w:rPr>
          <w:rFonts w:ascii="宋体" w:hAnsi="宋体" w:cs="宋体"/>
          <w:bCs/>
          <w:sz w:val="24"/>
          <w:szCs w:val="24"/>
        </w:rPr>
      </w:pPr>
      <w:r w:rsidRPr="00706349">
        <w:rPr>
          <w:rFonts w:ascii="宋体" w:hAnsi="宋体" w:cs="宋体" w:hint="eastAsia"/>
          <w:bCs/>
          <w:sz w:val="24"/>
          <w:szCs w:val="24"/>
        </w:rPr>
        <w:t>廉政合同</w:t>
      </w:r>
    </w:p>
    <w:p w:rsidR="005901B2" w:rsidRPr="00706349" w:rsidRDefault="005901B2">
      <w:pPr>
        <w:spacing w:line="360" w:lineRule="exact"/>
        <w:ind w:firstLineChars="200" w:firstLine="400"/>
        <w:rPr>
          <w:rFonts w:ascii="宋体" w:hAnsi="宋体" w:cs="宋体"/>
          <w:sz w:val="20"/>
          <w:szCs w:val="20"/>
        </w:rPr>
      </w:pP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 xml:space="preserve">甲方 </w:t>
      </w:r>
      <w:r w:rsidRPr="00706349">
        <w:rPr>
          <w:rFonts w:ascii="宋体" w:hAnsi="宋体" w:cs="宋体" w:hint="eastAsia"/>
          <w:szCs w:val="21"/>
          <w:u w:val="single"/>
        </w:rPr>
        <w:t>：浙江中成建工集团有限公司</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 xml:space="preserve">乙方 ： </w:t>
      </w:r>
      <w:r w:rsidR="00C625AB" w:rsidRPr="00706349">
        <w:rPr>
          <w:rFonts w:ascii="宋体" w:hAnsi="宋体" w:cs="宋体" w:hint="eastAsia"/>
          <w:szCs w:val="21"/>
          <w:u w:val="single"/>
        </w:rPr>
        <w:t xml:space="preserve">                </w:t>
      </w:r>
      <w:r w:rsidRPr="00706349">
        <w:rPr>
          <w:rFonts w:ascii="宋体" w:hAnsi="宋体" w:cs="宋体" w:hint="eastAsia"/>
          <w:szCs w:val="21"/>
        </w:rPr>
        <w:t>（</w:t>
      </w:r>
      <w:r w:rsidR="002E7A5C" w:rsidRPr="00706349">
        <w:rPr>
          <w:rFonts w:ascii="宋体" w:hAnsi="宋体" w:cs="宋体" w:hint="eastAsia"/>
          <w:szCs w:val="21"/>
        </w:rPr>
        <w:t>承包人</w:t>
      </w:r>
      <w:r w:rsidRPr="00706349">
        <w:rPr>
          <w:rFonts w:ascii="宋体" w:hAnsi="宋体" w:cs="宋体" w:hint="eastAsia"/>
          <w:szCs w:val="21"/>
        </w:rPr>
        <w:t xml:space="preserve">） </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第一条 甲乙双方的责任</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（一）应严格遵守国家关于市场准入、项目招标投标、工程建设、市场活动的有关法律、法规，相关政策，以及廉政建设的各项规定。</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（二）严格执行</w:t>
      </w:r>
      <w:r w:rsidRPr="00706349">
        <w:rPr>
          <w:rFonts w:ascii="宋体" w:hAnsi="宋体" w:cs="宋体" w:hint="eastAsia"/>
          <w:kern w:val="58"/>
          <w:szCs w:val="21"/>
        </w:rPr>
        <w:t>绍兴市中医院改扩建工程EPC总承包内检验科专项</w:t>
      </w:r>
      <w:r w:rsidRPr="00706349">
        <w:rPr>
          <w:rFonts w:ascii="宋体" w:hAnsi="宋体" w:cs="宋体" w:hint="eastAsia"/>
          <w:szCs w:val="21"/>
        </w:rPr>
        <w:t>供货协议书文件，自觉按协议书办事。</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（三）业务活动必须坚持公开、公平、公正、诚信、透明的原则（除法律法规另有规定者外），不得为获取不正当的利益，损害国家、集体和对方利益，不得违反工程建设管理的规章制度。</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（四）发现对方在业务活动中有违规、违纪、违法行为的，应及时提醒对方，情节严重的，应向其上级主管部门或纪检监察、司法等有关机关举报。</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第二条 甲方的责任</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甲方的领导和从事该建设工程项目的工作人员，在工程建设的事前、事中、事后应遵守以下规定：</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（一）不准向乙方和相关单位索要或接受回扣、礼金、有价证券、贵重物品和好处费、感谢费等。</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（二）不准在乙方和相关单位报销任何应由甲方或个人支付的费用。</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（三）不准要求、暗示或接受乙方和相关单位为个人装修住房、婚丧嫁娶、配偶子女的工作安排以及出国（境）、旅游等提供方便。</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（四）不准参加有可能影响公正执行公务的乙方和相关单位的宴请、娱乐等活动。</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（五）不准向乙方和相关单位介绍或为配偶、子女、亲属参与同甲方钢筋供货合同有关的业务等活动。不得以任何理由要求乙方和相关单位在生产过程中使用某种产品、材料和设备。</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第三条 乙方的责任</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应与甲方保持正常的业务交往，按照有关法律法规和程序开展业务工作，严格执行工程建设的有关方针、政策，尤其是有关强制性标准和规范，并遵守以下规定：</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（一）不准以任何理由向甲方及其工作人员索要、接受或赠送礼金、有价证券、贵重物品及回扣、好处费、感谢费等。</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（二）不准以任何理由为甲方和相关单位报销应由对方或个人支付的费用。</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（三）不准接受或暗示为甲方、相关单位或个人装修住房、婚丧嫁娶、配偶子女的工作安排以及出国（境）、旅游等提供方便。</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（四）不准以任何理由为甲方、相关单位或个人组织有可能影响公正执行公务的宴请、健身、娱乐等活动。</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第四条 违约责任</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（一）甲方工作人员有违反本协议第一、二条责任行为的，按照管理权限，依据有关法律法规和规</w:t>
      </w:r>
      <w:r w:rsidRPr="00706349">
        <w:rPr>
          <w:rFonts w:ascii="宋体" w:hAnsi="宋体" w:cs="宋体" w:hint="eastAsia"/>
          <w:szCs w:val="21"/>
        </w:rPr>
        <w:lastRenderedPageBreak/>
        <w:t>定给予党纪、政纪处分或组织处理；涉嫌犯罪的，移交司法机关追究刑事责任；给乙方单位造成经济损失的，应予以赔偿。</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第五条 本合同与协议书具有同等法律效力。经双方签字盖章后立即生效。</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第六条 本合同的有效期同主合同。</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第七条 本合同正副本份数同主合同。</w:t>
      </w:r>
    </w:p>
    <w:p w:rsidR="005901B2" w:rsidRPr="00706349" w:rsidRDefault="005901B2">
      <w:pPr>
        <w:spacing w:line="360" w:lineRule="exact"/>
        <w:ind w:firstLineChars="200" w:firstLine="420"/>
        <w:rPr>
          <w:rFonts w:ascii="宋体" w:hAnsi="宋体" w:cs="宋体"/>
          <w:szCs w:val="21"/>
        </w:rPr>
      </w:pPr>
    </w:p>
    <w:p w:rsidR="005901B2" w:rsidRPr="00706349" w:rsidRDefault="00DB4627">
      <w:pPr>
        <w:tabs>
          <w:tab w:val="left" w:pos="3780"/>
        </w:tabs>
        <w:spacing w:line="360" w:lineRule="exact"/>
        <w:ind w:firstLineChars="200" w:firstLine="420"/>
        <w:rPr>
          <w:rFonts w:ascii="宋体" w:hAnsi="宋体" w:cs="宋体"/>
          <w:szCs w:val="21"/>
        </w:rPr>
      </w:pPr>
      <w:r w:rsidRPr="00706349">
        <w:rPr>
          <w:rFonts w:ascii="宋体" w:hAnsi="宋体" w:cs="宋体" w:hint="eastAsia"/>
          <w:szCs w:val="21"/>
        </w:rPr>
        <w:t>甲方：</w:t>
      </w:r>
      <w:r w:rsidRPr="00706349">
        <w:rPr>
          <w:rFonts w:ascii="宋体" w:hAnsi="宋体" w:cs="宋体" w:hint="eastAsia"/>
          <w:szCs w:val="21"/>
          <w:u w:val="single"/>
        </w:rPr>
        <w:t>浙江中成建工集团有限公司</w:t>
      </w:r>
      <w:r w:rsidRPr="00706349">
        <w:rPr>
          <w:rFonts w:ascii="宋体" w:hAnsi="宋体" w:cs="宋体" w:hint="eastAsia"/>
          <w:szCs w:val="21"/>
        </w:rPr>
        <w:t>（盖章）    乙方：</w:t>
      </w:r>
      <w:r w:rsidRPr="00706349">
        <w:rPr>
          <w:rFonts w:ascii="宋体" w:hAnsi="宋体" w:cs="宋体" w:hint="eastAsia"/>
          <w:szCs w:val="21"/>
          <w:u w:val="single"/>
        </w:rPr>
        <w:t xml:space="preserve">                </w:t>
      </w:r>
      <w:r w:rsidRPr="00706349">
        <w:rPr>
          <w:rFonts w:ascii="宋体" w:hAnsi="宋体" w:cs="宋体" w:hint="eastAsia"/>
          <w:szCs w:val="21"/>
        </w:rPr>
        <w:t>（盖章）</w:t>
      </w:r>
    </w:p>
    <w:p w:rsidR="005901B2" w:rsidRPr="00706349" w:rsidRDefault="005901B2">
      <w:pPr>
        <w:spacing w:line="360" w:lineRule="exact"/>
        <w:ind w:firstLineChars="200" w:firstLine="420"/>
        <w:rPr>
          <w:rFonts w:ascii="宋体" w:hAnsi="宋体" w:cs="宋体"/>
          <w:szCs w:val="21"/>
          <w:u w:val="single"/>
        </w:rPr>
      </w:pP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法定代表人或                              法定代表人或</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其委托代理人：</w:t>
      </w:r>
      <w:r w:rsidRPr="00706349">
        <w:rPr>
          <w:rFonts w:ascii="宋体" w:hAnsi="宋体" w:cs="宋体" w:hint="eastAsia"/>
          <w:szCs w:val="21"/>
          <w:u w:val="single"/>
        </w:rPr>
        <w:t xml:space="preserve">         </w:t>
      </w:r>
      <w:r w:rsidRPr="00706349">
        <w:rPr>
          <w:rFonts w:ascii="宋体" w:hAnsi="宋体" w:cs="宋体" w:hint="eastAsia"/>
          <w:szCs w:val="21"/>
        </w:rPr>
        <w:t>（签字）           其委托代理人：</w:t>
      </w:r>
      <w:r w:rsidRPr="00706349">
        <w:rPr>
          <w:rFonts w:ascii="宋体" w:hAnsi="宋体" w:cs="宋体" w:hint="eastAsia"/>
          <w:szCs w:val="21"/>
          <w:u w:val="single"/>
        </w:rPr>
        <w:t xml:space="preserve">        </w:t>
      </w:r>
      <w:r w:rsidRPr="00706349">
        <w:rPr>
          <w:rFonts w:ascii="宋体" w:hAnsi="宋体" w:cs="宋体" w:hint="eastAsia"/>
          <w:szCs w:val="21"/>
        </w:rPr>
        <w:t>（签字）</w:t>
      </w:r>
    </w:p>
    <w:p w:rsidR="005901B2" w:rsidRPr="00706349" w:rsidRDefault="00DB4627">
      <w:pPr>
        <w:spacing w:line="360" w:lineRule="exact"/>
        <w:ind w:firstLineChars="200" w:firstLine="420"/>
        <w:rPr>
          <w:rFonts w:ascii="宋体" w:hAnsi="宋体" w:cs="宋体"/>
          <w:szCs w:val="21"/>
          <w:u w:val="single"/>
        </w:rPr>
      </w:pPr>
      <w:r w:rsidRPr="00706349">
        <w:rPr>
          <w:rFonts w:ascii="宋体" w:hAnsi="宋体" w:cs="宋体" w:hint="eastAsia"/>
          <w:szCs w:val="21"/>
        </w:rPr>
        <w:t>日期：      年     月     日              日期：     年     月       日</w:t>
      </w:r>
    </w:p>
    <w:p w:rsidR="005901B2" w:rsidRPr="00706349" w:rsidRDefault="00DB4627">
      <w:pPr>
        <w:spacing w:line="360" w:lineRule="exact"/>
        <w:ind w:firstLineChars="200" w:firstLine="420"/>
        <w:rPr>
          <w:rFonts w:ascii="宋体" w:hAnsi="宋体" w:cs="宋体"/>
          <w:sz w:val="20"/>
          <w:szCs w:val="20"/>
        </w:rPr>
      </w:pPr>
      <w:r w:rsidRPr="00706349">
        <w:rPr>
          <w:rFonts w:ascii="宋体" w:hAnsi="宋体" w:cs="宋体" w:hint="eastAsia"/>
          <w:szCs w:val="21"/>
        </w:rPr>
        <w:br w:type="page"/>
      </w:r>
    </w:p>
    <w:p w:rsidR="005901B2" w:rsidRPr="00706349" w:rsidRDefault="00DB4627">
      <w:pPr>
        <w:pStyle w:val="3"/>
        <w:adjustRightInd w:val="0"/>
        <w:spacing w:line="360" w:lineRule="exact"/>
        <w:ind w:firstLine="402"/>
        <w:textAlignment w:val="baseline"/>
        <w:rPr>
          <w:rFonts w:ascii="宋体" w:hAnsi="宋体" w:cs="宋体"/>
          <w:sz w:val="20"/>
          <w:szCs w:val="20"/>
        </w:rPr>
      </w:pPr>
      <w:r w:rsidRPr="00706349">
        <w:rPr>
          <w:rFonts w:ascii="宋体" w:hAnsi="宋体" w:cs="宋体" w:hint="eastAsia"/>
          <w:sz w:val="20"/>
          <w:szCs w:val="20"/>
        </w:rPr>
        <w:t>附件2：履约保函（格式）</w:t>
      </w:r>
    </w:p>
    <w:p w:rsidR="005901B2" w:rsidRPr="00706349" w:rsidRDefault="005901B2">
      <w:pPr>
        <w:snapToGrid w:val="0"/>
        <w:spacing w:line="360" w:lineRule="exact"/>
        <w:ind w:firstLineChars="200" w:firstLine="400"/>
        <w:rPr>
          <w:rFonts w:ascii="宋体" w:hAnsi="宋体" w:cs="宋体"/>
          <w:sz w:val="20"/>
          <w:szCs w:val="20"/>
        </w:rPr>
      </w:pPr>
    </w:p>
    <w:p w:rsidR="005901B2" w:rsidRPr="00706349" w:rsidRDefault="00DB4627">
      <w:pPr>
        <w:spacing w:line="360" w:lineRule="exact"/>
        <w:ind w:firstLineChars="200" w:firstLine="480"/>
        <w:jc w:val="center"/>
        <w:rPr>
          <w:rFonts w:ascii="宋体" w:hAnsi="宋体" w:cs="宋体"/>
          <w:bCs/>
          <w:sz w:val="24"/>
          <w:szCs w:val="24"/>
        </w:rPr>
      </w:pPr>
      <w:r w:rsidRPr="00706349">
        <w:rPr>
          <w:rFonts w:ascii="宋体" w:hAnsi="宋体" w:cs="宋体" w:hint="eastAsia"/>
          <w:bCs/>
          <w:sz w:val="24"/>
          <w:szCs w:val="24"/>
        </w:rPr>
        <w:t>履约保函</w:t>
      </w:r>
    </w:p>
    <w:p w:rsidR="005901B2" w:rsidRPr="00706349" w:rsidRDefault="005901B2">
      <w:pPr>
        <w:spacing w:line="360" w:lineRule="exact"/>
        <w:ind w:firstLineChars="200" w:firstLine="402"/>
        <w:rPr>
          <w:rFonts w:ascii="宋体" w:hAnsi="宋体" w:cs="宋体"/>
          <w:b/>
          <w:sz w:val="20"/>
          <w:szCs w:val="20"/>
          <w:u w:val="single"/>
        </w:rPr>
      </w:pPr>
    </w:p>
    <w:p w:rsidR="005901B2" w:rsidRPr="00706349" w:rsidRDefault="00DB4627">
      <w:pPr>
        <w:spacing w:line="360" w:lineRule="exact"/>
        <w:ind w:firstLineChars="200" w:firstLine="420"/>
        <w:rPr>
          <w:rFonts w:ascii="宋体" w:hAnsi="宋体" w:cs="宋体"/>
          <w:b/>
          <w:szCs w:val="21"/>
        </w:rPr>
      </w:pPr>
      <w:r w:rsidRPr="00706349">
        <w:rPr>
          <w:rFonts w:ascii="宋体" w:hAnsi="宋体" w:cs="宋体" w:hint="eastAsia"/>
          <w:szCs w:val="21"/>
          <w:u w:val="single"/>
        </w:rPr>
        <w:t>浙江中成建工集团有限公司</w:t>
      </w:r>
      <w:r w:rsidRPr="00706349">
        <w:rPr>
          <w:rFonts w:ascii="宋体" w:hAnsi="宋体" w:cs="宋体" w:hint="eastAsia"/>
          <w:b/>
          <w:szCs w:val="21"/>
        </w:rPr>
        <w:t>：</w:t>
      </w:r>
    </w:p>
    <w:p w:rsidR="005901B2" w:rsidRPr="00706349" w:rsidRDefault="00DB4627">
      <w:pPr>
        <w:spacing w:line="360" w:lineRule="exact"/>
        <w:ind w:firstLineChars="200" w:firstLine="420"/>
        <w:rPr>
          <w:szCs w:val="21"/>
        </w:rPr>
      </w:pPr>
      <w:r w:rsidRPr="00706349">
        <w:rPr>
          <w:rFonts w:ascii="宋体" w:hAnsi="宋体" w:cs="宋体" w:hint="eastAsia"/>
          <w:szCs w:val="21"/>
        </w:rPr>
        <w:t>鉴于</w:t>
      </w:r>
      <w:r w:rsidRPr="00706349">
        <w:rPr>
          <w:rFonts w:ascii="宋体" w:hAnsi="宋体" w:cs="宋体" w:hint="eastAsia"/>
          <w:szCs w:val="21"/>
          <w:u w:val="single"/>
        </w:rPr>
        <w:t xml:space="preserve">            </w:t>
      </w:r>
      <w:r w:rsidRPr="00706349">
        <w:rPr>
          <w:rFonts w:ascii="宋体" w:hAnsi="宋体" w:cs="宋体" w:hint="eastAsia"/>
          <w:szCs w:val="21"/>
        </w:rPr>
        <w:t>（以下简称“甲方”）接受</w:t>
      </w:r>
      <w:r w:rsidRPr="00706349">
        <w:rPr>
          <w:rFonts w:ascii="宋体" w:hAnsi="宋体" w:cs="宋体" w:hint="eastAsia"/>
          <w:szCs w:val="21"/>
          <w:u w:val="single"/>
        </w:rPr>
        <w:t xml:space="preserve">          </w:t>
      </w:r>
      <w:r w:rsidRPr="00706349">
        <w:rPr>
          <w:rFonts w:ascii="宋体" w:hAnsi="宋体" w:cs="宋体" w:hint="eastAsia"/>
          <w:szCs w:val="21"/>
        </w:rPr>
        <w:t>（以下简称“乙方”）于</w:t>
      </w:r>
      <w:r w:rsidRPr="00706349">
        <w:rPr>
          <w:rFonts w:ascii="宋体" w:hAnsi="宋体" w:cs="宋体" w:hint="eastAsia"/>
          <w:szCs w:val="21"/>
          <w:u w:val="single"/>
        </w:rPr>
        <w:t xml:space="preserve">     </w:t>
      </w:r>
      <w:r w:rsidRPr="00706349">
        <w:rPr>
          <w:szCs w:val="21"/>
        </w:rPr>
        <w:t>年</w:t>
      </w:r>
      <w:r w:rsidRPr="00706349">
        <w:rPr>
          <w:rFonts w:ascii="宋体" w:hAnsi="宋体" w:cs="宋体" w:hint="eastAsia"/>
          <w:szCs w:val="21"/>
          <w:u w:val="single"/>
        </w:rPr>
        <w:t xml:space="preserve">   </w:t>
      </w:r>
      <w:r w:rsidRPr="00706349">
        <w:rPr>
          <w:rFonts w:ascii="宋体" w:hAnsi="宋体" w:cs="宋体" w:hint="eastAsia"/>
          <w:szCs w:val="21"/>
        </w:rPr>
        <w:t>月</w:t>
      </w:r>
      <w:r w:rsidRPr="00706349">
        <w:rPr>
          <w:rFonts w:ascii="宋体" w:hAnsi="宋体" w:cs="宋体" w:hint="eastAsia"/>
          <w:szCs w:val="21"/>
          <w:u w:val="single"/>
        </w:rPr>
        <w:t xml:space="preserve">   </w:t>
      </w:r>
      <w:r w:rsidRPr="00706349">
        <w:rPr>
          <w:rFonts w:ascii="宋体" w:hAnsi="宋体" w:cs="宋体" w:hint="eastAsia"/>
          <w:szCs w:val="21"/>
        </w:rPr>
        <w:t xml:space="preserve">日参加 </w:t>
      </w:r>
      <w:r w:rsidRPr="00706349">
        <w:rPr>
          <w:rFonts w:ascii="宋体" w:hAnsi="宋体" w:cs="宋体" w:hint="eastAsia"/>
          <w:szCs w:val="21"/>
          <w:u w:val="single"/>
        </w:rPr>
        <w:t xml:space="preserve">             </w:t>
      </w:r>
      <w:r w:rsidRPr="00706349">
        <w:rPr>
          <w:rFonts w:ascii="宋体" w:hAnsi="宋体" w:cs="宋体" w:hint="eastAsia"/>
          <w:szCs w:val="21"/>
        </w:rPr>
        <w:t>（项目名称）的投标。我方愿意无条件地、不可撤销地就乙方履行与你方订立的合同，向你方提供保函。</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1.保函金额人民币</w:t>
      </w:r>
      <w:r w:rsidRPr="00706349">
        <w:rPr>
          <w:rFonts w:ascii="宋体" w:hAnsi="宋体" w:cs="宋体" w:hint="eastAsia"/>
          <w:szCs w:val="21"/>
          <w:u w:val="single"/>
        </w:rPr>
        <w:t xml:space="preserve">（大写）              </w:t>
      </w:r>
      <w:r w:rsidRPr="00706349">
        <w:rPr>
          <w:rFonts w:ascii="宋体" w:hAnsi="宋体" w:cs="宋体" w:hint="eastAsia"/>
          <w:szCs w:val="21"/>
        </w:rPr>
        <w:t>元（¥）。</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2.保函有效期：自甲、乙双方签订的合同协议书生效之日起，至</w:t>
      </w:r>
      <w:r w:rsidRPr="00706349">
        <w:rPr>
          <w:rFonts w:ascii="宋体" w:hAnsi="宋体" w:cs="宋体" w:hint="eastAsia"/>
          <w:szCs w:val="21"/>
          <w:u w:val="single"/>
        </w:rPr>
        <w:t xml:space="preserve">20   </w:t>
      </w:r>
      <w:r w:rsidRPr="00706349">
        <w:rPr>
          <w:rFonts w:ascii="宋体" w:hAnsi="宋体" w:cs="宋体" w:hint="eastAsia"/>
          <w:szCs w:val="21"/>
        </w:rPr>
        <w:t>年</w:t>
      </w:r>
      <w:r w:rsidRPr="00706349">
        <w:rPr>
          <w:rFonts w:ascii="宋体" w:hAnsi="宋体" w:cs="宋体" w:hint="eastAsia"/>
          <w:szCs w:val="21"/>
          <w:u w:val="single"/>
        </w:rPr>
        <w:t xml:space="preserve">   </w:t>
      </w:r>
      <w:r w:rsidRPr="00706349">
        <w:rPr>
          <w:rFonts w:ascii="宋体" w:hAnsi="宋体" w:cs="宋体" w:hint="eastAsia"/>
          <w:szCs w:val="21"/>
        </w:rPr>
        <w:t>月</w:t>
      </w:r>
      <w:r w:rsidRPr="00706349">
        <w:rPr>
          <w:rFonts w:ascii="宋体" w:hAnsi="宋体" w:cs="宋体" w:hint="eastAsia"/>
          <w:szCs w:val="21"/>
          <w:u w:val="single"/>
        </w:rPr>
        <w:t xml:space="preserve">   </w:t>
      </w:r>
      <w:r w:rsidRPr="00706349">
        <w:rPr>
          <w:rFonts w:ascii="宋体" w:hAnsi="宋体" w:cs="宋体" w:hint="eastAsia"/>
          <w:szCs w:val="21"/>
        </w:rPr>
        <w:t>日止。</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3.在本保函有效期内，我方在收到你方以书面形式提出的在担保金额内的赔偿要求后，在5个工作日内无条件支付。</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4.甲、乙双方按规定修改合同时，我方承担本担保规定的义务不变。</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5.本保函以及与本保函有关的纠纷，由各方协商解决，协商不成的，任何一方均可向甲方所在地人民法院提请诉讼。</w:t>
      </w:r>
    </w:p>
    <w:p w:rsidR="005901B2" w:rsidRPr="00706349" w:rsidRDefault="005901B2">
      <w:pPr>
        <w:spacing w:line="360" w:lineRule="exact"/>
        <w:ind w:firstLineChars="200" w:firstLine="420"/>
        <w:rPr>
          <w:rFonts w:ascii="宋体" w:hAnsi="宋体" w:cs="宋体"/>
          <w:szCs w:val="21"/>
        </w:rPr>
      </w:pPr>
    </w:p>
    <w:p w:rsidR="005901B2" w:rsidRPr="00706349" w:rsidRDefault="005901B2">
      <w:pPr>
        <w:spacing w:line="360" w:lineRule="exact"/>
        <w:ind w:firstLineChars="200" w:firstLine="420"/>
        <w:rPr>
          <w:rFonts w:ascii="宋体" w:hAnsi="宋体" w:cs="宋体"/>
          <w:szCs w:val="21"/>
        </w:rPr>
      </w:pPr>
    </w:p>
    <w:p w:rsidR="005901B2" w:rsidRPr="00706349" w:rsidRDefault="005901B2">
      <w:pPr>
        <w:spacing w:line="360" w:lineRule="exact"/>
        <w:ind w:firstLineChars="200" w:firstLine="420"/>
        <w:rPr>
          <w:rFonts w:ascii="宋体" w:hAnsi="宋体" w:cs="宋体"/>
          <w:szCs w:val="21"/>
        </w:rPr>
      </w:pP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担保人：</w:t>
      </w:r>
      <w:r w:rsidRPr="00706349">
        <w:rPr>
          <w:rFonts w:ascii="宋体" w:hAnsi="宋体" w:cs="宋体" w:hint="eastAsia"/>
          <w:szCs w:val="21"/>
          <w:u w:val="single"/>
        </w:rPr>
        <w:t xml:space="preserve">                  </w:t>
      </w:r>
      <w:r w:rsidRPr="00706349">
        <w:rPr>
          <w:rFonts w:ascii="宋体" w:hAnsi="宋体" w:cs="宋体" w:hint="eastAsia"/>
          <w:szCs w:val="21"/>
        </w:rPr>
        <w:t>（盖单位公章）</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法定代表人或其委托代理人：</w:t>
      </w:r>
      <w:r w:rsidRPr="00706349">
        <w:rPr>
          <w:rFonts w:ascii="宋体" w:hAnsi="宋体" w:cs="宋体" w:hint="eastAsia"/>
          <w:szCs w:val="21"/>
          <w:u w:val="single"/>
        </w:rPr>
        <w:t xml:space="preserve">       </w:t>
      </w:r>
      <w:r w:rsidRPr="00706349">
        <w:rPr>
          <w:rFonts w:ascii="宋体" w:hAnsi="宋体" w:cs="宋体" w:hint="eastAsia"/>
          <w:szCs w:val="21"/>
        </w:rPr>
        <w:t>（签字）</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地址：</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邮编：</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电话：</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传真：</w:t>
      </w:r>
    </w:p>
    <w:p w:rsidR="005901B2" w:rsidRPr="00706349" w:rsidRDefault="006819C1">
      <w:pPr>
        <w:tabs>
          <w:tab w:val="left" w:pos="4500"/>
          <w:tab w:val="left" w:pos="4680"/>
        </w:tabs>
        <w:spacing w:line="360" w:lineRule="exact"/>
        <w:ind w:firstLineChars="200" w:firstLine="420"/>
        <w:rPr>
          <w:rFonts w:ascii="宋体" w:hAnsi="宋体" w:cs="宋体"/>
          <w:szCs w:val="21"/>
        </w:rPr>
      </w:pPr>
      <w:r w:rsidRPr="00706349">
        <w:rPr>
          <w:rFonts w:ascii="宋体" w:hAnsi="宋体" w:cs="宋体" w:hint="eastAsia"/>
          <w:szCs w:val="21"/>
        </w:rPr>
        <w:t>2021</w:t>
      </w:r>
      <w:r w:rsidR="00DB4627" w:rsidRPr="00706349">
        <w:rPr>
          <w:rFonts w:ascii="宋体" w:hAnsi="宋体" w:cs="宋体" w:hint="eastAsia"/>
          <w:szCs w:val="21"/>
        </w:rPr>
        <w:t>年     月     日</w:t>
      </w:r>
    </w:p>
    <w:p w:rsidR="005901B2" w:rsidRPr="00706349" w:rsidRDefault="005901B2">
      <w:pPr>
        <w:spacing w:line="360" w:lineRule="exact"/>
        <w:ind w:firstLineChars="200" w:firstLine="420"/>
        <w:rPr>
          <w:rFonts w:ascii="宋体" w:hAnsi="宋体" w:cs="宋体"/>
          <w:szCs w:val="21"/>
        </w:rPr>
        <w:sectPr w:rsidR="005901B2" w:rsidRPr="00706349" w:rsidSect="00C86A1B">
          <w:footerReference w:type="even" r:id="rId20"/>
          <w:pgSz w:w="11906" w:h="16838"/>
          <w:pgMar w:top="1440" w:right="1134" w:bottom="1440" w:left="1134" w:header="851" w:footer="992" w:gutter="0"/>
          <w:cols w:space="720"/>
          <w:docGrid w:linePitch="312"/>
        </w:sectPr>
      </w:pPr>
    </w:p>
    <w:p w:rsidR="005901B2" w:rsidRPr="00706349" w:rsidRDefault="00DB4627">
      <w:pPr>
        <w:tabs>
          <w:tab w:val="left" w:pos="4500"/>
          <w:tab w:val="left" w:pos="4680"/>
        </w:tabs>
        <w:spacing w:line="360" w:lineRule="exact"/>
        <w:ind w:firstLineChars="200" w:firstLine="402"/>
        <w:rPr>
          <w:rFonts w:ascii="宋体" w:hAnsi="宋体" w:cs="宋体"/>
          <w:spacing w:val="30"/>
          <w:sz w:val="20"/>
          <w:szCs w:val="20"/>
        </w:rPr>
      </w:pPr>
      <w:r w:rsidRPr="00706349">
        <w:rPr>
          <w:rFonts w:ascii="宋体" w:hAnsi="宋体" w:cs="宋体" w:hint="eastAsia"/>
          <w:b/>
          <w:sz w:val="20"/>
          <w:szCs w:val="20"/>
        </w:rPr>
        <w:lastRenderedPageBreak/>
        <w:t>附件3：安全生产合同（格式）</w:t>
      </w:r>
    </w:p>
    <w:p w:rsidR="005901B2" w:rsidRPr="00706349" w:rsidRDefault="005901B2">
      <w:pPr>
        <w:spacing w:line="360" w:lineRule="exact"/>
        <w:ind w:firstLineChars="200" w:firstLine="400"/>
        <w:rPr>
          <w:rFonts w:ascii="宋体" w:hAnsi="宋体" w:cs="宋体"/>
          <w:sz w:val="20"/>
          <w:szCs w:val="20"/>
        </w:rPr>
      </w:pPr>
    </w:p>
    <w:p w:rsidR="005901B2" w:rsidRPr="00706349" w:rsidRDefault="00DB4627">
      <w:pPr>
        <w:spacing w:line="360" w:lineRule="exact"/>
        <w:ind w:firstLineChars="200" w:firstLine="480"/>
        <w:jc w:val="center"/>
        <w:rPr>
          <w:rFonts w:ascii="宋体" w:hAnsi="宋体" w:cs="宋体"/>
          <w:b/>
          <w:sz w:val="20"/>
          <w:szCs w:val="20"/>
        </w:rPr>
      </w:pPr>
      <w:r w:rsidRPr="00706349">
        <w:rPr>
          <w:rFonts w:ascii="宋体" w:hAnsi="宋体" w:cs="宋体" w:hint="eastAsia"/>
          <w:bCs/>
          <w:sz w:val="24"/>
          <w:szCs w:val="24"/>
        </w:rPr>
        <w:t>安全生产合同</w:t>
      </w:r>
    </w:p>
    <w:p w:rsidR="005901B2" w:rsidRPr="00706349" w:rsidRDefault="005901B2">
      <w:pPr>
        <w:spacing w:line="360" w:lineRule="exact"/>
        <w:ind w:firstLineChars="200" w:firstLine="400"/>
        <w:rPr>
          <w:rFonts w:ascii="宋体" w:hAnsi="宋体" w:cs="宋体"/>
          <w:sz w:val="20"/>
          <w:szCs w:val="20"/>
        </w:rPr>
      </w:pP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为在</w:t>
      </w:r>
      <w:r w:rsidRPr="00706349">
        <w:rPr>
          <w:rFonts w:ascii="宋体" w:hAnsi="宋体" w:cs="宋体" w:hint="eastAsia"/>
          <w:szCs w:val="21"/>
          <w:u w:val="single"/>
        </w:rPr>
        <w:t>绍兴市中医院改扩建工程EPC总承包内检验科专项</w:t>
      </w:r>
      <w:r w:rsidRPr="00706349">
        <w:rPr>
          <w:rFonts w:ascii="宋体" w:hAnsi="宋体" w:cs="宋体" w:hint="eastAsia"/>
          <w:szCs w:val="21"/>
        </w:rPr>
        <w:t>供货合同的实施过程中创造安全、高效的环境，切实搞好本项目的安全管理工作，</w:t>
      </w:r>
      <w:r w:rsidRPr="00706349">
        <w:rPr>
          <w:rFonts w:ascii="宋体" w:hAnsi="宋体" w:cs="宋体" w:hint="eastAsia"/>
          <w:szCs w:val="21"/>
          <w:u w:val="single"/>
        </w:rPr>
        <w:t xml:space="preserve">       </w:t>
      </w:r>
      <w:r w:rsidRPr="00706349">
        <w:rPr>
          <w:rFonts w:ascii="宋体" w:hAnsi="宋体" w:cs="宋体" w:hint="eastAsia"/>
          <w:szCs w:val="21"/>
        </w:rPr>
        <w:t>（以下简称“甲方”）与</w:t>
      </w:r>
      <w:r w:rsidRPr="00706349">
        <w:rPr>
          <w:rFonts w:ascii="宋体" w:hAnsi="宋体" w:cs="宋体" w:hint="eastAsia"/>
          <w:szCs w:val="21"/>
          <w:u w:val="single"/>
        </w:rPr>
        <w:t xml:space="preserve">        </w:t>
      </w:r>
      <w:r w:rsidRPr="00706349">
        <w:rPr>
          <w:rFonts w:ascii="宋体" w:hAnsi="宋体" w:cs="宋体" w:hint="eastAsia"/>
          <w:szCs w:val="21"/>
        </w:rPr>
        <w:t>（以下简称“乙方”）特此签订安全生产合同如下：</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一、甲方职责</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1.严格遵守国家有关安全生产的法律法规等有关安全生产的规定，认真执行合同中的有关安全要求。</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2.定期召开安全生产调度会，及时传达中央及地方有关安全生产的精神。</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3.对乙方现场操作安全生产检查，监督乙方及时处理发现的各项安全隐患。</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二、乙方职责</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1.严格遵守国家有关安全生产的法律法规等有关安全生产的规定，认真执行工程承包合同中的有关安全要求。</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2.坚持“安全第一、预防为主”，加强安全生产宣传教育，增强全员安全生产意识，指定兼职安全检查人员。工作人员必须熟悉和遵守本条款的各项规定，做到生产与安全工作同时计划、布置、检查、总结和评比。</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3.建立安全责任制。从项目负责人到其他人员（包括临时雇请的民工）的安全生产管理系统必须做到纵向到底，一环不漏；人员的安全生产责任</w:t>
      </w:r>
      <w:proofErr w:type="gramStart"/>
      <w:r w:rsidRPr="00706349">
        <w:rPr>
          <w:rFonts w:ascii="宋体" w:hAnsi="宋体" w:cs="宋体" w:hint="eastAsia"/>
          <w:szCs w:val="21"/>
        </w:rPr>
        <w:t>制做</w:t>
      </w:r>
      <w:proofErr w:type="gramEnd"/>
      <w:r w:rsidRPr="00706349">
        <w:rPr>
          <w:rFonts w:ascii="宋体" w:hAnsi="宋体" w:cs="宋体" w:hint="eastAsia"/>
          <w:szCs w:val="21"/>
        </w:rPr>
        <w:t>到横向到边，人人有责。 控制项目负责人是安全生产的第一责任人，负责所有员工的安全和治安保卫工作及预防事故的发生，有权按有关规定发布指令，并采取保护性措施防止事故发生。</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4.乙方在任何时候都应采取各种合理的预防措施，防止工作人员发生任何违法、违禁、暴力或妨碍治安的行为。</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5.乙方参加项目实施的人员，必须接受安全技术教育，熟知和遵守生产过程中的安全技术操作规程。生产、施工现场出现违反安全的操作，项目负责人必须承担管理责任。</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6.所有仪器设备和高空作业的设备均应定期检查，并有安全员的签字记录，保证其经常处于完好状态；不合格的仪器设备和劳动保护用品严禁使用。高空作业时应严格遵守高空作业的安全守则。</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8.乙方的所有安全事故、损失均由乙方自行负责。</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三、违约责任：</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如因甲方或乙方违约造成安全事故，将依法追究责任。</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四、本合同正本3份，甲、乙方及浙江中成建工集团有限公司各1份；副本11份，甲方3份，乙方3份，浙江中成建工集团有限公司5份。</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五、由双方法定代表人或其委托代理人签署并加盖单位章后生效，至合同费用结清为止失效。</w:t>
      </w:r>
    </w:p>
    <w:p w:rsidR="005901B2" w:rsidRPr="00706349" w:rsidRDefault="005901B2">
      <w:pPr>
        <w:spacing w:line="360" w:lineRule="exact"/>
        <w:ind w:firstLineChars="200" w:firstLine="420"/>
        <w:rPr>
          <w:rFonts w:ascii="宋体" w:hAnsi="宋体" w:cs="宋体"/>
          <w:szCs w:val="21"/>
        </w:rPr>
      </w:pPr>
    </w:p>
    <w:p w:rsidR="005901B2" w:rsidRPr="00706349" w:rsidRDefault="00DB4627">
      <w:pPr>
        <w:tabs>
          <w:tab w:val="left" w:pos="5040"/>
        </w:tabs>
        <w:spacing w:line="360" w:lineRule="exact"/>
        <w:ind w:firstLineChars="200" w:firstLine="420"/>
        <w:rPr>
          <w:rFonts w:ascii="宋体" w:hAnsi="宋体" w:cs="宋体"/>
          <w:szCs w:val="21"/>
        </w:rPr>
      </w:pPr>
      <w:r w:rsidRPr="00706349">
        <w:rPr>
          <w:rFonts w:ascii="宋体" w:hAnsi="宋体" w:cs="宋体" w:hint="eastAsia"/>
          <w:szCs w:val="21"/>
        </w:rPr>
        <w:lastRenderedPageBreak/>
        <w:t>甲方：</w:t>
      </w:r>
      <w:r w:rsidRPr="00706349">
        <w:rPr>
          <w:rFonts w:ascii="宋体" w:hAnsi="宋体" w:cs="宋体" w:hint="eastAsia"/>
          <w:szCs w:val="21"/>
          <w:u w:val="single"/>
        </w:rPr>
        <w:t xml:space="preserve">             （盖单位章）</w:t>
      </w:r>
      <w:r w:rsidRPr="00706349">
        <w:rPr>
          <w:rFonts w:ascii="宋体" w:hAnsi="宋体" w:cs="宋体" w:hint="eastAsia"/>
          <w:szCs w:val="21"/>
        </w:rPr>
        <w:t xml:space="preserve">                 乙方：</w:t>
      </w:r>
      <w:r w:rsidRPr="00706349">
        <w:rPr>
          <w:rFonts w:ascii="宋体" w:hAnsi="宋体" w:cs="宋体" w:hint="eastAsia"/>
          <w:szCs w:val="21"/>
          <w:u w:val="single"/>
        </w:rPr>
        <w:t xml:space="preserve">            （盖单位章）</w:t>
      </w:r>
    </w:p>
    <w:p w:rsidR="005901B2" w:rsidRPr="00706349" w:rsidRDefault="005901B2">
      <w:pPr>
        <w:spacing w:line="360" w:lineRule="exact"/>
        <w:ind w:firstLineChars="200" w:firstLine="420"/>
        <w:rPr>
          <w:rFonts w:ascii="宋体" w:hAnsi="宋体" w:cs="宋体"/>
          <w:szCs w:val="21"/>
        </w:rPr>
      </w:pP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法定代表人或                                    法定代表人或</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其委托代理人：</w:t>
      </w:r>
      <w:r w:rsidRPr="00706349">
        <w:rPr>
          <w:rFonts w:ascii="宋体" w:hAnsi="宋体" w:cs="宋体" w:hint="eastAsia"/>
          <w:szCs w:val="21"/>
          <w:u w:val="single"/>
        </w:rPr>
        <w:t xml:space="preserve">     </w:t>
      </w:r>
      <w:r w:rsidRPr="00706349">
        <w:rPr>
          <w:rFonts w:ascii="宋体" w:hAnsi="宋体" w:cs="宋体" w:hint="eastAsia"/>
          <w:szCs w:val="21"/>
        </w:rPr>
        <w:t>（签字）                     其委托代理人：</w:t>
      </w:r>
      <w:r w:rsidRPr="00706349">
        <w:rPr>
          <w:rFonts w:ascii="宋体" w:hAnsi="宋体" w:cs="宋体" w:hint="eastAsia"/>
          <w:szCs w:val="21"/>
          <w:u w:val="single"/>
        </w:rPr>
        <w:t xml:space="preserve">      </w:t>
      </w:r>
      <w:r w:rsidRPr="00706349">
        <w:rPr>
          <w:rFonts w:ascii="宋体" w:hAnsi="宋体" w:cs="宋体" w:hint="eastAsia"/>
          <w:szCs w:val="21"/>
        </w:rPr>
        <w:t>（签字）</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日期：     年   月   日                         日期：    年   月   日</w:t>
      </w:r>
    </w:p>
    <w:p w:rsidR="005901B2" w:rsidRPr="00706349" w:rsidRDefault="005901B2">
      <w:pPr>
        <w:spacing w:line="360" w:lineRule="exact"/>
        <w:ind w:firstLineChars="200" w:firstLine="420"/>
        <w:rPr>
          <w:rFonts w:ascii="宋体" w:hAnsi="宋体" w:cs="宋体"/>
          <w:szCs w:val="21"/>
        </w:rPr>
      </w:pPr>
    </w:p>
    <w:p w:rsidR="005901B2" w:rsidRPr="00706349" w:rsidRDefault="00DB4627">
      <w:pPr>
        <w:tabs>
          <w:tab w:val="left" w:pos="4500"/>
          <w:tab w:val="left" w:pos="4680"/>
        </w:tabs>
        <w:spacing w:line="360" w:lineRule="exact"/>
        <w:ind w:firstLineChars="200" w:firstLine="402"/>
        <w:rPr>
          <w:rFonts w:ascii="宋体" w:hAnsi="宋体" w:cs="宋体"/>
          <w:sz w:val="20"/>
          <w:szCs w:val="20"/>
        </w:rPr>
      </w:pPr>
      <w:r w:rsidRPr="00706349">
        <w:rPr>
          <w:rFonts w:ascii="宋体" w:hAnsi="宋体" w:cs="宋体" w:hint="eastAsia"/>
          <w:b/>
          <w:sz w:val="20"/>
          <w:szCs w:val="20"/>
        </w:rPr>
        <w:br w:type="page"/>
      </w:r>
      <w:r w:rsidRPr="00706349">
        <w:rPr>
          <w:rFonts w:ascii="宋体" w:hAnsi="宋体" w:cs="宋体" w:hint="eastAsia"/>
          <w:b/>
          <w:sz w:val="20"/>
          <w:szCs w:val="20"/>
        </w:rPr>
        <w:lastRenderedPageBreak/>
        <w:t>附件4：工程质量保修书（格式）</w:t>
      </w:r>
    </w:p>
    <w:p w:rsidR="005901B2" w:rsidRPr="00706349" w:rsidRDefault="00DB4627" w:rsidP="00584EDE">
      <w:pPr>
        <w:widowControl/>
        <w:spacing w:beforeLines="50" w:before="120" w:afterLines="50" w:after="120" w:line="360" w:lineRule="exact"/>
        <w:ind w:firstLineChars="200" w:firstLine="480"/>
        <w:jc w:val="center"/>
        <w:rPr>
          <w:rFonts w:ascii="宋体" w:hAnsi="宋体" w:cs="宋体"/>
          <w:sz w:val="24"/>
          <w:szCs w:val="24"/>
        </w:rPr>
      </w:pPr>
      <w:bookmarkStart w:id="443" w:name="_Toc30226"/>
      <w:r w:rsidRPr="00706349">
        <w:rPr>
          <w:rFonts w:ascii="宋体" w:hAnsi="宋体" w:cs="宋体" w:hint="eastAsia"/>
          <w:sz w:val="24"/>
          <w:szCs w:val="24"/>
        </w:rPr>
        <w:t>质 量 保 修 书</w:t>
      </w:r>
      <w:bookmarkEnd w:id="443"/>
    </w:p>
    <w:p w:rsidR="005901B2" w:rsidRPr="00706349" w:rsidRDefault="00DB4627">
      <w:pPr>
        <w:spacing w:line="360" w:lineRule="exact"/>
        <w:ind w:firstLineChars="200" w:firstLine="422"/>
        <w:rPr>
          <w:rFonts w:ascii="宋体" w:hAnsi="宋体" w:cs="宋体"/>
          <w:b/>
          <w:szCs w:val="21"/>
        </w:rPr>
      </w:pPr>
      <w:r w:rsidRPr="00706349">
        <w:rPr>
          <w:rFonts w:ascii="宋体" w:hAnsi="宋体" w:cs="宋体" w:hint="eastAsia"/>
          <w:b/>
          <w:szCs w:val="21"/>
        </w:rPr>
        <w:t>甲方（总承包单位、</w:t>
      </w:r>
      <w:r w:rsidR="00C625AB" w:rsidRPr="00706349">
        <w:rPr>
          <w:rFonts w:ascii="宋体" w:hAnsi="宋体" w:cs="宋体" w:hint="eastAsia"/>
          <w:b/>
          <w:szCs w:val="21"/>
        </w:rPr>
        <w:t>发包</w:t>
      </w:r>
      <w:r w:rsidRPr="00706349">
        <w:rPr>
          <w:rFonts w:ascii="宋体" w:hAnsi="宋体" w:cs="宋体" w:hint="eastAsia"/>
          <w:b/>
          <w:szCs w:val="21"/>
        </w:rPr>
        <w:t>人）：</w:t>
      </w:r>
      <w:r w:rsidRPr="00706349">
        <w:rPr>
          <w:rFonts w:ascii="宋体" w:hAnsi="宋体" w:cs="宋体" w:hint="eastAsia"/>
          <w:b/>
          <w:szCs w:val="21"/>
          <w:u w:val="single"/>
        </w:rPr>
        <w:t xml:space="preserve">                          　　                        </w:t>
      </w:r>
    </w:p>
    <w:p w:rsidR="005901B2" w:rsidRPr="00706349" w:rsidRDefault="00DB4627">
      <w:pPr>
        <w:spacing w:line="360" w:lineRule="exact"/>
        <w:ind w:firstLineChars="200" w:firstLine="422"/>
        <w:rPr>
          <w:rFonts w:ascii="宋体" w:hAnsi="宋体" w:cs="宋体"/>
          <w:b/>
          <w:szCs w:val="21"/>
          <w:u w:val="single"/>
        </w:rPr>
      </w:pPr>
      <w:r w:rsidRPr="00706349">
        <w:rPr>
          <w:rFonts w:ascii="宋体" w:hAnsi="宋体" w:cs="宋体" w:hint="eastAsia"/>
          <w:b/>
          <w:szCs w:val="21"/>
        </w:rPr>
        <w:t>乙方（</w:t>
      </w:r>
      <w:r w:rsidR="00C625AB" w:rsidRPr="00706349">
        <w:rPr>
          <w:rFonts w:ascii="宋体" w:hAnsi="宋体" w:cs="宋体" w:hint="eastAsia"/>
          <w:b/>
          <w:szCs w:val="21"/>
        </w:rPr>
        <w:t>承包</w:t>
      </w:r>
      <w:r w:rsidR="00FE7145" w:rsidRPr="00706349">
        <w:rPr>
          <w:rFonts w:ascii="宋体" w:hAnsi="宋体" w:cs="宋体" w:hint="eastAsia"/>
          <w:b/>
          <w:szCs w:val="21"/>
        </w:rPr>
        <w:t>人</w:t>
      </w:r>
      <w:r w:rsidRPr="00706349">
        <w:rPr>
          <w:rFonts w:ascii="宋体" w:hAnsi="宋体" w:cs="宋体" w:hint="eastAsia"/>
          <w:b/>
          <w:szCs w:val="21"/>
        </w:rPr>
        <w:t>）：</w:t>
      </w:r>
      <w:r w:rsidRPr="00706349">
        <w:rPr>
          <w:rFonts w:ascii="宋体" w:hAnsi="宋体" w:cs="宋体" w:hint="eastAsia"/>
          <w:b/>
          <w:szCs w:val="21"/>
          <w:u w:val="single"/>
        </w:rPr>
        <w:t xml:space="preserve">                              　　                    </w:t>
      </w:r>
    </w:p>
    <w:p w:rsidR="005901B2" w:rsidRPr="00706349" w:rsidRDefault="00DB4627">
      <w:pPr>
        <w:pStyle w:val="a7"/>
        <w:spacing w:line="360" w:lineRule="exact"/>
        <w:ind w:firstLineChars="200" w:firstLine="422"/>
        <w:rPr>
          <w:rFonts w:hAnsi="宋体" w:cs="宋体"/>
          <w:b/>
          <w:u w:val="single"/>
        </w:rPr>
      </w:pPr>
      <w:r w:rsidRPr="00706349">
        <w:rPr>
          <w:rFonts w:hAnsi="宋体" w:cs="宋体" w:hint="eastAsia"/>
          <w:b/>
        </w:rPr>
        <w:t>丙方（业主、使用人）：</w:t>
      </w:r>
      <w:r w:rsidRPr="00706349">
        <w:rPr>
          <w:rFonts w:hAnsi="宋体" w:cs="宋体" w:hint="eastAsia"/>
          <w:b/>
          <w:u w:val="single"/>
        </w:rPr>
        <w:t xml:space="preserve">                          　　 </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为保证</w:t>
      </w:r>
      <w:r w:rsidRPr="00706349">
        <w:rPr>
          <w:rFonts w:ascii="宋体" w:hAnsi="宋体" w:cs="宋体" w:hint="eastAsia"/>
          <w:szCs w:val="21"/>
          <w:u w:val="single"/>
        </w:rPr>
        <w:t xml:space="preserve">                         项目</w:t>
      </w:r>
      <w:r w:rsidRPr="00706349">
        <w:rPr>
          <w:rFonts w:ascii="宋体" w:hAnsi="宋体" w:cs="宋体" w:hint="eastAsia"/>
          <w:szCs w:val="21"/>
        </w:rPr>
        <w:t>在合理使用期限内正常使用，各方经协商一致签订本质量保修书。乙方在质量保修期内按照有关管理规定及约定承担工程及设备质量保修责任。</w:t>
      </w:r>
    </w:p>
    <w:p w:rsidR="005901B2" w:rsidRPr="00706349" w:rsidRDefault="00DB4627">
      <w:pPr>
        <w:spacing w:line="360" w:lineRule="exact"/>
        <w:ind w:firstLineChars="200" w:firstLine="422"/>
        <w:rPr>
          <w:rFonts w:ascii="宋体" w:hAnsi="宋体" w:cs="宋体"/>
          <w:b/>
          <w:szCs w:val="21"/>
        </w:rPr>
      </w:pPr>
      <w:r w:rsidRPr="00706349">
        <w:rPr>
          <w:rFonts w:ascii="宋体" w:hAnsi="宋体" w:cs="宋体" w:hint="eastAsia"/>
          <w:b/>
          <w:szCs w:val="21"/>
        </w:rPr>
        <w:t>一、质量保修范围和内容</w:t>
      </w:r>
    </w:p>
    <w:p w:rsidR="005901B2" w:rsidRPr="00706349" w:rsidRDefault="00DB4627">
      <w:pPr>
        <w:spacing w:line="360" w:lineRule="exact"/>
        <w:ind w:firstLineChars="200" w:firstLine="420"/>
        <w:rPr>
          <w:rFonts w:ascii="宋体" w:hAnsi="宋体" w:cs="宋体"/>
          <w:szCs w:val="21"/>
          <w:u w:val="single"/>
        </w:rPr>
      </w:pPr>
      <w:r w:rsidRPr="00706349">
        <w:rPr>
          <w:rFonts w:ascii="宋体" w:hAnsi="宋体" w:cs="宋体" w:hint="eastAsia"/>
          <w:szCs w:val="21"/>
        </w:rPr>
        <w:t>乙方在质量保修期内，按照有关法律、法规、规章的管理规定和双方约定，承担本工程及设备质量保修责任。具体质量保修范围双方约定如下：</w:t>
      </w:r>
      <w:r w:rsidRPr="00706349">
        <w:rPr>
          <w:rFonts w:ascii="宋体" w:hAnsi="宋体" w:cs="宋体" w:hint="eastAsia"/>
          <w:szCs w:val="21"/>
          <w:u w:val="single"/>
        </w:rPr>
        <w:t>合同约定范围的所有项目及变更增加项目。</w:t>
      </w:r>
    </w:p>
    <w:p w:rsidR="005901B2" w:rsidRPr="00706349" w:rsidRDefault="00DB4627">
      <w:pPr>
        <w:spacing w:line="360" w:lineRule="exact"/>
        <w:ind w:firstLineChars="200" w:firstLine="422"/>
        <w:rPr>
          <w:rFonts w:ascii="宋体" w:hAnsi="宋体" w:cs="宋体"/>
          <w:b/>
          <w:szCs w:val="21"/>
        </w:rPr>
      </w:pPr>
      <w:r w:rsidRPr="00706349">
        <w:rPr>
          <w:rFonts w:ascii="宋体" w:hAnsi="宋体" w:cs="宋体" w:hint="eastAsia"/>
          <w:b/>
          <w:szCs w:val="21"/>
        </w:rPr>
        <w:t>二、质量保修期</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质量保修期为，</w:t>
      </w:r>
      <w:r w:rsidRPr="00706349">
        <w:rPr>
          <w:rFonts w:ascii="宋体" w:hAnsi="宋体" w:cs="宋体" w:hint="eastAsia"/>
          <w:b/>
          <w:bCs/>
          <w:szCs w:val="21"/>
        </w:rPr>
        <w:t>业主</w:t>
      </w:r>
      <w:r w:rsidRPr="00706349">
        <w:rPr>
          <w:rFonts w:ascii="宋体" w:hAnsi="宋体" w:cs="宋体" w:hint="eastAsia"/>
          <w:szCs w:val="21"/>
        </w:rPr>
        <w:t>使用产品之日起算。</w:t>
      </w:r>
    </w:p>
    <w:p w:rsidR="005901B2" w:rsidRPr="00706349" w:rsidRDefault="00DB4627">
      <w:pPr>
        <w:spacing w:line="360" w:lineRule="exact"/>
        <w:ind w:firstLineChars="200" w:firstLine="422"/>
        <w:rPr>
          <w:rFonts w:ascii="宋体" w:hAnsi="宋体" w:cs="宋体"/>
          <w:b/>
          <w:szCs w:val="21"/>
        </w:rPr>
      </w:pPr>
      <w:r w:rsidRPr="00706349">
        <w:rPr>
          <w:rFonts w:ascii="宋体" w:hAnsi="宋体" w:cs="宋体" w:hint="eastAsia"/>
          <w:b/>
          <w:szCs w:val="21"/>
        </w:rPr>
        <w:t>三、质量保修责任</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 xml:space="preserve"> 1．在质量保证期之内，乙方对由于产品设计、工艺、材料、配套件的缺陷及其安装质量而造成的任何产品质量问题或故障负全部责任。</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2．属于保修范围、内容的项目，乙方应当在接到保修通知起</w:t>
      </w:r>
      <w:r w:rsidRPr="00706349">
        <w:rPr>
          <w:rFonts w:ascii="宋体" w:hAnsi="宋体" w:cs="宋体" w:hint="eastAsia"/>
          <w:bCs/>
          <w:szCs w:val="21"/>
        </w:rPr>
        <w:t>2小时内</w:t>
      </w:r>
      <w:r w:rsidRPr="00706349">
        <w:rPr>
          <w:rFonts w:ascii="宋体" w:hAnsi="宋体" w:cs="宋体" w:hint="eastAsia"/>
          <w:szCs w:val="21"/>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3．如设备暂时不能修复，乙方应做好故障设备的相关的围挡保护及明显的故障告示通知，直至故障设备完全修复为止。</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 xml:space="preserve">4. 乙方不在约定期限内派人保修的，甲、丙方可以委托他人修理，由此产生的费用从质量保证金内扣除。 </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5. 每次维修及维保好后，乙方需一式两份报告给甲、丙方，包括故障原因，解决措施（</w:t>
      </w:r>
      <w:proofErr w:type="gramStart"/>
      <w:r w:rsidRPr="00706349">
        <w:rPr>
          <w:rFonts w:ascii="宋体" w:hAnsi="宋体" w:cs="宋体" w:hint="eastAsia"/>
          <w:szCs w:val="21"/>
        </w:rPr>
        <w:t>或维保内容</w:t>
      </w:r>
      <w:proofErr w:type="gramEnd"/>
      <w:r w:rsidRPr="00706349">
        <w:rPr>
          <w:rFonts w:ascii="宋体" w:hAnsi="宋体" w:cs="宋体" w:hint="eastAsia"/>
          <w:szCs w:val="21"/>
        </w:rPr>
        <w:t>），完成修理（或维保）所费时间及恢复正常运行日期。</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6. 乙方如未按上述要求履行保修义务，每违反一次，从质量保证金中扣除违约金壹仟元整（1000.00元）；</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7、在质保期结束时，须由专业工程师对设备进行另一次测试，任何故障须由乙方自费解决并取得甲、丙方的同意。</w:t>
      </w:r>
    </w:p>
    <w:p w:rsidR="005901B2" w:rsidRPr="00706349" w:rsidRDefault="00DB4627">
      <w:pPr>
        <w:snapToGrid w:val="0"/>
        <w:spacing w:line="360" w:lineRule="exact"/>
        <w:ind w:firstLineChars="200" w:firstLine="420"/>
        <w:rPr>
          <w:rFonts w:ascii="宋体" w:hAnsi="宋体" w:cs="宋体"/>
          <w:szCs w:val="21"/>
        </w:rPr>
      </w:pPr>
      <w:r w:rsidRPr="00706349">
        <w:rPr>
          <w:rFonts w:ascii="宋体" w:hAnsi="宋体" w:cs="宋体" w:hint="eastAsia"/>
          <w:szCs w:val="21"/>
        </w:rPr>
        <w:t>8、在质保期结束前，乙方需按照设备检验检测要求对设备进行一次检验，并取得相关管理部门颁发的检验合格证，相关费用由乙方承担。</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 xml:space="preserve">  9、保修费用由乙方承担。</w:t>
      </w:r>
    </w:p>
    <w:p w:rsidR="005901B2" w:rsidRPr="00706349" w:rsidRDefault="00DB4627">
      <w:pPr>
        <w:spacing w:line="360" w:lineRule="exact"/>
        <w:ind w:firstLineChars="200" w:firstLine="422"/>
        <w:rPr>
          <w:rFonts w:ascii="宋体" w:hAnsi="宋体" w:cs="宋体"/>
          <w:b/>
          <w:szCs w:val="21"/>
        </w:rPr>
      </w:pPr>
      <w:r w:rsidRPr="00706349">
        <w:rPr>
          <w:rFonts w:ascii="宋体" w:hAnsi="宋体" w:cs="宋体" w:hint="eastAsia"/>
          <w:b/>
          <w:szCs w:val="21"/>
        </w:rPr>
        <w:t>四、质量保证金的支付</w:t>
      </w:r>
    </w:p>
    <w:p w:rsidR="005901B2" w:rsidRPr="00706349" w:rsidRDefault="00DB4627">
      <w:pPr>
        <w:spacing w:line="360" w:lineRule="exact"/>
        <w:ind w:firstLineChars="200" w:firstLine="420"/>
        <w:rPr>
          <w:rFonts w:ascii="宋体" w:hAnsi="宋体" w:cs="宋体"/>
          <w:szCs w:val="21"/>
          <w:u w:val="single"/>
        </w:rPr>
      </w:pPr>
      <w:r w:rsidRPr="00706349">
        <w:rPr>
          <w:rFonts w:ascii="宋体" w:hAnsi="宋体" w:cs="宋体" w:hint="eastAsia"/>
          <w:szCs w:val="21"/>
        </w:rPr>
        <w:t>本项目质量保证金为结算总价款的</w:t>
      </w:r>
      <w:r w:rsidR="00BA16CA" w:rsidRPr="00706349">
        <w:rPr>
          <w:rFonts w:ascii="宋体" w:hAnsi="宋体" w:cs="宋体" w:hint="eastAsia"/>
          <w:szCs w:val="21"/>
          <w:u w:val="single"/>
        </w:rPr>
        <w:t>2.5</w:t>
      </w:r>
      <w:r w:rsidRPr="00706349">
        <w:rPr>
          <w:rFonts w:ascii="宋体" w:hAnsi="宋体" w:cs="宋体" w:hint="eastAsia"/>
          <w:szCs w:val="21"/>
        </w:rPr>
        <w:t>%，在工程竣工结算时一次性扣留。质量保证金返还时</w:t>
      </w:r>
      <w:r w:rsidRPr="00706349">
        <w:rPr>
          <w:rFonts w:ascii="宋体" w:hAnsi="宋体" w:cs="宋体" w:hint="eastAsia"/>
          <w:szCs w:val="21"/>
          <w:u w:val="single"/>
        </w:rPr>
        <w:t>不计银行利息。</w:t>
      </w:r>
    </w:p>
    <w:p w:rsidR="005901B2" w:rsidRPr="00706349" w:rsidRDefault="00DB4627">
      <w:pPr>
        <w:spacing w:line="360" w:lineRule="exact"/>
        <w:ind w:firstLineChars="200" w:firstLine="422"/>
        <w:rPr>
          <w:rFonts w:ascii="宋体" w:hAnsi="宋体" w:cs="宋体"/>
          <w:b/>
          <w:szCs w:val="21"/>
        </w:rPr>
      </w:pPr>
      <w:r w:rsidRPr="00706349">
        <w:rPr>
          <w:rFonts w:ascii="宋体" w:hAnsi="宋体" w:cs="宋体" w:hint="eastAsia"/>
          <w:b/>
          <w:szCs w:val="21"/>
        </w:rPr>
        <w:t>五、质量保</w:t>
      </w:r>
      <w:r w:rsidRPr="00706349">
        <w:rPr>
          <w:rFonts w:ascii="宋体" w:hAnsi="宋体" w:cs="宋体" w:hint="eastAsia"/>
          <w:szCs w:val="21"/>
        </w:rPr>
        <w:t>证</w:t>
      </w:r>
      <w:r w:rsidRPr="00706349">
        <w:rPr>
          <w:rFonts w:ascii="宋体" w:hAnsi="宋体" w:cs="宋体" w:hint="eastAsia"/>
          <w:b/>
          <w:szCs w:val="21"/>
        </w:rPr>
        <w:t>金的返还</w:t>
      </w:r>
    </w:p>
    <w:p w:rsidR="005901B2" w:rsidRPr="00706349" w:rsidRDefault="00DB4627">
      <w:pPr>
        <w:spacing w:line="360" w:lineRule="exact"/>
        <w:ind w:firstLineChars="200" w:firstLine="420"/>
        <w:rPr>
          <w:rFonts w:ascii="宋体" w:hAnsi="宋体" w:cs="宋体"/>
          <w:szCs w:val="21"/>
          <w:u w:val="single"/>
        </w:rPr>
      </w:pPr>
      <w:r w:rsidRPr="00706349">
        <w:rPr>
          <w:rFonts w:ascii="宋体" w:hAnsi="宋体" w:cs="宋体" w:hint="eastAsia"/>
          <w:szCs w:val="21"/>
          <w:u w:val="single"/>
        </w:rPr>
        <w:t>质量保修期满后，经甲、丙方组织验收，如合同约定范围的所有项目及变更增加项目无任何产品质量问题或故障，丙方通知甲方在扣除相应的维修保养违约金和相应赔偿金（如有）后，30</w:t>
      </w:r>
      <w:proofErr w:type="gramStart"/>
      <w:r w:rsidRPr="00706349">
        <w:rPr>
          <w:rFonts w:ascii="宋体" w:hAnsi="宋体" w:cs="宋体" w:hint="eastAsia"/>
          <w:szCs w:val="21"/>
          <w:u w:val="single"/>
        </w:rPr>
        <w:t>日历天</w:t>
      </w:r>
      <w:proofErr w:type="gramEnd"/>
      <w:r w:rsidRPr="00706349">
        <w:rPr>
          <w:rFonts w:ascii="宋体" w:hAnsi="宋体" w:cs="宋体" w:hint="eastAsia"/>
          <w:szCs w:val="21"/>
          <w:u w:val="single"/>
        </w:rPr>
        <w:t>内返还剩余质量保</w:t>
      </w:r>
      <w:r w:rsidRPr="00706349">
        <w:rPr>
          <w:rFonts w:ascii="宋体" w:hAnsi="宋体" w:cs="宋体" w:hint="eastAsia"/>
          <w:szCs w:val="21"/>
        </w:rPr>
        <w:t>证</w:t>
      </w:r>
      <w:r w:rsidRPr="00706349">
        <w:rPr>
          <w:rFonts w:ascii="宋体" w:hAnsi="宋体" w:cs="宋体" w:hint="eastAsia"/>
          <w:szCs w:val="21"/>
          <w:u w:val="single"/>
        </w:rPr>
        <w:t>金（不计息）。</w:t>
      </w:r>
    </w:p>
    <w:p w:rsidR="005901B2" w:rsidRPr="00706349" w:rsidRDefault="00DB4627">
      <w:pPr>
        <w:spacing w:line="360" w:lineRule="exact"/>
        <w:ind w:firstLineChars="200" w:firstLine="422"/>
        <w:rPr>
          <w:rFonts w:ascii="宋体" w:hAnsi="宋体" w:cs="宋体"/>
          <w:b/>
          <w:szCs w:val="21"/>
        </w:rPr>
      </w:pPr>
      <w:r w:rsidRPr="00706349">
        <w:rPr>
          <w:rFonts w:ascii="宋体" w:hAnsi="宋体" w:cs="宋体" w:hint="eastAsia"/>
          <w:b/>
          <w:szCs w:val="21"/>
        </w:rPr>
        <w:lastRenderedPageBreak/>
        <w:t>六、其他</w:t>
      </w:r>
    </w:p>
    <w:p w:rsidR="005901B2" w:rsidRPr="00706349" w:rsidRDefault="00DB4627">
      <w:pPr>
        <w:spacing w:line="360" w:lineRule="exact"/>
        <w:ind w:firstLineChars="200" w:firstLine="420"/>
        <w:rPr>
          <w:rFonts w:ascii="宋体" w:hAnsi="宋体" w:cs="宋体"/>
          <w:szCs w:val="21"/>
          <w:u w:val="single"/>
        </w:rPr>
      </w:pPr>
      <w:r w:rsidRPr="00706349">
        <w:rPr>
          <w:rFonts w:ascii="宋体" w:hAnsi="宋体" w:cs="宋体" w:hint="eastAsia"/>
          <w:szCs w:val="21"/>
        </w:rPr>
        <w:t>各方约定的其他工程质量保修事项：</w:t>
      </w:r>
      <w:r w:rsidRPr="00706349">
        <w:rPr>
          <w:rFonts w:ascii="宋体" w:hAnsi="宋体" w:cs="宋体" w:hint="eastAsia"/>
          <w:szCs w:val="21"/>
          <w:u w:val="single"/>
        </w:rPr>
        <w:t xml:space="preserve"> 按有关规定执行。</w:t>
      </w:r>
    </w:p>
    <w:p w:rsidR="005901B2" w:rsidRPr="00706349" w:rsidRDefault="005901B2">
      <w:pPr>
        <w:spacing w:line="360" w:lineRule="exact"/>
        <w:ind w:firstLineChars="200" w:firstLine="420"/>
        <w:rPr>
          <w:rFonts w:ascii="宋体" w:hAnsi="宋体" w:cs="宋体"/>
          <w:szCs w:val="21"/>
        </w:rPr>
      </w:pP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甲方：</w:t>
      </w:r>
      <w:r w:rsidRPr="00706349">
        <w:rPr>
          <w:rFonts w:ascii="宋体" w:hAnsi="宋体" w:cs="宋体" w:hint="eastAsia"/>
          <w:szCs w:val="21"/>
          <w:u w:val="single"/>
        </w:rPr>
        <w:t xml:space="preserve">         </w:t>
      </w:r>
      <w:r w:rsidRPr="00706349">
        <w:rPr>
          <w:rFonts w:ascii="宋体" w:hAnsi="宋体" w:cs="宋体" w:hint="eastAsia"/>
          <w:szCs w:val="21"/>
        </w:rPr>
        <w:t>（盖章）</w:t>
      </w:r>
      <w:proofErr w:type="gramStart"/>
      <w:r w:rsidRPr="00706349">
        <w:rPr>
          <w:rFonts w:ascii="宋体" w:hAnsi="宋体" w:cs="宋体" w:hint="eastAsia"/>
          <w:szCs w:val="21"/>
        </w:rPr>
        <w:t xml:space="preserve">　　　　　　　　　　　　</w:t>
      </w:r>
      <w:proofErr w:type="gramEnd"/>
      <w:r w:rsidRPr="00706349">
        <w:rPr>
          <w:rFonts w:ascii="宋体" w:hAnsi="宋体" w:cs="宋体" w:hint="eastAsia"/>
          <w:szCs w:val="21"/>
        </w:rPr>
        <w:t xml:space="preserve"> </w:t>
      </w:r>
    </w:p>
    <w:p w:rsidR="005901B2" w:rsidRPr="00706349" w:rsidRDefault="00DB4627">
      <w:pPr>
        <w:pStyle w:val="ab"/>
        <w:shd w:val="clear" w:color="auto" w:fill="FFFFFF"/>
        <w:spacing w:before="0" w:beforeAutospacing="0" w:after="0" w:afterAutospacing="0" w:line="360" w:lineRule="exact"/>
        <w:ind w:firstLineChars="200" w:firstLine="420"/>
        <w:rPr>
          <w:rFonts w:ascii="宋体" w:hAnsi="宋体" w:cs="宋体"/>
          <w:sz w:val="21"/>
          <w:szCs w:val="21"/>
        </w:rPr>
      </w:pPr>
      <w:r w:rsidRPr="00706349">
        <w:rPr>
          <w:rFonts w:ascii="宋体" w:hAnsi="宋体" w:cs="宋体" w:hint="eastAsia"/>
          <w:sz w:val="21"/>
          <w:szCs w:val="21"/>
        </w:rPr>
        <w:t xml:space="preserve">法定代表人或授权代表：　　　　　　　　　　　 </w:t>
      </w:r>
    </w:p>
    <w:p w:rsidR="005901B2" w:rsidRPr="00706349" w:rsidRDefault="00DB4627">
      <w:pPr>
        <w:pStyle w:val="ab"/>
        <w:shd w:val="clear" w:color="auto" w:fill="FFFFFF"/>
        <w:spacing w:before="0" w:beforeAutospacing="0" w:after="0" w:afterAutospacing="0" w:line="360" w:lineRule="exact"/>
        <w:ind w:firstLineChars="200" w:firstLine="420"/>
        <w:rPr>
          <w:rFonts w:ascii="宋体" w:hAnsi="宋体" w:cs="宋体"/>
          <w:sz w:val="21"/>
          <w:szCs w:val="21"/>
        </w:rPr>
      </w:pPr>
      <w:r w:rsidRPr="00706349">
        <w:rPr>
          <w:rFonts w:ascii="宋体" w:hAnsi="宋体" w:cs="宋体" w:hint="eastAsia"/>
          <w:sz w:val="21"/>
          <w:szCs w:val="21"/>
        </w:rPr>
        <w:t xml:space="preserve">地址：　　　　　　　　　　　　　　　　　　　 </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电话：</w:t>
      </w:r>
    </w:p>
    <w:p w:rsidR="005901B2" w:rsidRPr="00706349" w:rsidRDefault="005901B2">
      <w:pPr>
        <w:spacing w:line="360" w:lineRule="exact"/>
        <w:ind w:firstLineChars="200" w:firstLine="420"/>
        <w:rPr>
          <w:rFonts w:ascii="宋体" w:hAnsi="宋体" w:cs="宋体"/>
          <w:szCs w:val="21"/>
        </w:rPr>
      </w:pP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乙方：</w:t>
      </w:r>
      <w:r w:rsidRPr="00706349">
        <w:rPr>
          <w:rFonts w:ascii="宋体" w:hAnsi="宋体" w:cs="宋体" w:hint="eastAsia"/>
          <w:szCs w:val="21"/>
          <w:u w:val="single"/>
        </w:rPr>
        <w:t xml:space="preserve">         </w:t>
      </w:r>
      <w:r w:rsidRPr="00706349">
        <w:rPr>
          <w:rFonts w:ascii="宋体" w:hAnsi="宋体" w:cs="宋体" w:hint="eastAsia"/>
          <w:szCs w:val="21"/>
        </w:rPr>
        <w:t>（盖章）</w:t>
      </w:r>
      <w:proofErr w:type="gramStart"/>
      <w:r w:rsidRPr="00706349">
        <w:rPr>
          <w:rFonts w:ascii="宋体" w:hAnsi="宋体" w:cs="宋体" w:hint="eastAsia"/>
          <w:szCs w:val="21"/>
        </w:rPr>
        <w:t xml:space="preserve">　　　　　　　　　　　　</w:t>
      </w:r>
      <w:proofErr w:type="gramEnd"/>
      <w:r w:rsidRPr="00706349">
        <w:rPr>
          <w:rFonts w:ascii="宋体" w:hAnsi="宋体" w:cs="宋体" w:hint="eastAsia"/>
          <w:szCs w:val="21"/>
        </w:rPr>
        <w:t xml:space="preserve"> </w:t>
      </w:r>
    </w:p>
    <w:p w:rsidR="005901B2" w:rsidRPr="00706349" w:rsidRDefault="00DB4627">
      <w:pPr>
        <w:pStyle w:val="ab"/>
        <w:shd w:val="clear" w:color="auto" w:fill="FFFFFF"/>
        <w:spacing w:before="0" w:beforeAutospacing="0" w:after="0" w:afterAutospacing="0" w:line="360" w:lineRule="exact"/>
        <w:ind w:firstLineChars="200" w:firstLine="420"/>
        <w:rPr>
          <w:rFonts w:ascii="宋体" w:hAnsi="宋体" w:cs="宋体"/>
          <w:sz w:val="21"/>
          <w:szCs w:val="21"/>
        </w:rPr>
      </w:pPr>
      <w:r w:rsidRPr="00706349">
        <w:rPr>
          <w:rFonts w:ascii="宋体" w:hAnsi="宋体" w:cs="宋体" w:hint="eastAsia"/>
          <w:sz w:val="21"/>
          <w:szCs w:val="21"/>
        </w:rPr>
        <w:t xml:space="preserve">法定代表人或授权代表：　　　　　　　　　　　 </w:t>
      </w:r>
    </w:p>
    <w:p w:rsidR="005901B2" w:rsidRPr="00706349" w:rsidRDefault="00DB4627">
      <w:pPr>
        <w:pStyle w:val="ab"/>
        <w:shd w:val="clear" w:color="auto" w:fill="FFFFFF"/>
        <w:spacing w:before="0" w:beforeAutospacing="0" w:after="0" w:afterAutospacing="0" w:line="360" w:lineRule="exact"/>
        <w:ind w:firstLineChars="200" w:firstLine="420"/>
        <w:rPr>
          <w:rFonts w:ascii="宋体" w:hAnsi="宋体" w:cs="宋体"/>
          <w:sz w:val="21"/>
          <w:szCs w:val="21"/>
        </w:rPr>
      </w:pPr>
      <w:r w:rsidRPr="00706349">
        <w:rPr>
          <w:rFonts w:ascii="宋体" w:hAnsi="宋体" w:cs="宋体" w:hint="eastAsia"/>
          <w:sz w:val="21"/>
          <w:szCs w:val="21"/>
        </w:rPr>
        <w:t xml:space="preserve">地址：　　　　　　　　　　　　　　　　　　　 </w:t>
      </w:r>
    </w:p>
    <w:p w:rsidR="005901B2" w:rsidRPr="00706349" w:rsidRDefault="00DB4627">
      <w:pPr>
        <w:pStyle w:val="ab"/>
        <w:shd w:val="clear" w:color="auto" w:fill="FFFFFF"/>
        <w:spacing w:before="0" w:beforeAutospacing="0" w:after="0" w:afterAutospacing="0" w:line="360" w:lineRule="exact"/>
        <w:ind w:firstLineChars="200" w:firstLine="420"/>
        <w:rPr>
          <w:rFonts w:ascii="宋体" w:hAnsi="宋体" w:cs="宋体"/>
          <w:sz w:val="21"/>
          <w:szCs w:val="21"/>
        </w:rPr>
      </w:pPr>
      <w:r w:rsidRPr="00706349">
        <w:rPr>
          <w:rFonts w:ascii="宋体" w:hAnsi="宋体" w:cs="宋体" w:hint="eastAsia"/>
          <w:sz w:val="21"/>
          <w:szCs w:val="21"/>
        </w:rPr>
        <w:t xml:space="preserve">电话：　　　　　　　　　　　　　　　　　　　 </w:t>
      </w:r>
    </w:p>
    <w:p w:rsidR="005901B2" w:rsidRPr="00706349" w:rsidRDefault="00DB4627">
      <w:pPr>
        <w:pStyle w:val="ab"/>
        <w:shd w:val="clear" w:color="auto" w:fill="FFFFFF"/>
        <w:spacing w:before="0" w:beforeAutospacing="0" w:after="0" w:afterAutospacing="0" w:line="360" w:lineRule="exact"/>
        <w:ind w:firstLineChars="200" w:firstLine="420"/>
        <w:rPr>
          <w:rFonts w:ascii="宋体" w:hAnsi="宋体" w:cs="宋体"/>
          <w:sz w:val="21"/>
          <w:szCs w:val="21"/>
        </w:rPr>
      </w:pPr>
      <w:r w:rsidRPr="00706349">
        <w:rPr>
          <w:rFonts w:ascii="宋体" w:hAnsi="宋体" w:cs="宋体" w:hint="eastAsia"/>
          <w:sz w:val="21"/>
          <w:szCs w:val="21"/>
        </w:rPr>
        <w:t xml:space="preserve">　　　　　  </w:t>
      </w:r>
    </w:p>
    <w:p w:rsidR="005901B2" w:rsidRPr="00706349" w:rsidRDefault="005901B2">
      <w:pPr>
        <w:spacing w:line="360" w:lineRule="exact"/>
        <w:ind w:firstLineChars="200" w:firstLine="420"/>
        <w:rPr>
          <w:rFonts w:ascii="宋体" w:hAnsi="宋体" w:cs="宋体"/>
          <w:szCs w:val="21"/>
        </w:rPr>
      </w:pPr>
    </w:p>
    <w:p w:rsidR="005901B2" w:rsidRPr="00706349" w:rsidRDefault="00DB4627">
      <w:pPr>
        <w:pStyle w:val="ab"/>
        <w:shd w:val="clear" w:color="auto" w:fill="FFFFFF"/>
        <w:spacing w:before="0" w:beforeAutospacing="0" w:after="0" w:afterAutospacing="0" w:line="360" w:lineRule="exact"/>
        <w:ind w:firstLineChars="200" w:firstLine="420"/>
        <w:rPr>
          <w:rFonts w:ascii="宋体" w:hAnsi="宋体" w:cs="宋体"/>
          <w:sz w:val="21"/>
          <w:szCs w:val="21"/>
        </w:rPr>
      </w:pPr>
      <w:r w:rsidRPr="00706349">
        <w:rPr>
          <w:rFonts w:ascii="宋体" w:hAnsi="宋体" w:cs="宋体" w:hint="eastAsia"/>
          <w:sz w:val="21"/>
          <w:szCs w:val="21"/>
        </w:rPr>
        <w:t>丙方：</w:t>
      </w:r>
      <w:r w:rsidRPr="00706349">
        <w:rPr>
          <w:rFonts w:ascii="宋体" w:hAnsi="宋体" w:cs="宋体" w:hint="eastAsia"/>
          <w:sz w:val="21"/>
          <w:szCs w:val="21"/>
          <w:u w:val="single"/>
        </w:rPr>
        <w:t xml:space="preserve">        </w:t>
      </w:r>
      <w:r w:rsidRPr="00706349">
        <w:rPr>
          <w:rFonts w:ascii="宋体" w:hAnsi="宋体" w:cs="宋体" w:hint="eastAsia"/>
          <w:sz w:val="21"/>
          <w:szCs w:val="21"/>
        </w:rPr>
        <w:t>（盖章）</w:t>
      </w:r>
    </w:p>
    <w:p w:rsidR="005901B2" w:rsidRPr="00706349" w:rsidRDefault="00DB4627">
      <w:pPr>
        <w:pStyle w:val="ab"/>
        <w:shd w:val="clear" w:color="auto" w:fill="FFFFFF"/>
        <w:spacing w:before="0" w:beforeAutospacing="0" w:after="0" w:afterAutospacing="0" w:line="360" w:lineRule="exact"/>
        <w:ind w:firstLineChars="200" w:firstLine="420"/>
        <w:rPr>
          <w:rFonts w:ascii="宋体" w:hAnsi="宋体" w:cs="宋体"/>
          <w:sz w:val="21"/>
          <w:szCs w:val="21"/>
        </w:rPr>
      </w:pPr>
      <w:r w:rsidRPr="00706349">
        <w:rPr>
          <w:rFonts w:ascii="宋体" w:hAnsi="宋体" w:cs="宋体" w:hint="eastAsia"/>
          <w:sz w:val="21"/>
          <w:szCs w:val="21"/>
        </w:rPr>
        <w:t>法定代表人或授权代表：</w:t>
      </w:r>
    </w:p>
    <w:p w:rsidR="005901B2" w:rsidRPr="00706349" w:rsidRDefault="00DB4627">
      <w:pPr>
        <w:pStyle w:val="ab"/>
        <w:shd w:val="clear" w:color="auto" w:fill="FFFFFF"/>
        <w:spacing w:before="0" w:beforeAutospacing="0" w:after="0" w:afterAutospacing="0" w:line="360" w:lineRule="exact"/>
        <w:ind w:firstLineChars="200" w:firstLine="420"/>
        <w:rPr>
          <w:rFonts w:ascii="宋体" w:hAnsi="宋体" w:cs="宋体"/>
          <w:sz w:val="21"/>
          <w:szCs w:val="21"/>
        </w:rPr>
      </w:pPr>
      <w:r w:rsidRPr="00706349">
        <w:rPr>
          <w:rFonts w:ascii="宋体" w:hAnsi="宋体" w:cs="宋体" w:hint="eastAsia"/>
          <w:sz w:val="21"/>
          <w:szCs w:val="21"/>
        </w:rPr>
        <w:t>地址：</w:t>
      </w:r>
    </w:p>
    <w:p w:rsidR="005901B2" w:rsidRPr="00706349" w:rsidRDefault="00DB4627">
      <w:pPr>
        <w:pStyle w:val="ab"/>
        <w:shd w:val="clear" w:color="auto" w:fill="FFFFFF"/>
        <w:spacing w:before="0" w:beforeAutospacing="0" w:after="0" w:afterAutospacing="0" w:line="360" w:lineRule="exact"/>
        <w:ind w:firstLineChars="200" w:firstLine="420"/>
        <w:rPr>
          <w:rFonts w:ascii="宋体" w:hAnsi="宋体" w:cs="宋体"/>
          <w:sz w:val="21"/>
          <w:szCs w:val="21"/>
        </w:rPr>
      </w:pPr>
      <w:r w:rsidRPr="00706349">
        <w:rPr>
          <w:rFonts w:ascii="宋体" w:hAnsi="宋体" w:cs="宋体" w:hint="eastAsia"/>
          <w:sz w:val="21"/>
          <w:szCs w:val="21"/>
        </w:rPr>
        <w:t>电话：</w:t>
      </w:r>
    </w:p>
    <w:p w:rsidR="005901B2" w:rsidRPr="00706349" w:rsidRDefault="005901B2">
      <w:pPr>
        <w:pStyle w:val="ab"/>
        <w:shd w:val="clear" w:color="auto" w:fill="FFFFFF"/>
        <w:spacing w:before="0" w:beforeAutospacing="0" w:after="0" w:afterAutospacing="0" w:line="360" w:lineRule="exact"/>
        <w:ind w:firstLineChars="200" w:firstLine="400"/>
        <w:rPr>
          <w:rFonts w:ascii="宋体" w:hAnsi="宋体" w:cs="宋体"/>
          <w:sz w:val="20"/>
          <w:szCs w:val="20"/>
        </w:rPr>
      </w:pPr>
    </w:p>
    <w:p w:rsidR="005901B2" w:rsidRPr="00706349" w:rsidRDefault="005901B2">
      <w:pPr>
        <w:pStyle w:val="ab"/>
        <w:shd w:val="clear" w:color="auto" w:fill="FFFFFF"/>
        <w:spacing w:before="0" w:beforeAutospacing="0" w:after="0" w:afterAutospacing="0" w:line="360" w:lineRule="exact"/>
        <w:ind w:firstLineChars="200" w:firstLine="400"/>
        <w:rPr>
          <w:rFonts w:ascii="宋体" w:hAnsi="宋体" w:cs="宋体"/>
          <w:sz w:val="20"/>
          <w:szCs w:val="20"/>
        </w:rPr>
      </w:pPr>
    </w:p>
    <w:p w:rsidR="005901B2" w:rsidRPr="00706349" w:rsidRDefault="005901B2">
      <w:pPr>
        <w:pStyle w:val="ab"/>
        <w:shd w:val="clear" w:color="auto" w:fill="FFFFFF"/>
        <w:spacing w:before="0" w:beforeAutospacing="0" w:after="0" w:afterAutospacing="0" w:line="360" w:lineRule="exact"/>
        <w:ind w:firstLineChars="200" w:firstLine="400"/>
        <w:rPr>
          <w:rFonts w:ascii="宋体" w:hAnsi="宋体" w:cs="宋体"/>
          <w:sz w:val="20"/>
          <w:szCs w:val="20"/>
        </w:rPr>
      </w:pPr>
    </w:p>
    <w:p w:rsidR="005901B2" w:rsidRPr="00706349" w:rsidRDefault="005901B2">
      <w:pPr>
        <w:spacing w:line="360" w:lineRule="exact"/>
        <w:ind w:firstLineChars="200" w:firstLine="400"/>
        <w:jc w:val="center"/>
        <w:rPr>
          <w:rFonts w:ascii="宋体" w:hAnsi="宋体" w:cs="宋体"/>
          <w:sz w:val="20"/>
          <w:szCs w:val="20"/>
        </w:rPr>
        <w:sectPr w:rsidR="005901B2" w:rsidRPr="00706349" w:rsidSect="00C86A1B">
          <w:pgSz w:w="11910" w:h="16840"/>
          <w:pgMar w:top="1440" w:right="1134" w:bottom="1440" w:left="1134" w:header="0" w:footer="704" w:gutter="0"/>
          <w:cols w:space="720"/>
        </w:sectPr>
      </w:pPr>
    </w:p>
    <w:p w:rsidR="005901B2" w:rsidRPr="00706349" w:rsidRDefault="00DB4627">
      <w:pPr>
        <w:jc w:val="center"/>
        <w:rPr>
          <w:rFonts w:asciiTheme="minorEastAsia" w:eastAsiaTheme="minorEastAsia" w:hAnsiTheme="minorEastAsia" w:cstheme="minorEastAsia"/>
          <w:sz w:val="28"/>
          <w:szCs w:val="28"/>
        </w:rPr>
      </w:pPr>
      <w:r w:rsidRPr="00706349">
        <w:rPr>
          <w:rFonts w:asciiTheme="minorEastAsia" w:eastAsiaTheme="minorEastAsia" w:hAnsiTheme="minorEastAsia" w:cstheme="minorEastAsia" w:hint="eastAsia"/>
          <w:sz w:val="28"/>
          <w:szCs w:val="28"/>
        </w:rPr>
        <w:lastRenderedPageBreak/>
        <w:t>第五章  图纸</w:t>
      </w:r>
    </w:p>
    <w:p w:rsidR="005901B2" w:rsidRPr="00706349" w:rsidRDefault="005901B2">
      <w:pPr>
        <w:spacing w:line="420" w:lineRule="auto"/>
        <w:ind w:firstLine="480"/>
        <w:rPr>
          <w:rFonts w:asciiTheme="minorEastAsia" w:eastAsiaTheme="minorEastAsia" w:hAnsiTheme="minorEastAsia" w:cstheme="minorEastAsia"/>
          <w:sz w:val="24"/>
          <w:szCs w:val="24"/>
        </w:rPr>
      </w:pPr>
    </w:p>
    <w:p w:rsidR="005901B2" w:rsidRPr="00706349" w:rsidRDefault="00DB4627">
      <w:pPr>
        <w:spacing w:line="360" w:lineRule="exact"/>
        <w:ind w:firstLineChars="200" w:firstLine="400"/>
        <w:jc w:val="left"/>
        <w:rPr>
          <w:rFonts w:asciiTheme="minorEastAsia" w:eastAsiaTheme="minorEastAsia" w:hAnsiTheme="minorEastAsia" w:cstheme="minorEastAsia"/>
          <w:sz w:val="20"/>
          <w:szCs w:val="20"/>
        </w:rPr>
      </w:pPr>
      <w:bookmarkStart w:id="444" w:name="_Toc19145"/>
      <w:r w:rsidRPr="00706349">
        <w:rPr>
          <w:rFonts w:asciiTheme="minorEastAsia" w:eastAsiaTheme="minorEastAsia" w:hAnsiTheme="minorEastAsia" w:cstheme="minorEastAsia" w:hint="eastAsia"/>
          <w:sz w:val="20"/>
          <w:szCs w:val="20"/>
        </w:rPr>
        <w:t>招标人提供由中国建筑上海设计研究院有限公司提供的</w:t>
      </w:r>
      <w:r w:rsidR="000B64CE" w:rsidRPr="00706349">
        <w:rPr>
          <w:rFonts w:ascii="宋体" w:hAnsi="宋体" w:cs="宋体" w:hint="eastAsia"/>
          <w:sz w:val="20"/>
        </w:rPr>
        <w:t>检验科专项</w:t>
      </w:r>
      <w:r w:rsidRPr="00706349">
        <w:rPr>
          <w:rFonts w:asciiTheme="minorEastAsia" w:eastAsiaTheme="minorEastAsia" w:hAnsiTheme="minorEastAsia" w:cstheme="minorEastAsia" w:hint="eastAsia"/>
          <w:sz w:val="20"/>
          <w:szCs w:val="20"/>
        </w:rPr>
        <w:t>图纸（电子版），请各投标人在登陆绍兴公共资源交易</w:t>
      </w:r>
      <w:proofErr w:type="gramStart"/>
      <w:r w:rsidRPr="00706349">
        <w:rPr>
          <w:rFonts w:asciiTheme="minorEastAsia" w:eastAsiaTheme="minorEastAsia" w:hAnsiTheme="minorEastAsia" w:cstheme="minorEastAsia" w:hint="eastAsia"/>
          <w:sz w:val="20"/>
          <w:szCs w:val="20"/>
        </w:rPr>
        <w:t>网交易</w:t>
      </w:r>
      <w:proofErr w:type="gramEnd"/>
      <w:r w:rsidRPr="00706349">
        <w:rPr>
          <w:rFonts w:asciiTheme="minorEastAsia" w:eastAsiaTheme="minorEastAsia" w:hAnsiTheme="minorEastAsia" w:cstheme="minorEastAsia" w:hint="eastAsia"/>
          <w:sz w:val="20"/>
          <w:szCs w:val="20"/>
        </w:rPr>
        <w:t>平台后在工程量清单及其他中下载电子版图纸。</w:t>
      </w:r>
    </w:p>
    <w:p w:rsidR="00710DF4" w:rsidRPr="00706349" w:rsidRDefault="00DB4627" w:rsidP="00710DF4">
      <w:pPr>
        <w:pStyle w:val="1"/>
        <w:rPr>
          <w:rFonts w:ascii="宋体" w:eastAsia="宋体" w:hAnsi="宋体" w:cs="宋体"/>
          <w:kern w:val="2"/>
          <w:sz w:val="24"/>
          <w:szCs w:val="24"/>
        </w:rPr>
      </w:pPr>
      <w:r w:rsidRPr="00706349">
        <w:rPr>
          <w:rFonts w:asciiTheme="minorEastAsia" w:eastAsiaTheme="minorEastAsia" w:hAnsiTheme="minorEastAsia" w:cstheme="minorEastAsia" w:hint="eastAsia"/>
        </w:rPr>
        <w:br w:type="page"/>
      </w:r>
      <w:r w:rsidRPr="00706349">
        <w:rPr>
          <w:rFonts w:asciiTheme="minorEastAsia" w:eastAsiaTheme="minorEastAsia" w:hAnsiTheme="minorEastAsia" w:cstheme="minorEastAsia" w:hint="eastAsia"/>
        </w:rPr>
        <w:lastRenderedPageBreak/>
        <w:t>第六章  技术标准和要求</w:t>
      </w:r>
      <w:bookmarkStart w:id="445" w:name="_Toc15561"/>
      <w:bookmarkStart w:id="446" w:name="_Toc31296"/>
      <w:bookmarkStart w:id="447" w:name="_Toc76994655"/>
      <w:bookmarkStart w:id="448" w:name="_Toc24820"/>
      <w:bookmarkEnd w:id="444"/>
    </w:p>
    <w:p w:rsidR="00F56185" w:rsidRPr="00706349" w:rsidRDefault="00F56185" w:rsidP="00750846">
      <w:pPr>
        <w:tabs>
          <w:tab w:val="left" w:pos="142"/>
          <w:tab w:val="left" w:pos="900"/>
        </w:tabs>
        <w:snapToGrid w:val="0"/>
        <w:spacing w:line="490" w:lineRule="exact"/>
        <w:ind w:firstLine="482"/>
        <w:rPr>
          <w:rFonts w:ascii="宋体" w:hAnsi="宋体"/>
          <w:b/>
          <w:szCs w:val="21"/>
        </w:rPr>
      </w:pPr>
      <w:r w:rsidRPr="00706349">
        <w:rPr>
          <w:rFonts w:ascii="宋体" w:hAnsi="宋体" w:hint="eastAsia"/>
          <w:b/>
          <w:szCs w:val="21"/>
        </w:rPr>
        <w:t>一、招标范围：</w:t>
      </w:r>
    </w:p>
    <w:p w:rsidR="00F56185" w:rsidRPr="00706349" w:rsidRDefault="00F56185">
      <w:pPr>
        <w:spacing w:line="490" w:lineRule="exact"/>
        <w:ind w:firstLine="482"/>
        <w:jc w:val="left"/>
        <w:rPr>
          <w:rFonts w:ascii="宋体" w:hAnsi="宋体" w:cs="宋体"/>
          <w:szCs w:val="21"/>
        </w:rPr>
      </w:pPr>
      <w:r w:rsidRPr="00706349">
        <w:rPr>
          <w:rFonts w:ascii="宋体" w:hAnsi="宋体" w:cs="宋体" w:hint="eastAsia"/>
          <w:szCs w:val="21"/>
        </w:rPr>
        <w:t>本次招标包括改扩建工程内检验科专项的交钥匙工程，包括</w:t>
      </w:r>
      <w:r w:rsidR="001B31CC" w:rsidRPr="00706349">
        <w:rPr>
          <w:rFonts w:ascii="宋体" w:hAnsi="宋体" w:cs="宋体" w:hint="eastAsia"/>
          <w:szCs w:val="21"/>
        </w:rPr>
        <w:t>：</w:t>
      </w:r>
      <w:r w:rsidRPr="00706349">
        <w:rPr>
          <w:rFonts w:ascii="宋体" w:hAnsi="宋体" w:cs="宋体"/>
          <w:szCs w:val="21"/>
        </w:rPr>
        <w:t>1)装饰装修系统工程；2)电气系统工程；3)给排水系统工程；4)冷库系统；5)弱电系统工程；6)净化空调工程；7)家具设备采购。</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中标</w:t>
      </w:r>
      <w:r w:rsidR="00FE7145" w:rsidRPr="00706349">
        <w:rPr>
          <w:rFonts w:ascii="宋体" w:hAnsi="宋体" w:cs="宋体" w:hint="eastAsia"/>
          <w:strike/>
          <w:szCs w:val="21"/>
        </w:rPr>
        <w:t>投标</w:t>
      </w:r>
      <w:r w:rsidR="00FE7145" w:rsidRPr="00706349">
        <w:rPr>
          <w:rFonts w:ascii="宋体" w:hAnsi="宋体" w:cs="宋体" w:hint="eastAsia"/>
          <w:szCs w:val="21"/>
        </w:rPr>
        <w:t>人</w:t>
      </w:r>
      <w:r w:rsidRPr="00706349">
        <w:rPr>
          <w:rFonts w:ascii="宋体" w:hAnsi="宋体" w:cs="宋体" w:hint="eastAsia"/>
          <w:szCs w:val="21"/>
        </w:rPr>
        <w:t>应完成施工图和技术规范要求内的全部内容，包括医用气体系统的设备材料供货、运输、卸货、保管、施工、安装调试、检测等、并最终通过验收，同时中标</w:t>
      </w:r>
      <w:r w:rsidR="00FE7145" w:rsidRPr="00706349">
        <w:rPr>
          <w:rFonts w:ascii="宋体" w:hAnsi="宋体" w:cs="宋体" w:hint="eastAsia"/>
          <w:szCs w:val="21"/>
        </w:rPr>
        <w:t>投标人</w:t>
      </w:r>
      <w:r w:rsidRPr="00706349">
        <w:rPr>
          <w:rFonts w:ascii="宋体" w:hAnsi="宋体" w:cs="宋体" w:hint="eastAsia"/>
          <w:szCs w:val="21"/>
        </w:rPr>
        <w:t>负责技术服务与培训，提交相关技术资料、完整的施工技术档案以及质保期内的维修保养（含质保期内的维保工程师驻点服务）等交钥匙工程。详细内容详见工程量清单和图纸规定的工作范围。工程量清单中未列出或数目不足，中标</w:t>
      </w:r>
      <w:r w:rsidR="00FE7145" w:rsidRPr="00706349">
        <w:rPr>
          <w:rFonts w:ascii="宋体" w:hAnsi="宋体" w:cs="宋体" w:hint="eastAsia"/>
          <w:szCs w:val="21"/>
        </w:rPr>
        <w:t>投标人</w:t>
      </w:r>
      <w:r w:rsidRPr="00706349">
        <w:rPr>
          <w:rFonts w:ascii="宋体" w:hAnsi="宋体" w:cs="宋体" w:hint="eastAsia"/>
          <w:szCs w:val="21"/>
        </w:rPr>
        <w:t>仍需在执行合同时补足，且</w:t>
      </w:r>
      <w:proofErr w:type="gramStart"/>
      <w:r w:rsidRPr="00706349">
        <w:rPr>
          <w:rFonts w:ascii="宋体" w:hAnsi="宋体" w:cs="宋体" w:hint="eastAsia"/>
          <w:szCs w:val="21"/>
        </w:rPr>
        <w:t>不</w:t>
      </w:r>
      <w:proofErr w:type="gramEnd"/>
      <w:r w:rsidRPr="00706349">
        <w:rPr>
          <w:rFonts w:ascii="宋体" w:hAnsi="宋体" w:cs="宋体" w:hint="eastAsia"/>
          <w:szCs w:val="21"/>
        </w:rPr>
        <w:t>因此发生费用问题（经批准的工程变更除外）。</w:t>
      </w:r>
    </w:p>
    <w:p w:rsidR="00F56185" w:rsidRPr="00706349" w:rsidRDefault="00F56185" w:rsidP="00750846">
      <w:pPr>
        <w:tabs>
          <w:tab w:val="left" w:pos="142"/>
          <w:tab w:val="left" w:pos="900"/>
        </w:tabs>
        <w:snapToGrid w:val="0"/>
        <w:spacing w:line="490" w:lineRule="exact"/>
        <w:ind w:firstLine="482"/>
        <w:rPr>
          <w:rFonts w:ascii="宋体" w:hAnsi="宋体"/>
          <w:b/>
          <w:szCs w:val="21"/>
        </w:rPr>
      </w:pPr>
      <w:r w:rsidRPr="00706349">
        <w:rPr>
          <w:rFonts w:ascii="宋体" w:hAnsi="宋体" w:hint="eastAsia"/>
          <w:b/>
          <w:szCs w:val="21"/>
        </w:rPr>
        <w:t>二、标准和规范（包括但不限于）：</w:t>
      </w:r>
    </w:p>
    <w:p w:rsidR="00F56185" w:rsidRPr="00706349" w:rsidRDefault="00F56185" w:rsidP="00750846">
      <w:pPr>
        <w:snapToGrid w:val="0"/>
        <w:spacing w:line="490" w:lineRule="exact"/>
        <w:ind w:firstLineChars="200" w:firstLine="420"/>
        <w:jc w:val="left"/>
        <w:rPr>
          <w:rFonts w:ascii="宋体" w:hAnsi="宋体"/>
          <w:szCs w:val="21"/>
        </w:rPr>
      </w:pPr>
      <w:r w:rsidRPr="00706349">
        <w:rPr>
          <w:rFonts w:ascii="宋体" w:hAnsi="宋体" w:hint="eastAsia"/>
          <w:szCs w:val="21"/>
        </w:rPr>
        <w:t>2.1中标</w:t>
      </w:r>
      <w:r w:rsidR="00FE7145" w:rsidRPr="00706349">
        <w:rPr>
          <w:rFonts w:ascii="宋体" w:hAnsi="宋体" w:hint="eastAsia"/>
          <w:szCs w:val="21"/>
        </w:rPr>
        <w:t>人</w:t>
      </w:r>
      <w:r w:rsidRPr="00706349">
        <w:rPr>
          <w:rFonts w:ascii="宋体" w:hAnsi="宋体" w:hint="eastAsia"/>
          <w:szCs w:val="21"/>
        </w:rPr>
        <w:t>所提供的设备，应达到中华人民共和国和设备出产国有关设备及系统的设计、制造、安装、试验、验收和安全等方面的标准和规范的要求。</w:t>
      </w:r>
    </w:p>
    <w:p w:rsidR="00F56185" w:rsidRPr="00706349" w:rsidRDefault="00F56185" w:rsidP="00750846">
      <w:pPr>
        <w:snapToGrid w:val="0"/>
        <w:spacing w:line="490" w:lineRule="exact"/>
        <w:ind w:firstLineChars="200" w:firstLine="420"/>
        <w:jc w:val="left"/>
        <w:rPr>
          <w:rFonts w:ascii="宋体" w:hAnsi="宋体"/>
          <w:szCs w:val="21"/>
        </w:rPr>
      </w:pPr>
      <w:r w:rsidRPr="00706349">
        <w:rPr>
          <w:rFonts w:ascii="宋体" w:hAnsi="宋体" w:hint="eastAsia"/>
          <w:szCs w:val="21"/>
        </w:rPr>
        <w:t>2.2中标</w:t>
      </w:r>
      <w:r w:rsidR="00FE7145" w:rsidRPr="00706349">
        <w:rPr>
          <w:rFonts w:ascii="宋体" w:hAnsi="宋体" w:hint="eastAsia"/>
          <w:szCs w:val="21"/>
        </w:rPr>
        <w:t>人</w:t>
      </w:r>
      <w:r w:rsidRPr="00706349">
        <w:rPr>
          <w:rFonts w:ascii="宋体" w:hAnsi="宋体" w:hint="eastAsia"/>
          <w:szCs w:val="21"/>
        </w:rPr>
        <w:t>应详细列出所采用的上述标准和规范的名称、编号及版本号，这些标准和规范应是招标时已颁布实施的最新有效版本。</w:t>
      </w:r>
    </w:p>
    <w:p w:rsidR="00F56185" w:rsidRPr="00706349" w:rsidRDefault="00F56185" w:rsidP="00750846">
      <w:pPr>
        <w:snapToGrid w:val="0"/>
        <w:spacing w:line="490" w:lineRule="exact"/>
        <w:ind w:firstLineChars="200" w:firstLine="420"/>
        <w:jc w:val="left"/>
        <w:rPr>
          <w:rFonts w:ascii="宋体" w:hAnsi="宋体"/>
          <w:szCs w:val="21"/>
        </w:rPr>
      </w:pPr>
      <w:r w:rsidRPr="00706349">
        <w:rPr>
          <w:rFonts w:ascii="宋体" w:hAnsi="宋体" w:hint="eastAsia"/>
          <w:szCs w:val="21"/>
        </w:rPr>
        <w:t>2.3所有设备的设计、安装、调试、试运行必须符合中华人民共和国国家有关标准和规范。</w:t>
      </w:r>
    </w:p>
    <w:p w:rsidR="00F56185" w:rsidRPr="00706349" w:rsidRDefault="00F56185" w:rsidP="00750846">
      <w:pPr>
        <w:snapToGrid w:val="0"/>
        <w:spacing w:line="490" w:lineRule="exact"/>
        <w:ind w:firstLineChars="200" w:firstLine="420"/>
        <w:jc w:val="left"/>
        <w:rPr>
          <w:rFonts w:ascii="宋体" w:hAnsi="宋体"/>
          <w:szCs w:val="21"/>
        </w:rPr>
      </w:pPr>
      <w:r w:rsidRPr="00706349">
        <w:rPr>
          <w:rFonts w:ascii="宋体" w:hAnsi="宋体" w:hint="eastAsia"/>
          <w:szCs w:val="21"/>
        </w:rPr>
        <w:t>2.4应满足以下规范标准（包括但不限于）：</w:t>
      </w:r>
    </w:p>
    <w:p w:rsidR="00F56185" w:rsidRPr="00706349" w:rsidRDefault="00F56185" w:rsidP="00750846">
      <w:pPr>
        <w:spacing w:line="490" w:lineRule="exact"/>
        <w:ind w:firstLine="482"/>
        <w:rPr>
          <w:rFonts w:ascii="宋体" w:hAnsi="宋体"/>
          <w:szCs w:val="21"/>
        </w:rPr>
      </w:pPr>
      <w:r w:rsidRPr="00706349">
        <w:rPr>
          <w:rFonts w:ascii="宋体" w:hAnsi="宋体" w:hint="eastAsia"/>
          <w:szCs w:val="21"/>
        </w:rPr>
        <w:t>国家有关法律法规和现行工程建设标准规范：</w:t>
      </w:r>
    </w:p>
    <w:p w:rsidR="00F56185" w:rsidRPr="00706349" w:rsidRDefault="00F56185" w:rsidP="00750846">
      <w:pPr>
        <w:spacing w:line="490" w:lineRule="exact"/>
        <w:ind w:firstLine="482"/>
        <w:rPr>
          <w:rFonts w:ascii="宋体" w:hAnsi="宋体"/>
          <w:szCs w:val="21"/>
        </w:rPr>
      </w:pPr>
      <w:r w:rsidRPr="00706349">
        <w:rPr>
          <w:rFonts w:ascii="宋体" w:hAnsi="宋体" w:hint="eastAsia"/>
          <w:szCs w:val="21"/>
        </w:rPr>
        <w:t>2.4.1原有建筑设计施工图（包括结构/设备施工图）</w:t>
      </w:r>
    </w:p>
    <w:p w:rsidR="00F56185" w:rsidRPr="00706349" w:rsidRDefault="00F56185" w:rsidP="00750846">
      <w:pPr>
        <w:spacing w:line="490" w:lineRule="exact"/>
        <w:ind w:firstLine="482"/>
        <w:rPr>
          <w:rFonts w:ascii="宋体" w:hAnsi="宋体"/>
          <w:szCs w:val="21"/>
        </w:rPr>
      </w:pPr>
      <w:r w:rsidRPr="00706349">
        <w:rPr>
          <w:rFonts w:ascii="宋体" w:hAnsi="宋体" w:hint="eastAsia"/>
          <w:szCs w:val="21"/>
        </w:rPr>
        <w:t xml:space="preserve">2.4.2国家或地方颁布的有关设计规范及标准(如下）:  </w:t>
      </w:r>
    </w:p>
    <w:p w:rsidR="00F56185" w:rsidRPr="00706349" w:rsidRDefault="00F56185" w:rsidP="00750846">
      <w:pPr>
        <w:spacing w:line="490" w:lineRule="exact"/>
        <w:ind w:firstLine="482"/>
        <w:rPr>
          <w:rFonts w:ascii="宋体" w:hAnsi="宋体"/>
          <w:szCs w:val="21"/>
        </w:rPr>
      </w:pPr>
      <w:r w:rsidRPr="00706349">
        <w:rPr>
          <w:rFonts w:ascii="宋体" w:hAnsi="宋体"/>
          <w:szCs w:val="21"/>
        </w:rPr>
        <w:t>《综合医院建筑设计规范》GB51039-2014</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szCs w:val="21"/>
        </w:rPr>
        <w:t>《医院洁净手术部建筑技术规范》GB50333-2013</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 xml:space="preserve">《民用建筑设计统一标准》（GB50352-2019） </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 xml:space="preserve">《建筑设计防火规范》(GB50016-2014（2018版）) </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 xml:space="preserve">《建筑内部装修设计防火规范》(GB50222-2017) </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《内装修墙面装修》(13J502-1)、《内装修室内吊顶》(12J502-2)</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 xml:space="preserve">《民用建筑工程室内环境污染控制规范》(GB50325-2020) </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 xml:space="preserve">《内装修楼（地）面装修》(13J502-3)、《内装修 细部构造》(16J502-4) </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《建筑内部装修防火施工及验收规范》GB50354-2005</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lastRenderedPageBreak/>
        <w:t xml:space="preserve">《工程做法》05J909 </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《轻钢龙骨石膏板隔墙、吊顶》07CJ03-1</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 xml:space="preserve">《建筑地面设计规范》GB50037-2014 </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《建筑地面工程施工质量验收规范》GB50209-2010</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 xml:space="preserve">《建筑工程施工质量验收统一标准》GB50300-2013 </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《建筑装饰装修工程质量验收标准》GB50210-2018</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 xml:space="preserve">《抗爆、泄爆门窗及屋盖、墙体建筑构造》14J938 </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 xml:space="preserve">《防火门窗》12J609 </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 xml:space="preserve">《防火卷帘、防火门、防火窗、施工及验收规范》GB50877-2014 </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《科研建筑设计标准》JGJ 91-2019</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szCs w:val="21"/>
        </w:rPr>
        <w:t>《建筑电气工程施工质量验收规范》 GB50303-2015</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szCs w:val="21"/>
        </w:rPr>
        <w:t>《建筑给水排水设计规范》GB50015-2003(2009年版)</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szCs w:val="21"/>
        </w:rPr>
        <w:t>《给水排水管道工程施工及验收规范》GB50268-2008</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《科学实验建筑设计规范》JGJ 91-1993</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《实验室建筑技术规范》GB 50346-2004</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《生物安全实验室建筑技术规范》GB 50346-2011</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《实验室生物安全通用要求》GB 19489-2004</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《微生物和生物医学实验室生物安全通用准则》WS233-2002</w:t>
      </w:r>
    </w:p>
    <w:p w:rsidR="00F56185" w:rsidRPr="00706349" w:rsidRDefault="00F56185" w:rsidP="00750846">
      <w:pPr>
        <w:spacing w:line="490" w:lineRule="exact"/>
        <w:ind w:firstLine="482"/>
        <w:jc w:val="left"/>
        <w:rPr>
          <w:rFonts w:ascii="宋体" w:hAnsi="宋体" w:cs="宋体"/>
          <w:szCs w:val="21"/>
        </w:rPr>
      </w:pPr>
      <w:r w:rsidRPr="00706349">
        <w:rPr>
          <w:rFonts w:ascii="宋体" w:hAnsi="宋体" w:cs="宋体" w:hint="eastAsia"/>
          <w:szCs w:val="21"/>
        </w:rPr>
        <w:t>注：若图纸中出现跟上述技术标准与规范不同之处，须以国家颁布最新规范为准。</w:t>
      </w:r>
    </w:p>
    <w:p w:rsidR="00F56185" w:rsidRPr="00706349" w:rsidRDefault="00F56185" w:rsidP="00750846">
      <w:pPr>
        <w:snapToGrid w:val="0"/>
        <w:spacing w:line="490" w:lineRule="exact"/>
        <w:ind w:firstLineChars="200" w:firstLine="420"/>
        <w:jc w:val="left"/>
        <w:rPr>
          <w:rFonts w:ascii="宋体" w:hAnsi="宋体"/>
          <w:szCs w:val="21"/>
        </w:rPr>
      </w:pPr>
      <w:r w:rsidRPr="00706349">
        <w:rPr>
          <w:rFonts w:ascii="宋体" w:hAnsi="宋体" w:hint="eastAsia"/>
          <w:szCs w:val="21"/>
        </w:rPr>
        <w:t>说明：以上所列的主要技术标准和规范，如未能达到国际或国内最新标准，投标单位应在深化设计及选用设备、材料时，依据最新的国际、国内标准，并提供所采用标准的最新版本资料。投标单位采用其它标准和规范时，应注明是采用何种标准，并应保证达到或优于以上所列的相关标准。</w:t>
      </w:r>
    </w:p>
    <w:bookmarkEnd w:id="445"/>
    <w:bookmarkEnd w:id="446"/>
    <w:bookmarkEnd w:id="447"/>
    <w:p w:rsidR="00710DF4" w:rsidRPr="00706349" w:rsidRDefault="00C16AE6" w:rsidP="00710DF4">
      <w:pPr>
        <w:tabs>
          <w:tab w:val="left" w:pos="540"/>
          <w:tab w:val="left" w:pos="900"/>
        </w:tabs>
        <w:snapToGrid w:val="0"/>
        <w:spacing w:line="360" w:lineRule="auto"/>
        <w:ind w:firstLine="482"/>
        <w:rPr>
          <w:rFonts w:ascii="宋体" w:hAnsi="宋体" w:cs="Arial"/>
          <w:b/>
          <w:szCs w:val="21"/>
        </w:rPr>
      </w:pPr>
      <w:r w:rsidRPr="00706349">
        <w:rPr>
          <w:rFonts w:asciiTheme="minorEastAsia" w:eastAsiaTheme="minorEastAsia" w:hAnsiTheme="minorEastAsia" w:cstheme="minorEastAsia"/>
        </w:rPr>
        <w:br w:type="page"/>
      </w:r>
      <w:bookmarkStart w:id="449" w:name="_Toc76994656"/>
      <w:r w:rsidR="00710DF4" w:rsidRPr="00706349">
        <w:rPr>
          <w:rFonts w:ascii="宋体" w:hAnsi="宋体" w:cs="Arial" w:hint="eastAsia"/>
          <w:b/>
          <w:szCs w:val="21"/>
        </w:rPr>
        <w:lastRenderedPageBreak/>
        <w:t>三、主要技术参数</w:t>
      </w:r>
      <w:bookmarkEnd w:id="449"/>
    </w:p>
    <w:p w:rsidR="00F56185" w:rsidRPr="00706349" w:rsidRDefault="00F56185" w:rsidP="00F56185">
      <w:pPr>
        <w:spacing w:line="360" w:lineRule="auto"/>
        <w:ind w:firstLine="480"/>
        <w:rPr>
          <w:rStyle w:val="NormalCharacter"/>
          <w:rFonts w:ascii="宋体" w:hAnsi="宋体"/>
          <w:b/>
          <w:szCs w:val="21"/>
        </w:rPr>
      </w:pPr>
      <w:r w:rsidRPr="00706349">
        <w:rPr>
          <w:rStyle w:val="NormalCharacter"/>
          <w:rFonts w:ascii="宋体" w:hAnsi="宋体" w:hint="eastAsia"/>
          <w:szCs w:val="21"/>
        </w:rPr>
        <w:t>3.1</w:t>
      </w:r>
      <w:r w:rsidRPr="00706349">
        <w:rPr>
          <w:rFonts w:ascii="宋体" w:hAnsi="宋体" w:hint="eastAsia"/>
          <w:szCs w:val="21"/>
        </w:rPr>
        <w:t>装饰装修系统工程</w:t>
      </w:r>
      <w:r w:rsidRPr="00706349">
        <w:rPr>
          <w:rStyle w:val="NormalCharacter"/>
          <w:rFonts w:ascii="宋体" w:hAnsi="宋体" w:hint="eastAsia"/>
          <w:szCs w:val="21"/>
        </w:rPr>
        <w:t>主要材料</w:t>
      </w:r>
      <w:r w:rsidRPr="00706349">
        <w:rPr>
          <w:rStyle w:val="NormalCharacter"/>
          <w:rFonts w:ascii="宋体" w:hAnsi="宋体"/>
          <w:szCs w:val="21"/>
        </w:rPr>
        <w:t>技术参数</w:t>
      </w:r>
      <w:r w:rsidRPr="00706349">
        <w:rPr>
          <w:rStyle w:val="NormalCharacter"/>
          <w:rFonts w:ascii="宋体" w:hAnsi="宋体" w:hint="eastAsia"/>
          <w:szCs w:val="21"/>
        </w:rPr>
        <w:t>及施工规范</w:t>
      </w:r>
    </w:p>
    <w:p w:rsidR="00F56185" w:rsidRPr="00706349" w:rsidRDefault="00F56185" w:rsidP="00F56185">
      <w:pPr>
        <w:spacing w:line="360" w:lineRule="auto"/>
        <w:ind w:firstLine="480"/>
        <w:rPr>
          <w:rStyle w:val="NormalCharacter"/>
          <w:rFonts w:ascii="宋体" w:hAnsi="宋体"/>
          <w:szCs w:val="21"/>
        </w:rPr>
      </w:pPr>
      <w:r w:rsidRPr="00706349">
        <w:rPr>
          <w:rStyle w:val="NormalCharacter"/>
          <w:rFonts w:ascii="宋体" w:hAnsi="宋体" w:hint="eastAsia"/>
          <w:szCs w:val="21"/>
        </w:rPr>
        <w:t>3.1.1彩钢板：</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6"/>
        <w:gridCol w:w="1311"/>
        <w:gridCol w:w="6476"/>
        <w:gridCol w:w="1134"/>
      </w:tblGrid>
      <w:tr w:rsidR="00706349" w:rsidRPr="00706349" w:rsidTr="008B7BBA">
        <w:trPr>
          <w:trHeight w:val="503"/>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序号</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项目</w:t>
            </w:r>
          </w:p>
        </w:tc>
        <w:tc>
          <w:tcPr>
            <w:tcW w:w="647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hint="eastAsia"/>
                <w:szCs w:val="21"/>
              </w:rPr>
              <w:t>URS</w:t>
            </w:r>
          </w:p>
        </w:tc>
        <w:tc>
          <w:tcPr>
            <w:tcW w:w="113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备注</w:t>
            </w:r>
          </w:p>
        </w:tc>
      </w:tr>
      <w:tr w:rsidR="00706349" w:rsidRPr="00706349" w:rsidTr="008B7BBA">
        <w:trPr>
          <w:trHeight w:val="1365"/>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1</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彩钢板</w:t>
            </w:r>
            <w:r w:rsidRPr="00706349">
              <w:rPr>
                <w:rStyle w:val="NormalCharacter"/>
                <w:rFonts w:ascii="宋体" w:hAnsi="宋体"/>
                <w:szCs w:val="21"/>
              </w:rPr>
              <w:t>材质要求</w:t>
            </w:r>
          </w:p>
        </w:tc>
        <w:tc>
          <w:tcPr>
            <w:tcW w:w="647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Chars="100" w:firstLine="210"/>
              <w:rPr>
                <w:rStyle w:val="NormalCharacter"/>
                <w:rFonts w:ascii="宋体" w:hAnsi="宋体" w:cs="Calibri"/>
                <w:szCs w:val="21"/>
                <w:lang w:val="en-GB"/>
              </w:rPr>
            </w:pPr>
            <w:r w:rsidRPr="00706349">
              <w:rPr>
                <w:rStyle w:val="NormalCharacter"/>
                <w:rFonts w:ascii="宋体" w:hAnsi="宋体" w:cs="Calibri" w:hint="eastAsia"/>
                <w:szCs w:val="21"/>
                <w:lang w:val="en-GB"/>
              </w:rPr>
              <w:t>板厚度δ=50mm；</w:t>
            </w:r>
          </w:p>
          <w:p w:rsidR="00F56185" w:rsidRPr="00706349" w:rsidRDefault="00F56185" w:rsidP="008B7BBA">
            <w:pPr>
              <w:spacing w:line="360" w:lineRule="auto"/>
              <w:ind w:firstLineChars="100" w:firstLine="210"/>
              <w:rPr>
                <w:rStyle w:val="NormalCharacter"/>
                <w:rFonts w:ascii="宋体" w:hAnsi="宋体"/>
                <w:szCs w:val="21"/>
              </w:rPr>
            </w:pPr>
            <w:r w:rsidRPr="00706349">
              <w:rPr>
                <w:rStyle w:val="NormalCharacter"/>
                <w:rFonts w:ascii="宋体" w:hAnsi="宋体" w:cs="Calibri" w:hint="eastAsia"/>
                <w:szCs w:val="21"/>
                <w:lang w:val="en-GB"/>
              </w:rPr>
              <w:t>表面面层钢板采用厚度为0.5mm的优质彩钢板；</w:t>
            </w:r>
          </w:p>
        </w:tc>
        <w:tc>
          <w:tcPr>
            <w:tcW w:w="113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F56185" w:rsidRPr="00706349" w:rsidTr="008B7BBA">
        <w:trPr>
          <w:trHeight w:val="899"/>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2</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彩钢板</w:t>
            </w:r>
            <w:r w:rsidRPr="00706349">
              <w:rPr>
                <w:rStyle w:val="NormalCharacter"/>
                <w:rFonts w:ascii="宋体" w:hAnsi="宋体"/>
                <w:szCs w:val="21"/>
              </w:rPr>
              <w:t>质量要求</w:t>
            </w:r>
            <w:r w:rsidRPr="00706349">
              <w:rPr>
                <w:rStyle w:val="NormalCharacter"/>
                <w:rFonts w:ascii="宋体" w:hAnsi="宋体" w:hint="eastAsia"/>
                <w:szCs w:val="21"/>
              </w:rPr>
              <w:t>及施工规范</w:t>
            </w:r>
          </w:p>
        </w:tc>
        <w:tc>
          <w:tcPr>
            <w:tcW w:w="647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Chars="200" w:firstLine="420"/>
              <w:rPr>
                <w:rStyle w:val="NormalCharacter"/>
                <w:rFonts w:ascii="宋体" w:hAnsi="宋体" w:cs="Calibri"/>
                <w:szCs w:val="21"/>
                <w:lang w:val="en-GB"/>
              </w:rPr>
            </w:pPr>
            <w:r w:rsidRPr="00706349">
              <w:rPr>
                <w:rStyle w:val="NormalCharacter"/>
                <w:rFonts w:ascii="宋体" w:hAnsi="宋体" w:cs="Calibri" w:hint="eastAsia"/>
                <w:szCs w:val="21"/>
                <w:lang w:val="en-GB"/>
              </w:rPr>
              <w:t>双面贴5mm厚</w:t>
            </w:r>
            <w:proofErr w:type="gramStart"/>
            <w:r w:rsidRPr="00706349">
              <w:rPr>
                <w:rStyle w:val="NormalCharacter"/>
                <w:rFonts w:ascii="宋体" w:hAnsi="宋体" w:cs="Calibri" w:hint="eastAsia"/>
                <w:szCs w:val="21"/>
                <w:lang w:val="en-GB"/>
              </w:rPr>
              <w:t>玻</w:t>
            </w:r>
            <w:proofErr w:type="gramEnd"/>
            <w:r w:rsidRPr="00706349">
              <w:rPr>
                <w:rStyle w:val="NormalCharacter"/>
                <w:rFonts w:ascii="宋体" w:hAnsi="宋体" w:cs="Calibri" w:hint="eastAsia"/>
                <w:szCs w:val="21"/>
                <w:lang w:val="en-GB"/>
              </w:rPr>
              <w:t>镁板；可满足人员检修的荷载；</w:t>
            </w:r>
          </w:p>
          <w:p w:rsidR="00F56185" w:rsidRPr="00706349" w:rsidRDefault="00F56185" w:rsidP="008B7BBA">
            <w:pPr>
              <w:spacing w:line="360" w:lineRule="auto"/>
              <w:ind w:firstLineChars="200" w:firstLine="420"/>
              <w:rPr>
                <w:rStyle w:val="NormalCharacter"/>
                <w:rFonts w:ascii="宋体" w:hAnsi="宋体" w:cs="Calibri"/>
                <w:szCs w:val="21"/>
                <w:lang w:val="en-GB"/>
              </w:rPr>
            </w:pPr>
            <w:r w:rsidRPr="00706349">
              <w:rPr>
                <w:rStyle w:val="NormalCharacter"/>
                <w:rFonts w:ascii="宋体" w:hAnsi="宋体" w:cs="Calibri" w:hint="eastAsia"/>
                <w:szCs w:val="21"/>
                <w:lang w:val="en-GB"/>
              </w:rPr>
              <w:t>夹芯岩棉容重≥1</w:t>
            </w:r>
            <w:r w:rsidRPr="00706349">
              <w:rPr>
                <w:rStyle w:val="NormalCharacter"/>
                <w:rFonts w:ascii="宋体" w:hAnsi="宋体" w:cs="Calibri" w:hint="eastAsia"/>
                <w:szCs w:val="21"/>
              </w:rPr>
              <w:t>2</w:t>
            </w:r>
            <w:r w:rsidRPr="00706349">
              <w:rPr>
                <w:rStyle w:val="NormalCharacter"/>
                <w:rFonts w:ascii="宋体" w:hAnsi="宋体" w:cs="Calibri" w:hint="eastAsia"/>
                <w:szCs w:val="21"/>
                <w:lang w:val="en-GB"/>
              </w:rPr>
              <w:t>0kg/m3；中字铝型材联接；</w:t>
            </w:r>
          </w:p>
          <w:p w:rsidR="00F56185" w:rsidRPr="00706349" w:rsidRDefault="00F56185" w:rsidP="008B7BBA">
            <w:pPr>
              <w:spacing w:line="360" w:lineRule="auto"/>
              <w:ind w:firstLineChars="200" w:firstLine="420"/>
              <w:rPr>
                <w:rStyle w:val="NormalCharacter"/>
                <w:rFonts w:ascii="宋体" w:hAnsi="宋体" w:cs="Calibri"/>
                <w:szCs w:val="21"/>
                <w:lang w:val="en-GB"/>
              </w:rPr>
            </w:pPr>
            <w:r w:rsidRPr="00706349">
              <w:rPr>
                <w:rStyle w:val="NormalCharacter"/>
                <w:rFonts w:ascii="宋体" w:hAnsi="宋体" w:cs="Calibri" w:hint="eastAsia"/>
                <w:szCs w:val="21"/>
                <w:lang w:val="en-GB"/>
              </w:rPr>
              <w:t>双面</w:t>
            </w:r>
            <w:proofErr w:type="gramStart"/>
            <w:r w:rsidRPr="00706349">
              <w:rPr>
                <w:rStyle w:val="NormalCharacter"/>
                <w:rFonts w:ascii="宋体" w:hAnsi="宋体" w:cs="Calibri" w:hint="eastAsia"/>
                <w:szCs w:val="21"/>
                <w:lang w:val="en-GB"/>
              </w:rPr>
              <w:t>覆</w:t>
            </w:r>
            <w:proofErr w:type="gramEnd"/>
            <w:r w:rsidRPr="00706349">
              <w:rPr>
                <w:rStyle w:val="NormalCharacter"/>
                <w:rFonts w:ascii="宋体" w:hAnsi="宋体" w:cs="Calibri" w:hint="eastAsia"/>
                <w:szCs w:val="21"/>
                <w:lang w:val="en-GB"/>
              </w:rPr>
              <w:t>塑料薄膜，壁板</w:t>
            </w:r>
            <w:proofErr w:type="gramStart"/>
            <w:r w:rsidRPr="00706349">
              <w:rPr>
                <w:rStyle w:val="NormalCharacter"/>
                <w:rFonts w:ascii="宋体" w:hAnsi="宋体" w:cs="Calibri" w:hint="eastAsia"/>
                <w:szCs w:val="21"/>
                <w:lang w:val="en-GB"/>
              </w:rPr>
              <w:t>板</w:t>
            </w:r>
            <w:proofErr w:type="gramEnd"/>
            <w:r w:rsidRPr="00706349">
              <w:rPr>
                <w:rStyle w:val="NormalCharacter"/>
                <w:rFonts w:ascii="宋体" w:hAnsi="宋体" w:cs="Calibri" w:hint="eastAsia"/>
                <w:szCs w:val="21"/>
                <w:lang w:val="en-GB"/>
              </w:rPr>
              <w:t>表面平整无划痕、无凹凸缺陷、色泽均匀，无明显色差，不脱落异物，耐强氧化剂腐蚀、易清洁，颜色待定；</w:t>
            </w:r>
          </w:p>
          <w:p w:rsidR="00F56185" w:rsidRPr="00706349" w:rsidRDefault="00F56185" w:rsidP="008B7BBA">
            <w:pPr>
              <w:spacing w:line="360" w:lineRule="auto"/>
              <w:ind w:firstLineChars="200" w:firstLine="420"/>
              <w:rPr>
                <w:rStyle w:val="NormalCharacter"/>
                <w:rFonts w:ascii="宋体" w:hAnsi="宋体" w:cs="Calibri"/>
                <w:szCs w:val="21"/>
                <w:lang w:val="en-GB"/>
              </w:rPr>
            </w:pPr>
            <w:r w:rsidRPr="00706349">
              <w:rPr>
                <w:rStyle w:val="NormalCharacter"/>
                <w:rFonts w:ascii="宋体" w:hAnsi="宋体" w:cs="Calibri" w:hint="eastAsia"/>
                <w:szCs w:val="21"/>
                <w:lang w:val="en-GB"/>
              </w:rPr>
              <w:t>彩钢复合板防火极限符合国家相关规范要求（有消防检测报告）。所有的连接件采用≥1.2 mm厚的铝型材。壁板与顶板无需对缝处理；同一房间的彩钢板宜使用同一批号，缩小色差。</w:t>
            </w:r>
          </w:p>
          <w:p w:rsidR="00F56185" w:rsidRPr="00706349" w:rsidRDefault="00F56185" w:rsidP="008B7BBA">
            <w:pPr>
              <w:spacing w:line="360" w:lineRule="auto"/>
              <w:ind w:firstLineChars="200" w:firstLine="420"/>
              <w:rPr>
                <w:rStyle w:val="NormalCharacter"/>
                <w:rFonts w:ascii="宋体" w:hAnsi="宋体" w:cs="Calibri"/>
                <w:szCs w:val="21"/>
                <w:lang w:val="en-GB"/>
              </w:rPr>
            </w:pPr>
            <w:r w:rsidRPr="00706349">
              <w:rPr>
                <w:rStyle w:val="NormalCharacter"/>
                <w:rFonts w:ascii="宋体" w:hAnsi="宋体" w:cs="Calibri" w:hint="eastAsia"/>
                <w:szCs w:val="21"/>
              </w:rPr>
              <w:t>墙板</w:t>
            </w:r>
            <w:r w:rsidRPr="00706349">
              <w:rPr>
                <w:rStyle w:val="NormalCharacter"/>
                <w:rFonts w:ascii="宋体" w:hAnsi="宋体" w:cs="Calibri" w:hint="eastAsia"/>
                <w:szCs w:val="21"/>
                <w:lang w:val="en-GB"/>
              </w:rPr>
              <w:t>洞口四周需用铝合金型材加固并密封。（</w:t>
            </w:r>
            <w:r w:rsidRPr="00706349">
              <w:rPr>
                <w:rStyle w:val="NormalCharacter"/>
                <w:rFonts w:ascii="宋体" w:hAnsi="宋体" w:cs="Calibri" w:hint="eastAsia"/>
                <w:szCs w:val="21"/>
              </w:rPr>
              <w:t>如观察窗 ，门洞</w:t>
            </w:r>
            <w:r w:rsidRPr="00706349">
              <w:rPr>
                <w:rStyle w:val="NormalCharacter"/>
                <w:rFonts w:ascii="宋体" w:hAnsi="宋体" w:cs="Calibri" w:hint="eastAsia"/>
                <w:szCs w:val="21"/>
                <w:lang w:val="en-GB"/>
              </w:rPr>
              <w:t>）</w:t>
            </w:r>
          </w:p>
          <w:p w:rsidR="00F56185" w:rsidRPr="00706349" w:rsidRDefault="00F56185" w:rsidP="008B7BBA">
            <w:pPr>
              <w:spacing w:line="360" w:lineRule="auto"/>
              <w:ind w:firstLineChars="200" w:firstLine="420"/>
              <w:rPr>
                <w:rStyle w:val="NormalCharacter"/>
                <w:rFonts w:ascii="宋体" w:hAnsi="宋体"/>
                <w:szCs w:val="21"/>
              </w:rPr>
            </w:pPr>
            <w:r w:rsidRPr="00706349">
              <w:rPr>
                <w:rStyle w:val="NormalCharacter"/>
                <w:rFonts w:ascii="宋体" w:hAnsi="宋体" w:cs="Calibri" w:hint="eastAsia"/>
                <w:szCs w:val="21"/>
              </w:rPr>
              <w:t>顶</w:t>
            </w:r>
            <w:r w:rsidRPr="00706349">
              <w:rPr>
                <w:rStyle w:val="NormalCharacter"/>
                <w:rFonts w:ascii="宋体" w:hAnsi="宋体" w:cs="Calibri" w:hint="eastAsia"/>
                <w:szCs w:val="21"/>
                <w:lang w:val="en-GB"/>
              </w:rPr>
              <w:t>板上洞口（</w:t>
            </w:r>
            <w:r w:rsidRPr="00706349">
              <w:rPr>
                <w:rStyle w:val="NormalCharacter"/>
                <w:rFonts w:ascii="宋体" w:hAnsi="宋体" w:cs="Calibri" w:hint="eastAsia"/>
                <w:szCs w:val="21"/>
              </w:rPr>
              <w:t>灯具、风口、</w:t>
            </w:r>
            <w:r w:rsidRPr="00706349">
              <w:rPr>
                <w:rStyle w:val="NormalCharacter"/>
                <w:rFonts w:ascii="宋体" w:hAnsi="宋体" w:cs="Calibri" w:hint="eastAsia"/>
                <w:szCs w:val="21"/>
                <w:lang w:val="en-GB"/>
              </w:rPr>
              <w:t>开关插座、消火栓、洁净电话、监控探头、压差表等），切割方正、边缘整齐，洞口四周需用铝合金封闭，避免填充材料外露，保证彩板的密封性。</w:t>
            </w:r>
          </w:p>
        </w:tc>
        <w:tc>
          <w:tcPr>
            <w:tcW w:w="113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bl>
    <w:p w:rsidR="00F56185" w:rsidRPr="00706349" w:rsidRDefault="00F56185" w:rsidP="00F56185">
      <w:pPr>
        <w:rPr>
          <w:rStyle w:val="NormalCharacter"/>
          <w:rFonts w:ascii="宋体" w:hAnsi="宋体"/>
          <w:szCs w:val="21"/>
        </w:rPr>
      </w:pPr>
    </w:p>
    <w:p w:rsidR="00F56185" w:rsidRPr="00706349" w:rsidRDefault="00F56185" w:rsidP="00F56185">
      <w:pPr>
        <w:ind w:firstLineChars="100" w:firstLine="210"/>
        <w:jc w:val="left"/>
        <w:outlineLvl w:val="1"/>
        <w:rPr>
          <w:rFonts w:ascii="宋体" w:hAnsi="宋体" w:cs="宋体"/>
          <w:szCs w:val="21"/>
        </w:rPr>
      </w:pPr>
      <w:r w:rsidRPr="00706349">
        <w:rPr>
          <w:rStyle w:val="NormalCharacter"/>
          <w:rFonts w:ascii="宋体" w:hAnsi="宋体" w:hint="eastAsia"/>
          <w:szCs w:val="21"/>
        </w:rPr>
        <w:t>3.1.2</w:t>
      </w:r>
      <w:r w:rsidRPr="00706349">
        <w:rPr>
          <w:rFonts w:ascii="宋体" w:hAnsi="宋体" w:cs="宋体" w:hint="eastAsia"/>
          <w:szCs w:val="21"/>
        </w:rPr>
        <w:t>乳胶漆：</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6"/>
        <w:gridCol w:w="1311"/>
        <w:gridCol w:w="6476"/>
        <w:gridCol w:w="1134"/>
      </w:tblGrid>
      <w:tr w:rsidR="00706349" w:rsidRPr="00706349" w:rsidTr="008B7BBA">
        <w:trPr>
          <w:trHeight w:val="503"/>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序号</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项目</w:t>
            </w:r>
          </w:p>
        </w:tc>
        <w:tc>
          <w:tcPr>
            <w:tcW w:w="647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hint="eastAsia"/>
                <w:szCs w:val="21"/>
              </w:rPr>
              <w:t>URS</w:t>
            </w:r>
          </w:p>
        </w:tc>
        <w:tc>
          <w:tcPr>
            <w:tcW w:w="113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备注</w:t>
            </w:r>
          </w:p>
        </w:tc>
      </w:tr>
      <w:tr w:rsidR="00706349" w:rsidRPr="00706349" w:rsidTr="008B7BBA">
        <w:trPr>
          <w:trHeight w:val="684"/>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1</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乳胶漆</w:t>
            </w:r>
            <w:r w:rsidRPr="00706349">
              <w:rPr>
                <w:rStyle w:val="NormalCharacter"/>
                <w:rFonts w:ascii="宋体" w:hAnsi="宋体"/>
                <w:szCs w:val="21"/>
              </w:rPr>
              <w:t>材质要求</w:t>
            </w:r>
          </w:p>
        </w:tc>
        <w:tc>
          <w:tcPr>
            <w:tcW w:w="647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200" w:firstLine="420"/>
              <w:rPr>
                <w:rStyle w:val="NormalCharacter"/>
                <w:rFonts w:ascii="宋体" w:hAnsi="宋体"/>
                <w:szCs w:val="21"/>
              </w:rPr>
            </w:pPr>
            <w:r w:rsidRPr="00706349">
              <w:rPr>
                <w:rStyle w:val="NormalCharacter"/>
                <w:rFonts w:ascii="宋体" w:hAnsi="宋体" w:hint="eastAsia"/>
                <w:szCs w:val="21"/>
              </w:rPr>
              <w:t>采用国标环保抗菌涂料，</w:t>
            </w:r>
          </w:p>
        </w:tc>
        <w:tc>
          <w:tcPr>
            <w:tcW w:w="113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F56185" w:rsidRPr="00706349" w:rsidTr="008B7BBA">
        <w:trPr>
          <w:trHeight w:val="899"/>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2</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乳胶漆</w:t>
            </w:r>
            <w:r w:rsidRPr="00706349">
              <w:rPr>
                <w:rStyle w:val="NormalCharacter"/>
                <w:rFonts w:ascii="宋体" w:hAnsi="宋体"/>
                <w:szCs w:val="21"/>
              </w:rPr>
              <w:t>质量要求</w:t>
            </w:r>
            <w:r w:rsidRPr="00706349">
              <w:rPr>
                <w:rStyle w:val="NormalCharacter"/>
                <w:rFonts w:ascii="宋体" w:hAnsi="宋体" w:hint="eastAsia"/>
                <w:szCs w:val="21"/>
              </w:rPr>
              <w:t>及施工规范</w:t>
            </w:r>
          </w:p>
        </w:tc>
        <w:tc>
          <w:tcPr>
            <w:tcW w:w="647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Chars="200" w:firstLine="420"/>
              <w:rPr>
                <w:rStyle w:val="NormalCharacter"/>
                <w:rFonts w:ascii="宋体" w:hAnsi="宋体" w:cs="Calibri"/>
                <w:szCs w:val="21"/>
              </w:rPr>
            </w:pPr>
            <w:r w:rsidRPr="00706349">
              <w:rPr>
                <w:rStyle w:val="NormalCharacter"/>
                <w:rFonts w:ascii="宋体" w:hAnsi="宋体" w:cs="Calibri" w:hint="eastAsia"/>
                <w:szCs w:val="21"/>
              </w:rPr>
              <w:t>批腻子：一般满刮腻子至少两遍以上。第一遍应用胶皮刮板满刮，要求</w:t>
            </w:r>
            <w:proofErr w:type="gramStart"/>
            <w:r w:rsidRPr="00706349">
              <w:rPr>
                <w:rStyle w:val="NormalCharacter"/>
                <w:rFonts w:ascii="宋体" w:hAnsi="宋体" w:cs="Calibri" w:hint="eastAsia"/>
                <w:szCs w:val="21"/>
              </w:rPr>
              <w:t>横向刮抹平整</w:t>
            </w:r>
            <w:proofErr w:type="gramEnd"/>
            <w:r w:rsidRPr="00706349">
              <w:rPr>
                <w:rStyle w:val="NormalCharacter"/>
                <w:rFonts w:ascii="宋体" w:hAnsi="宋体" w:cs="Calibri" w:hint="eastAsia"/>
                <w:szCs w:val="21"/>
              </w:rPr>
              <w:t>、均匀、光滑，密实平整，线角及边棱整齐为度。待第一遍腻子干透后，用粗砂纸打磨平整。注意操作要平衡，保护棱角，磨后用棕扫帚清扫干净；第二遍满刮腻子方法同第一遍，</w:t>
            </w:r>
            <w:proofErr w:type="gramStart"/>
            <w:r w:rsidRPr="00706349">
              <w:rPr>
                <w:rStyle w:val="NormalCharacter"/>
                <w:rFonts w:ascii="宋体" w:hAnsi="宋体" w:cs="Calibri" w:hint="eastAsia"/>
                <w:szCs w:val="21"/>
              </w:rPr>
              <w:t>但刮抹方向</w:t>
            </w:r>
            <w:proofErr w:type="gramEnd"/>
            <w:r w:rsidRPr="00706349">
              <w:rPr>
                <w:rStyle w:val="NormalCharacter"/>
                <w:rFonts w:ascii="宋体" w:hAnsi="宋体" w:cs="Calibri" w:hint="eastAsia"/>
                <w:szCs w:val="21"/>
              </w:rPr>
              <w:t>与前腻子相垂直。然后用粗砂纸打磨平整，否则必须进行第三遍、第四遍，用300W以上太阳灯侧照墙面或天棚面用粗砂纸打磨平整，最后用细砂纸打磨平整光滑为准。</w:t>
            </w:r>
          </w:p>
          <w:p w:rsidR="00F56185" w:rsidRPr="00706349" w:rsidRDefault="00F56185" w:rsidP="008B7BBA">
            <w:pPr>
              <w:spacing w:line="360" w:lineRule="auto"/>
              <w:ind w:firstLineChars="200" w:firstLine="420"/>
              <w:rPr>
                <w:rStyle w:val="NormalCharacter"/>
                <w:rFonts w:ascii="宋体" w:hAnsi="宋体" w:cs="Calibri"/>
                <w:szCs w:val="21"/>
              </w:rPr>
            </w:pPr>
            <w:r w:rsidRPr="00706349">
              <w:rPr>
                <w:rStyle w:val="NormalCharacter"/>
                <w:rFonts w:ascii="宋体" w:hAnsi="宋体" w:cs="Calibri" w:hint="eastAsia"/>
                <w:szCs w:val="21"/>
              </w:rPr>
              <w:t>底层涂料施工：底层涂料应在干燥、清洁、牢固的底层表面上进行，喷涂一遍，涂层需均匀，不得漏涂。</w:t>
            </w:r>
          </w:p>
          <w:p w:rsidR="00F56185" w:rsidRPr="00706349" w:rsidRDefault="00F56185" w:rsidP="008B7BBA">
            <w:pPr>
              <w:spacing w:line="360" w:lineRule="auto"/>
              <w:ind w:firstLineChars="200" w:firstLine="420"/>
              <w:rPr>
                <w:rStyle w:val="NormalCharacter"/>
                <w:rFonts w:ascii="宋体" w:hAnsi="宋体" w:cs="Calibri"/>
                <w:szCs w:val="21"/>
              </w:rPr>
            </w:pPr>
            <w:r w:rsidRPr="00706349">
              <w:rPr>
                <w:rStyle w:val="NormalCharacter"/>
                <w:rFonts w:ascii="宋体" w:hAnsi="宋体" w:cs="Calibri" w:hint="eastAsia"/>
                <w:szCs w:val="21"/>
              </w:rPr>
              <w:lastRenderedPageBreak/>
              <w:t>中层涂料施工：涂刷第一遍中层涂料前，如发现有不平整之处，可用腻子补平磨光。涂料在使用前应用手提电动搅拌</w:t>
            </w:r>
            <w:proofErr w:type="gramStart"/>
            <w:r w:rsidRPr="00706349">
              <w:rPr>
                <w:rStyle w:val="NormalCharacter"/>
                <w:rFonts w:ascii="宋体" w:hAnsi="宋体" w:cs="Calibri" w:hint="eastAsia"/>
                <w:szCs w:val="21"/>
              </w:rPr>
              <w:t>枪充分</w:t>
            </w:r>
            <w:proofErr w:type="gramEnd"/>
            <w:r w:rsidRPr="00706349">
              <w:rPr>
                <w:rStyle w:val="NormalCharacter"/>
                <w:rFonts w:ascii="宋体" w:hAnsi="宋体" w:cs="Calibri" w:hint="eastAsia"/>
                <w:szCs w:val="21"/>
              </w:rPr>
              <w:t>搅拌均匀。如稠度较大，可适当加稀释剂稀释，但每次稀释需一致，不得稀稠不一。然后将涂料倒入托盘，用涂料滚子</w:t>
            </w:r>
            <w:proofErr w:type="gramStart"/>
            <w:r w:rsidRPr="00706349">
              <w:rPr>
                <w:rStyle w:val="NormalCharacter"/>
                <w:rFonts w:ascii="宋体" w:hAnsi="宋体" w:cs="Calibri" w:hint="eastAsia"/>
                <w:szCs w:val="21"/>
              </w:rPr>
              <w:t>醮</w:t>
            </w:r>
            <w:proofErr w:type="gramEnd"/>
            <w:r w:rsidRPr="00706349">
              <w:rPr>
                <w:rStyle w:val="NormalCharacter"/>
                <w:rFonts w:ascii="宋体" w:hAnsi="宋体" w:cs="Calibri" w:hint="eastAsia"/>
                <w:szCs w:val="21"/>
              </w:rPr>
              <w:t>料涂刷第一遍。滚子应横向涂刷，然后再纵向滚压，将涂料赶开，涂平。滚涂顺序一般为从上到下，从左到右，先远后近，先边角棱角、小面后大面。要求厚薄均匀，防止涂料过多流坠。</w:t>
            </w:r>
            <w:proofErr w:type="gramStart"/>
            <w:r w:rsidRPr="00706349">
              <w:rPr>
                <w:rStyle w:val="NormalCharacter"/>
                <w:rFonts w:ascii="宋体" w:hAnsi="宋体" w:cs="Calibri" w:hint="eastAsia"/>
                <w:szCs w:val="21"/>
              </w:rPr>
              <w:t>滚子涂不到</w:t>
            </w:r>
            <w:proofErr w:type="gramEnd"/>
            <w:r w:rsidRPr="00706349">
              <w:rPr>
                <w:rStyle w:val="NormalCharacter"/>
                <w:rFonts w:ascii="宋体" w:hAnsi="宋体" w:cs="Calibri" w:hint="eastAsia"/>
                <w:szCs w:val="21"/>
              </w:rPr>
              <w:t>的阴角处，需用毛刷补充，不得漏涂。滚涂时，要随时剔除沾在墙上的滚子毛。</w:t>
            </w:r>
            <w:proofErr w:type="gramStart"/>
            <w:r w:rsidRPr="00706349">
              <w:rPr>
                <w:rStyle w:val="NormalCharacter"/>
                <w:rFonts w:ascii="宋体" w:hAnsi="宋体" w:cs="Calibri" w:hint="eastAsia"/>
                <w:szCs w:val="21"/>
              </w:rPr>
              <w:t>一</w:t>
            </w:r>
            <w:proofErr w:type="gramEnd"/>
            <w:r w:rsidRPr="00706349">
              <w:rPr>
                <w:rStyle w:val="NormalCharacter"/>
                <w:rFonts w:ascii="宋体" w:hAnsi="宋体" w:cs="Calibri" w:hint="eastAsia"/>
                <w:szCs w:val="21"/>
              </w:rPr>
              <w:t>面墙要一气呵成，不能中途停隔，避免接</w:t>
            </w:r>
            <w:proofErr w:type="gramStart"/>
            <w:r w:rsidRPr="00706349">
              <w:rPr>
                <w:rStyle w:val="NormalCharacter"/>
                <w:rFonts w:ascii="宋体" w:hAnsi="宋体" w:cs="Calibri" w:hint="eastAsia"/>
                <w:szCs w:val="21"/>
              </w:rPr>
              <w:t>槎刷迹</w:t>
            </w:r>
            <w:proofErr w:type="gramEnd"/>
            <w:r w:rsidRPr="00706349">
              <w:rPr>
                <w:rStyle w:val="NormalCharacter"/>
                <w:rFonts w:ascii="宋体" w:hAnsi="宋体" w:cs="Calibri" w:hint="eastAsia"/>
                <w:szCs w:val="21"/>
              </w:rPr>
              <w:t>重叠现象。</w:t>
            </w:r>
            <w:proofErr w:type="gramStart"/>
            <w:r w:rsidRPr="00706349">
              <w:rPr>
                <w:rStyle w:val="NormalCharacter"/>
                <w:rFonts w:ascii="宋体" w:hAnsi="宋体" w:cs="Calibri" w:hint="eastAsia"/>
                <w:szCs w:val="21"/>
              </w:rPr>
              <w:t>沾污</w:t>
            </w:r>
            <w:proofErr w:type="gramEnd"/>
            <w:r w:rsidRPr="00706349">
              <w:rPr>
                <w:rStyle w:val="NormalCharacter"/>
                <w:rFonts w:ascii="宋体" w:hAnsi="宋体" w:cs="Calibri" w:hint="eastAsia"/>
                <w:szCs w:val="21"/>
              </w:rPr>
              <w:t>到其他部位的涂料，要及时</w:t>
            </w:r>
            <w:proofErr w:type="gramStart"/>
            <w:r w:rsidRPr="00706349">
              <w:rPr>
                <w:rStyle w:val="NormalCharacter"/>
                <w:rFonts w:ascii="宋体" w:hAnsi="宋体" w:cs="Calibri" w:hint="eastAsia"/>
                <w:szCs w:val="21"/>
              </w:rPr>
              <w:t>用清理</w:t>
            </w:r>
            <w:proofErr w:type="gramEnd"/>
            <w:r w:rsidRPr="00706349">
              <w:rPr>
                <w:rStyle w:val="NormalCharacter"/>
                <w:rFonts w:ascii="宋体" w:hAnsi="宋体" w:cs="Calibri" w:hint="eastAsia"/>
                <w:szCs w:val="21"/>
              </w:rPr>
              <w:t xml:space="preserve">擦净。第一遍中层涂料施工后，一般需干燥4小时以上，才能进行下道磨光工序。如遇天气潮湿，应适当延长间隔时间。     </w:t>
            </w:r>
          </w:p>
          <w:p w:rsidR="00F56185" w:rsidRPr="00706349" w:rsidRDefault="00F56185" w:rsidP="008B7BBA">
            <w:pPr>
              <w:spacing w:line="360" w:lineRule="auto"/>
              <w:ind w:firstLineChars="200" w:firstLine="420"/>
              <w:rPr>
                <w:rStyle w:val="NormalCharacter"/>
                <w:rFonts w:ascii="宋体" w:hAnsi="宋体" w:cs="Calibri"/>
                <w:szCs w:val="21"/>
              </w:rPr>
            </w:pPr>
            <w:r w:rsidRPr="00706349">
              <w:rPr>
                <w:rStyle w:val="NormalCharacter"/>
                <w:rFonts w:ascii="宋体" w:hAnsi="宋体" w:cs="Calibri" w:hint="eastAsia"/>
                <w:szCs w:val="21"/>
              </w:rPr>
              <w:t xml:space="preserve">然后，用细砂纸进行打磨，打磨时用力要轻而匀，并不得磨穿涂层，磨的将表面清扫干净；第二遍中层涂料的涂刷与第一遍相同，但不再磨光。 </w:t>
            </w:r>
          </w:p>
          <w:p w:rsidR="00F56185" w:rsidRPr="00706349" w:rsidRDefault="00F56185" w:rsidP="00F56185">
            <w:pPr>
              <w:pStyle w:val="BodyText"/>
              <w:spacing w:after="0" w:line="360" w:lineRule="auto"/>
              <w:ind w:firstLineChars="200" w:firstLine="420"/>
              <w:rPr>
                <w:rStyle w:val="NormalCharacter"/>
                <w:rFonts w:ascii="宋体" w:hAnsi="宋体"/>
                <w:kern w:val="0"/>
                <w:szCs w:val="21"/>
              </w:rPr>
            </w:pPr>
            <w:r w:rsidRPr="00706349">
              <w:rPr>
                <w:rStyle w:val="NormalCharacter"/>
                <w:rFonts w:ascii="宋体" w:hAnsi="宋体" w:cs="Calibri" w:hint="eastAsia"/>
                <w:szCs w:val="21"/>
              </w:rPr>
              <w:t>白色丙烯酸防水乳胶漆</w:t>
            </w:r>
            <w:proofErr w:type="gramStart"/>
            <w:r w:rsidRPr="00706349">
              <w:rPr>
                <w:rStyle w:val="NormalCharacter"/>
                <w:rFonts w:ascii="宋体" w:hAnsi="宋体" w:cs="Calibri" w:hint="eastAsia"/>
                <w:szCs w:val="21"/>
              </w:rPr>
              <w:t>一</w:t>
            </w:r>
            <w:proofErr w:type="gramEnd"/>
            <w:r w:rsidRPr="00706349">
              <w:rPr>
                <w:rStyle w:val="NormalCharacter"/>
                <w:rFonts w:ascii="宋体" w:hAnsi="宋体" w:cs="Calibri" w:hint="eastAsia"/>
                <w:szCs w:val="21"/>
              </w:rPr>
              <w:t>底两面</w:t>
            </w:r>
          </w:p>
        </w:tc>
        <w:tc>
          <w:tcPr>
            <w:tcW w:w="113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bl>
    <w:p w:rsidR="00F56185" w:rsidRPr="00706349" w:rsidRDefault="00F56185" w:rsidP="00F56185">
      <w:pPr>
        <w:spacing w:line="360" w:lineRule="auto"/>
        <w:ind w:firstLine="480"/>
        <w:rPr>
          <w:rStyle w:val="NormalCharacter"/>
          <w:rFonts w:ascii="宋体" w:hAnsi="宋体"/>
          <w:szCs w:val="21"/>
        </w:rPr>
      </w:pPr>
    </w:p>
    <w:p w:rsidR="00F56185" w:rsidRPr="00706349" w:rsidRDefault="00F56185" w:rsidP="00F56185">
      <w:pPr>
        <w:spacing w:line="360" w:lineRule="auto"/>
        <w:ind w:firstLineChars="100" w:firstLine="210"/>
        <w:jc w:val="left"/>
        <w:outlineLvl w:val="1"/>
        <w:rPr>
          <w:rFonts w:ascii="宋体" w:hAnsi="宋体" w:cs="宋体"/>
          <w:szCs w:val="21"/>
        </w:rPr>
      </w:pPr>
      <w:r w:rsidRPr="00706349">
        <w:rPr>
          <w:rStyle w:val="NormalCharacter"/>
          <w:rFonts w:ascii="宋体" w:hAnsi="宋体" w:hint="eastAsia"/>
          <w:szCs w:val="21"/>
        </w:rPr>
        <w:t>3.1.3</w:t>
      </w:r>
      <w:r w:rsidRPr="00706349">
        <w:rPr>
          <w:rFonts w:ascii="宋体" w:hAnsi="宋体" w:cs="宋体" w:hint="eastAsia"/>
          <w:szCs w:val="21"/>
        </w:rPr>
        <w:t>墙地砖：</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6"/>
        <w:gridCol w:w="1311"/>
        <w:gridCol w:w="6193"/>
        <w:gridCol w:w="1417"/>
      </w:tblGrid>
      <w:tr w:rsidR="00706349" w:rsidRPr="00706349" w:rsidTr="008B7BBA">
        <w:trPr>
          <w:trHeight w:val="503"/>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序号</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项目</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备注</w:t>
            </w:r>
          </w:p>
        </w:tc>
      </w:tr>
      <w:tr w:rsidR="00706349" w:rsidRPr="00706349" w:rsidTr="008B7BBA">
        <w:trPr>
          <w:trHeight w:val="684"/>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1</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墙地砖</w:t>
            </w:r>
            <w:r w:rsidRPr="00706349">
              <w:rPr>
                <w:rStyle w:val="NormalCharacter"/>
                <w:rFonts w:ascii="宋体" w:hAnsi="宋体"/>
                <w:szCs w:val="21"/>
              </w:rPr>
              <w:t>材质要求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480" w:lineRule="exact"/>
              <w:ind w:firstLineChars="200" w:firstLine="420"/>
              <w:jc w:val="left"/>
              <w:rPr>
                <w:rStyle w:val="NormalCharacter"/>
                <w:rFonts w:ascii="宋体" w:hAnsi="宋体"/>
                <w:szCs w:val="21"/>
              </w:rPr>
            </w:pPr>
            <w:r w:rsidRPr="00706349">
              <w:rPr>
                <w:rStyle w:val="NormalCharacter"/>
                <w:rFonts w:ascii="宋体" w:hAnsi="宋体" w:hint="eastAsia"/>
                <w:szCs w:val="21"/>
              </w:rPr>
              <w:t>饰面砖的品种、规格、颜色、图案和性能必须符合设计要求。</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F56185" w:rsidRPr="00706349" w:rsidTr="008B7BBA">
        <w:trPr>
          <w:trHeight w:val="899"/>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2</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00" w:lineRule="exact"/>
              <w:rPr>
                <w:rStyle w:val="NormalCharacter"/>
                <w:rFonts w:ascii="宋体" w:hAnsi="宋体"/>
                <w:szCs w:val="21"/>
              </w:rPr>
            </w:pPr>
            <w:r w:rsidRPr="00706349">
              <w:rPr>
                <w:rStyle w:val="NormalCharacter"/>
                <w:rFonts w:ascii="宋体" w:hAnsi="宋体" w:hint="eastAsia"/>
                <w:szCs w:val="21"/>
              </w:rPr>
              <w:t>墙地砖</w:t>
            </w:r>
            <w:r w:rsidRPr="00706349">
              <w:rPr>
                <w:rStyle w:val="NormalCharacter"/>
                <w:rFonts w:ascii="宋体" w:hAnsi="宋体"/>
                <w:szCs w:val="21"/>
              </w:rPr>
              <w:t>质量要求</w:t>
            </w:r>
            <w:r w:rsidRPr="00706349">
              <w:rPr>
                <w:rStyle w:val="NormalCharacter"/>
                <w:rFonts w:ascii="宋体" w:hAnsi="宋体" w:hint="eastAsia"/>
                <w:szCs w:val="21"/>
              </w:rPr>
              <w:t>及施工要求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400" w:lineRule="exact"/>
              <w:ind w:firstLineChars="200" w:firstLine="420"/>
              <w:rPr>
                <w:rFonts w:ascii="宋体" w:hAnsi="宋体"/>
                <w:szCs w:val="21"/>
              </w:rPr>
            </w:pPr>
            <w:r w:rsidRPr="00706349">
              <w:rPr>
                <w:rFonts w:ascii="宋体" w:hAnsi="宋体" w:hint="eastAsia"/>
                <w:szCs w:val="21"/>
              </w:rPr>
              <w:t xml:space="preserve">1.1 饰面砖粘贴工程的找平、粘结和勾缝材料及施工方法应符合设计要求、国家现行产品标准、工程技术标准及国家环保污染控制等的规定。   </w:t>
            </w:r>
          </w:p>
          <w:p w:rsidR="00F56185" w:rsidRPr="00706349" w:rsidRDefault="00F56185" w:rsidP="008B7BBA">
            <w:pPr>
              <w:spacing w:line="400" w:lineRule="exact"/>
              <w:ind w:firstLineChars="200" w:firstLine="420"/>
              <w:rPr>
                <w:rFonts w:ascii="宋体" w:hAnsi="宋体"/>
                <w:szCs w:val="21"/>
              </w:rPr>
            </w:pPr>
            <w:r w:rsidRPr="00706349">
              <w:rPr>
                <w:rFonts w:ascii="宋体" w:hAnsi="宋体" w:hint="eastAsia"/>
                <w:szCs w:val="21"/>
              </w:rPr>
              <w:t>1.2 饰面砖镶贴必须牢固。 </w:t>
            </w:r>
          </w:p>
          <w:p w:rsidR="00F56185" w:rsidRPr="00706349" w:rsidRDefault="00F56185" w:rsidP="008B7BBA">
            <w:pPr>
              <w:spacing w:line="400" w:lineRule="exact"/>
              <w:ind w:firstLineChars="200" w:firstLine="420"/>
              <w:rPr>
                <w:rFonts w:ascii="宋体" w:hAnsi="宋体"/>
                <w:szCs w:val="21"/>
              </w:rPr>
            </w:pPr>
            <w:r w:rsidRPr="00706349">
              <w:rPr>
                <w:rFonts w:ascii="宋体" w:hAnsi="宋体" w:hint="eastAsia"/>
                <w:szCs w:val="21"/>
              </w:rPr>
              <w:t>1.3 满粘法施工的饰面砖工程应无空鼓、裂缝。 </w:t>
            </w:r>
          </w:p>
          <w:p w:rsidR="00F56185" w:rsidRPr="00706349" w:rsidRDefault="00F56185" w:rsidP="008B7BBA">
            <w:pPr>
              <w:spacing w:line="400" w:lineRule="exact"/>
              <w:ind w:firstLineChars="200" w:firstLine="420"/>
              <w:rPr>
                <w:rFonts w:ascii="宋体" w:hAnsi="宋体"/>
                <w:szCs w:val="21"/>
              </w:rPr>
            </w:pPr>
            <w:r w:rsidRPr="00706349">
              <w:rPr>
                <w:rFonts w:ascii="宋体" w:hAnsi="宋体" w:hint="eastAsia"/>
                <w:szCs w:val="21"/>
              </w:rPr>
              <w:t>2、 </w:t>
            </w:r>
            <w:r w:rsidRPr="00706349">
              <w:rPr>
                <w:rFonts w:ascii="宋体" w:hAnsi="宋体" w:cs="仿宋" w:hint="eastAsia"/>
                <w:szCs w:val="21"/>
              </w:rPr>
              <w:t>一般项目</w:t>
            </w:r>
            <w:r w:rsidRPr="00706349">
              <w:rPr>
                <w:rFonts w:ascii="宋体" w:hAnsi="宋体" w:hint="eastAsia"/>
                <w:szCs w:val="21"/>
              </w:rPr>
              <w:t> </w:t>
            </w:r>
          </w:p>
          <w:p w:rsidR="00F56185" w:rsidRPr="00706349" w:rsidRDefault="00F56185" w:rsidP="008B7BBA">
            <w:pPr>
              <w:spacing w:line="400" w:lineRule="exact"/>
              <w:ind w:firstLineChars="200" w:firstLine="420"/>
              <w:rPr>
                <w:rFonts w:ascii="宋体" w:hAnsi="宋体"/>
                <w:szCs w:val="21"/>
              </w:rPr>
            </w:pPr>
            <w:r w:rsidRPr="00706349">
              <w:rPr>
                <w:rFonts w:ascii="宋体" w:hAnsi="宋体" w:hint="eastAsia"/>
                <w:szCs w:val="21"/>
              </w:rPr>
              <w:t>2.1 饰面砖表面应平整、洁净、色泽一致，无裂痕和缺陷。 </w:t>
            </w:r>
          </w:p>
          <w:p w:rsidR="00F56185" w:rsidRPr="00706349" w:rsidRDefault="00F56185" w:rsidP="008B7BBA">
            <w:pPr>
              <w:spacing w:line="400" w:lineRule="exact"/>
              <w:ind w:firstLineChars="200" w:firstLine="420"/>
              <w:rPr>
                <w:rFonts w:ascii="宋体" w:hAnsi="宋体"/>
                <w:szCs w:val="21"/>
              </w:rPr>
            </w:pPr>
            <w:r w:rsidRPr="00706349">
              <w:rPr>
                <w:rFonts w:ascii="宋体" w:hAnsi="宋体" w:hint="eastAsia"/>
                <w:szCs w:val="21"/>
              </w:rPr>
              <w:t>2.2 阴阳角处搭接方式、非整</w:t>
            </w:r>
            <w:proofErr w:type="gramStart"/>
            <w:r w:rsidRPr="00706349">
              <w:rPr>
                <w:rFonts w:ascii="宋体" w:hAnsi="宋体" w:hint="eastAsia"/>
                <w:szCs w:val="21"/>
              </w:rPr>
              <w:t>砖使用</w:t>
            </w:r>
            <w:proofErr w:type="gramEnd"/>
            <w:r w:rsidRPr="00706349">
              <w:rPr>
                <w:rFonts w:ascii="宋体" w:hAnsi="宋体" w:hint="eastAsia"/>
                <w:szCs w:val="21"/>
              </w:rPr>
              <w:t>部位应符合设计要求。 </w:t>
            </w:r>
          </w:p>
          <w:p w:rsidR="00F56185" w:rsidRPr="00706349" w:rsidRDefault="00F56185" w:rsidP="008B7BBA">
            <w:pPr>
              <w:spacing w:line="400" w:lineRule="exact"/>
              <w:ind w:firstLineChars="200" w:firstLine="420"/>
              <w:rPr>
                <w:rFonts w:ascii="宋体" w:hAnsi="宋体"/>
                <w:szCs w:val="21"/>
              </w:rPr>
            </w:pPr>
            <w:r w:rsidRPr="00706349">
              <w:rPr>
                <w:rFonts w:ascii="宋体" w:hAnsi="宋体" w:hint="eastAsia"/>
                <w:szCs w:val="21"/>
              </w:rPr>
              <w:t>2.3 墙面突出物周围的饰面砖</w:t>
            </w:r>
            <w:proofErr w:type="gramStart"/>
            <w:r w:rsidRPr="00706349">
              <w:rPr>
                <w:rFonts w:ascii="宋体" w:hAnsi="宋体" w:hint="eastAsia"/>
                <w:szCs w:val="21"/>
              </w:rPr>
              <w:t>应整砖套割</w:t>
            </w:r>
            <w:proofErr w:type="gramEnd"/>
            <w:r w:rsidRPr="00706349">
              <w:rPr>
                <w:rFonts w:ascii="宋体" w:hAnsi="宋体" w:hint="eastAsia"/>
                <w:szCs w:val="21"/>
              </w:rPr>
              <w:t>吻合，边缘应整齐。 </w:t>
            </w:r>
          </w:p>
          <w:p w:rsidR="00F56185" w:rsidRPr="00706349" w:rsidRDefault="00F56185" w:rsidP="008B7BBA">
            <w:pPr>
              <w:spacing w:line="400" w:lineRule="exact"/>
              <w:ind w:firstLineChars="200" w:firstLine="420"/>
              <w:rPr>
                <w:rFonts w:ascii="宋体" w:hAnsi="宋体"/>
                <w:szCs w:val="21"/>
              </w:rPr>
            </w:pPr>
            <w:r w:rsidRPr="00706349">
              <w:rPr>
                <w:rFonts w:ascii="宋体" w:hAnsi="宋体" w:hint="eastAsia"/>
                <w:szCs w:val="21"/>
              </w:rPr>
              <w:lastRenderedPageBreak/>
              <w:t>2.4 饰面砖接缝应平直、光滑，</w:t>
            </w:r>
            <w:proofErr w:type="gramStart"/>
            <w:r w:rsidRPr="00706349">
              <w:rPr>
                <w:rFonts w:ascii="宋体" w:hAnsi="宋体" w:hint="eastAsia"/>
                <w:szCs w:val="21"/>
              </w:rPr>
              <w:t>填嵌应连续</w:t>
            </w:r>
            <w:proofErr w:type="gramEnd"/>
            <w:r w:rsidRPr="00706349">
              <w:rPr>
                <w:rFonts w:ascii="宋体" w:hAnsi="宋体" w:hint="eastAsia"/>
                <w:szCs w:val="21"/>
              </w:rPr>
              <w:t>、密实；宽度和深度应符合设计要求</w:t>
            </w:r>
          </w:p>
          <w:p w:rsidR="00F56185" w:rsidRPr="00706349" w:rsidRDefault="00F56185" w:rsidP="008B7BBA">
            <w:pPr>
              <w:spacing w:line="400" w:lineRule="exact"/>
              <w:ind w:firstLineChars="200" w:firstLine="420"/>
              <w:rPr>
                <w:rStyle w:val="NormalCharacter"/>
                <w:rFonts w:ascii="宋体" w:hAnsi="宋体" w:cs="Calibri"/>
                <w:szCs w:val="21"/>
              </w:rPr>
            </w:pPr>
            <w:r w:rsidRPr="00706349">
              <w:rPr>
                <w:rFonts w:ascii="宋体" w:hAnsi="宋体" w:hint="eastAsia"/>
                <w:szCs w:val="21"/>
              </w:rPr>
              <w:t>2.5、10厚300*300防滑地砖，防霉填缝剂侧</w:t>
            </w:r>
            <w:r w:rsidRPr="00706349">
              <w:rPr>
                <w:rStyle w:val="NormalCharacter"/>
                <w:rFonts w:ascii="宋体" w:hAnsi="宋体" w:cs="Calibri" w:hint="eastAsia"/>
                <w:szCs w:val="21"/>
              </w:rPr>
              <w:t>缝</w:t>
            </w:r>
          </w:p>
          <w:p w:rsidR="00F56185" w:rsidRPr="00706349" w:rsidRDefault="00F56185" w:rsidP="008B7BBA">
            <w:pPr>
              <w:spacing w:line="400" w:lineRule="exact"/>
              <w:ind w:firstLineChars="200" w:firstLine="420"/>
              <w:rPr>
                <w:rStyle w:val="NormalCharacter"/>
                <w:rFonts w:ascii="宋体" w:hAnsi="宋体" w:cs="Calibri"/>
                <w:szCs w:val="21"/>
              </w:rPr>
            </w:pPr>
            <w:r w:rsidRPr="00706349">
              <w:rPr>
                <w:rStyle w:val="NormalCharacter"/>
                <w:rFonts w:ascii="宋体" w:hAnsi="宋体" w:cs="Calibri" w:hint="eastAsia"/>
                <w:szCs w:val="21"/>
              </w:rPr>
              <w:t>2.6 20厚DSM15干硬性水泥砂浆结合层</w:t>
            </w:r>
          </w:p>
          <w:p w:rsidR="00F56185" w:rsidRPr="00706349" w:rsidRDefault="00F56185" w:rsidP="008B7BBA">
            <w:pPr>
              <w:spacing w:line="400" w:lineRule="exact"/>
              <w:ind w:firstLineChars="200" w:firstLine="420"/>
              <w:rPr>
                <w:rStyle w:val="NormalCharacter"/>
                <w:rFonts w:ascii="宋体" w:hAnsi="宋体" w:cs="Calibri"/>
                <w:szCs w:val="21"/>
              </w:rPr>
            </w:pPr>
            <w:r w:rsidRPr="00706349">
              <w:rPr>
                <w:rStyle w:val="NormalCharacter"/>
                <w:rFonts w:ascii="宋体" w:hAnsi="宋体" w:cs="Calibri" w:hint="eastAsia"/>
                <w:szCs w:val="21"/>
              </w:rPr>
              <w:t>2.7.素水泥浆一道</w:t>
            </w:r>
          </w:p>
          <w:p w:rsidR="00F56185" w:rsidRPr="00706349" w:rsidRDefault="00F56185" w:rsidP="008B7BBA">
            <w:pPr>
              <w:spacing w:line="400" w:lineRule="exact"/>
              <w:ind w:firstLineChars="200" w:firstLine="420"/>
              <w:rPr>
                <w:rStyle w:val="NormalCharacter"/>
                <w:rFonts w:ascii="宋体" w:hAnsi="宋体" w:cs="Calibri"/>
                <w:szCs w:val="21"/>
              </w:rPr>
            </w:pPr>
            <w:r w:rsidRPr="00706349">
              <w:rPr>
                <w:rStyle w:val="NormalCharacter"/>
                <w:rFonts w:ascii="宋体" w:hAnsi="宋体" w:cs="Calibri" w:hint="eastAsia"/>
                <w:szCs w:val="21"/>
              </w:rPr>
              <w:t>2.8 150/450厚CL7.5轻集料混泥土，</w:t>
            </w:r>
            <w:proofErr w:type="gramStart"/>
            <w:r w:rsidRPr="00706349">
              <w:rPr>
                <w:rStyle w:val="NormalCharacter"/>
                <w:rFonts w:ascii="宋体" w:hAnsi="宋体" w:cs="Calibri" w:hint="eastAsia"/>
                <w:szCs w:val="21"/>
              </w:rPr>
              <w:t>随捣随抹</w:t>
            </w:r>
            <w:proofErr w:type="gramEnd"/>
          </w:p>
          <w:p w:rsidR="00F56185" w:rsidRPr="00706349" w:rsidRDefault="00F56185" w:rsidP="008B7BBA">
            <w:pPr>
              <w:spacing w:line="400" w:lineRule="exact"/>
              <w:ind w:firstLineChars="200" w:firstLine="420"/>
              <w:rPr>
                <w:rStyle w:val="NormalCharacter"/>
                <w:rFonts w:ascii="宋体" w:hAnsi="宋体" w:cs="Calibri"/>
                <w:szCs w:val="21"/>
              </w:rPr>
            </w:pPr>
            <w:r w:rsidRPr="00706349">
              <w:rPr>
                <w:rStyle w:val="NormalCharacter"/>
                <w:rFonts w:ascii="宋体" w:hAnsi="宋体" w:cs="Calibri" w:hint="eastAsia"/>
                <w:szCs w:val="21"/>
              </w:rPr>
              <w:t>800x800</w:t>
            </w:r>
            <w:proofErr w:type="gramStart"/>
            <w:r w:rsidRPr="00706349">
              <w:rPr>
                <w:rStyle w:val="NormalCharacter"/>
                <w:rFonts w:ascii="宋体" w:hAnsi="宋体" w:cs="Calibri" w:hint="eastAsia"/>
                <w:szCs w:val="21"/>
              </w:rPr>
              <w:t>玻</w:t>
            </w:r>
            <w:proofErr w:type="gramEnd"/>
            <w:r w:rsidRPr="00706349">
              <w:rPr>
                <w:rStyle w:val="NormalCharacter"/>
                <w:rFonts w:ascii="宋体" w:hAnsi="宋体" w:cs="Calibri" w:hint="eastAsia"/>
                <w:szCs w:val="21"/>
              </w:rPr>
              <w:t>化砖</w:t>
            </w:r>
          </w:p>
          <w:p w:rsidR="00F56185" w:rsidRPr="00706349" w:rsidRDefault="00F56185" w:rsidP="008B7BBA">
            <w:pPr>
              <w:spacing w:line="400" w:lineRule="exact"/>
              <w:ind w:firstLineChars="200" w:firstLine="420"/>
              <w:rPr>
                <w:rFonts w:ascii="宋体" w:hAnsi="宋体"/>
                <w:szCs w:val="21"/>
              </w:rPr>
            </w:pPr>
            <w:r w:rsidRPr="00706349">
              <w:rPr>
                <w:rStyle w:val="NormalCharacter"/>
                <w:rFonts w:ascii="宋体" w:hAnsi="宋体" w:cs="Calibri" w:hint="eastAsia"/>
                <w:szCs w:val="21"/>
              </w:rPr>
              <w:t>施工前仔细的检查基层处理是否达到铺贴瓷砖要求</w:t>
            </w:r>
            <w:r w:rsidRPr="00706349">
              <w:rPr>
                <w:rStyle w:val="NormalCharacter"/>
                <w:rFonts w:ascii="宋体" w:hAnsi="宋体" w:cs="Calibri" w:hint="eastAsia"/>
                <w:szCs w:val="21"/>
              </w:rPr>
              <w:br/>
              <w:t>首先需要看的是原有的墙体是否适合铺贴瓷砖，比如墙面是否存在空鼓、开裂，墙面的防水、拉毛处理是否合格等问题，如果这些存在问题的话，需要进行整改后再铺贴瓷砖（这一点无论是对于</w:t>
            </w:r>
            <w:proofErr w:type="gramStart"/>
            <w:r w:rsidRPr="00706349">
              <w:rPr>
                <w:rStyle w:val="NormalCharacter"/>
                <w:rFonts w:ascii="宋体" w:hAnsi="宋体" w:cs="Calibri" w:hint="eastAsia"/>
                <w:szCs w:val="21"/>
              </w:rPr>
              <w:t>玻</w:t>
            </w:r>
            <w:proofErr w:type="gramEnd"/>
            <w:r w:rsidRPr="00706349">
              <w:rPr>
                <w:rStyle w:val="NormalCharacter"/>
                <w:rFonts w:ascii="宋体" w:hAnsi="宋体" w:cs="Calibri" w:hint="eastAsia"/>
                <w:szCs w:val="21"/>
              </w:rPr>
              <w:t>化</w:t>
            </w:r>
            <w:proofErr w:type="gramStart"/>
            <w:r w:rsidRPr="00706349">
              <w:rPr>
                <w:rStyle w:val="NormalCharacter"/>
                <w:rFonts w:ascii="宋体" w:hAnsi="宋体" w:cs="Calibri" w:hint="eastAsia"/>
                <w:szCs w:val="21"/>
              </w:rPr>
              <w:t>砖还是</w:t>
            </w:r>
            <w:proofErr w:type="gramEnd"/>
            <w:r w:rsidRPr="00706349">
              <w:rPr>
                <w:rStyle w:val="NormalCharacter"/>
                <w:rFonts w:ascii="宋体" w:hAnsi="宋体" w:cs="Calibri" w:hint="eastAsia"/>
                <w:szCs w:val="21"/>
              </w:rPr>
              <w:t>瓷片来说，都是需要注意的）。</w:t>
            </w:r>
            <w:r w:rsidRPr="00706349">
              <w:rPr>
                <w:rStyle w:val="NormalCharacter"/>
                <w:rFonts w:ascii="宋体" w:hAnsi="宋体" w:cs="Calibri" w:hint="eastAsia"/>
                <w:szCs w:val="21"/>
              </w:rPr>
              <w:br/>
              <w:t xml:space="preserve">  2、 墙面必须做拉毛处理</w:t>
            </w:r>
            <w:r w:rsidRPr="00706349">
              <w:rPr>
                <w:rStyle w:val="NormalCharacter"/>
                <w:rFonts w:ascii="宋体" w:hAnsi="宋体" w:cs="Calibri" w:hint="eastAsia"/>
                <w:szCs w:val="21"/>
              </w:rPr>
              <w:br/>
              <w:t>墙面拉毛的作用主要是为了增加墙体与瓷砖的接触面积，采用水泥砂浆进行铺贴瓷砖时墙面必须进行拉毛处理。</w:t>
            </w:r>
            <w:r w:rsidRPr="00706349">
              <w:rPr>
                <w:rStyle w:val="NormalCharacter"/>
                <w:rFonts w:ascii="宋体" w:hAnsi="宋体" w:cs="Calibri" w:hint="eastAsia"/>
                <w:szCs w:val="21"/>
              </w:rPr>
              <w:br/>
              <w:t>特别提醒：墙面拉毛完成之后，必须进行检查拉毛质量（做到无开裂脱层、毛刺状凸起、固化强度符合要求），待拉毛层</w:t>
            </w:r>
            <w:proofErr w:type="gramStart"/>
            <w:r w:rsidRPr="00706349">
              <w:rPr>
                <w:rStyle w:val="NormalCharacter"/>
                <w:rFonts w:ascii="宋体" w:hAnsi="宋体" w:cs="Calibri" w:hint="eastAsia"/>
                <w:szCs w:val="21"/>
              </w:rPr>
              <w:t>干固</w:t>
            </w:r>
            <w:proofErr w:type="gramEnd"/>
            <w:r w:rsidRPr="00706349">
              <w:rPr>
                <w:rStyle w:val="NormalCharacter"/>
                <w:rFonts w:ascii="宋体" w:hAnsi="宋体" w:cs="Calibri" w:hint="eastAsia"/>
                <w:szCs w:val="21"/>
              </w:rPr>
              <w:t>之后才能进行铺贴瓷砖。</w:t>
            </w:r>
            <w:r w:rsidRPr="00706349">
              <w:rPr>
                <w:rStyle w:val="NormalCharacter"/>
                <w:rFonts w:ascii="宋体" w:hAnsi="宋体" w:cs="Calibri" w:hint="eastAsia"/>
                <w:szCs w:val="21"/>
              </w:rPr>
              <w:br/>
              <w:t xml:space="preserve">   3、选择合格的水泥沙子及注意好配比</w:t>
            </w:r>
            <w:r w:rsidRPr="00706349">
              <w:rPr>
                <w:rStyle w:val="NormalCharacter"/>
                <w:rFonts w:ascii="宋体" w:hAnsi="宋体" w:cs="Calibri" w:hint="eastAsia"/>
                <w:szCs w:val="21"/>
              </w:rPr>
              <w:br/>
              <w:t>在家庭装修过程中，铺贴瓷砖的水泥一般采用32.5MP的普通硅酸盐水泥，沙子为中河沙。采用地砖做墙砖铺贴时，水泥沙子二者的混合比例为1：2（比瓷片做墙砖的铺贴时用到的水泥砂浆中1：3的混合比例要高）。</w:t>
            </w:r>
            <w:r w:rsidRPr="00706349">
              <w:rPr>
                <w:rStyle w:val="NormalCharacter"/>
                <w:rFonts w:ascii="宋体" w:hAnsi="宋体" w:cs="Calibri" w:hint="eastAsia"/>
                <w:szCs w:val="21"/>
              </w:rPr>
              <w:br/>
              <w:t xml:space="preserve">   4、做好底层瓷砖的固定，防止瓷砖下坠</w:t>
            </w:r>
            <w:r w:rsidRPr="00706349">
              <w:rPr>
                <w:rStyle w:val="NormalCharacter"/>
                <w:rFonts w:ascii="宋体" w:hAnsi="宋体" w:cs="Calibri" w:hint="eastAsia"/>
                <w:szCs w:val="21"/>
              </w:rPr>
              <w:br/>
              <w:t>瓷砖的铺贴的时候，墙面开始铺贴</w:t>
            </w:r>
            <w:proofErr w:type="gramStart"/>
            <w:r w:rsidRPr="00706349">
              <w:rPr>
                <w:rStyle w:val="NormalCharacter"/>
                <w:rFonts w:ascii="宋体" w:hAnsi="宋体" w:cs="Calibri" w:hint="eastAsia"/>
                <w:szCs w:val="21"/>
              </w:rPr>
              <w:t>玻</w:t>
            </w:r>
            <w:proofErr w:type="gramEnd"/>
            <w:r w:rsidRPr="00706349">
              <w:rPr>
                <w:rStyle w:val="NormalCharacter"/>
                <w:rFonts w:ascii="宋体" w:hAnsi="宋体" w:cs="Calibri" w:hint="eastAsia"/>
                <w:szCs w:val="21"/>
              </w:rPr>
              <w:t>化砖的时候，需要确定好瓷砖的水平，将开始铺贴的</w:t>
            </w:r>
            <w:proofErr w:type="gramStart"/>
            <w:r w:rsidRPr="00706349">
              <w:rPr>
                <w:rStyle w:val="NormalCharacter"/>
                <w:rFonts w:ascii="宋体" w:hAnsi="宋体" w:cs="Calibri" w:hint="eastAsia"/>
                <w:szCs w:val="21"/>
              </w:rPr>
              <w:t>玻</w:t>
            </w:r>
            <w:proofErr w:type="gramEnd"/>
            <w:r w:rsidRPr="00706349">
              <w:rPr>
                <w:rStyle w:val="NormalCharacter"/>
                <w:rFonts w:ascii="宋体" w:hAnsi="宋体" w:cs="Calibri" w:hint="eastAsia"/>
                <w:szCs w:val="21"/>
              </w:rPr>
              <w:t>化</w:t>
            </w:r>
            <w:proofErr w:type="gramStart"/>
            <w:r w:rsidRPr="00706349">
              <w:rPr>
                <w:rStyle w:val="NormalCharacter"/>
                <w:rFonts w:ascii="宋体" w:hAnsi="宋体" w:cs="Calibri" w:hint="eastAsia"/>
                <w:szCs w:val="21"/>
              </w:rPr>
              <w:t>砖使用</w:t>
            </w:r>
            <w:proofErr w:type="gramEnd"/>
            <w:r w:rsidRPr="00706349">
              <w:rPr>
                <w:rStyle w:val="NormalCharacter"/>
                <w:rFonts w:ascii="宋体" w:hAnsi="宋体" w:cs="Calibri" w:hint="eastAsia"/>
                <w:szCs w:val="21"/>
              </w:rPr>
              <w:t>木方等做好固定支撑，防止刚铺贴的瓷砖的下坠。</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bl>
    <w:p w:rsidR="00F56185" w:rsidRPr="00706349" w:rsidRDefault="00F56185" w:rsidP="00F56185">
      <w:pPr>
        <w:spacing w:line="360" w:lineRule="auto"/>
        <w:ind w:firstLine="480"/>
        <w:jc w:val="left"/>
        <w:rPr>
          <w:rFonts w:ascii="宋体" w:hAnsi="宋体" w:cs="宋体"/>
          <w:szCs w:val="21"/>
        </w:rPr>
      </w:pPr>
    </w:p>
    <w:p w:rsidR="00F56185" w:rsidRPr="00706349" w:rsidRDefault="00F56185" w:rsidP="00F56185">
      <w:pPr>
        <w:spacing w:line="360" w:lineRule="auto"/>
        <w:ind w:firstLineChars="100" w:firstLine="210"/>
        <w:jc w:val="left"/>
        <w:outlineLvl w:val="1"/>
        <w:rPr>
          <w:rFonts w:ascii="宋体" w:hAnsi="宋体" w:cs="宋体"/>
          <w:szCs w:val="21"/>
        </w:rPr>
      </w:pPr>
      <w:r w:rsidRPr="00706349">
        <w:rPr>
          <w:rStyle w:val="NormalCharacter"/>
          <w:rFonts w:ascii="宋体" w:hAnsi="宋体"/>
          <w:szCs w:val="21"/>
        </w:rPr>
        <w:br w:type="page"/>
      </w:r>
      <w:r w:rsidRPr="00706349">
        <w:rPr>
          <w:rStyle w:val="NormalCharacter"/>
          <w:rFonts w:ascii="宋体" w:hAnsi="宋体" w:hint="eastAsia"/>
          <w:szCs w:val="21"/>
        </w:rPr>
        <w:lastRenderedPageBreak/>
        <w:t xml:space="preserve">3.1.4 </w:t>
      </w:r>
      <w:r w:rsidRPr="00706349">
        <w:rPr>
          <w:rFonts w:ascii="宋体" w:hAnsi="宋体" w:cs="宋体" w:hint="eastAsia"/>
          <w:szCs w:val="21"/>
        </w:rPr>
        <w:t>PVC地面：</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8"/>
        <w:gridCol w:w="1167"/>
        <w:gridCol w:w="6305"/>
        <w:gridCol w:w="1417"/>
      </w:tblGrid>
      <w:tr w:rsidR="00706349" w:rsidRPr="00706349" w:rsidTr="008B7BBA">
        <w:trPr>
          <w:trHeight w:val="650"/>
        </w:trPr>
        <w:tc>
          <w:tcPr>
            <w:tcW w:w="858"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b/>
                <w:kern w:val="0"/>
                <w:szCs w:val="21"/>
              </w:rPr>
            </w:pPr>
            <w:r w:rsidRPr="00706349">
              <w:rPr>
                <w:rStyle w:val="NormalCharacter"/>
                <w:rFonts w:ascii="宋体" w:hAnsi="宋体"/>
                <w:szCs w:val="21"/>
              </w:rPr>
              <w:t>序号</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b/>
                <w:szCs w:val="21"/>
              </w:rPr>
            </w:pPr>
            <w:r w:rsidRPr="00706349">
              <w:rPr>
                <w:rStyle w:val="NormalCharacter"/>
                <w:rFonts w:ascii="宋体" w:hAnsi="宋体"/>
                <w:szCs w:val="21"/>
              </w:rPr>
              <w:t>项目</w:t>
            </w:r>
          </w:p>
        </w:tc>
        <w:tc>
          <w:tcPr>
            <w:tcW w:w="6305"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b/>
                <w:szCs w:val="21"/>
              </w:rPr>
            </w:pPr>
            <w:r w:rsidRPr="00706349">
              <w:rPr>
                <w:rStyle w:val="NormalCharacter"/>
                <w:rFonts w:ascii="宋体" w:hAnsi="宋体"/>
                <w:szCs w:val="21"/>
              </w:rPr>
              <w:t>备注</w:t>
            </w:r>
          </w:p>
        </w:tc>
      </w:tr>
      <w:tr w:rsidR="00706349" w:rsidRPr="00706349" w:rsidTr="008B7BBA">
        <w:tc>
          <w:tcPr>
            <w:tcW w:w="858"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kern w:val="0"/>
                <w:szCs w:val="21"/>
              </w:rPr>
            </w:pPr>
            <w:r w:rsidRPr="00706349">
              <w:rPr>
                <w:rStyle w:val="NormalCharacter"/>
                <w:rFonts w:ascii="宋体" w:hAnsi="宋体"/>
                <w:szCs w:val="21"/>
              </w:rPr>
              <w:t>1</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szCs w:val="21"/>
              </w:rPr>
            </w:pPr>
            <w:r w:rsidRPr="00706349">
              <w:rPr>
                <w:rStyle w:val="NormalCharacter"/>
                <w:rFonts w:ascii="宋体" w:hAnsi="宋体" w:hint="eastAsia"/>
                <w:szCs w:val="21"/>
              </w:rPr>
              <w:t>PVC地面</w:t>
            </w:r>
            <w:r w:rsidRPr="00706349">
              <w:rPr>
                <w:rStyle w:val="NormalCharacter"/>
                <w:rFonts w:ascii="宋体" w:hAnsi="宋体"/>
                <w:szCs w:val="21"/>
              </w:rPr>
              <w:t>材质要求</w:t>
            </w:r>
          </w:p>
        </w:tc>
        <w:tc>
          <w:tcPr>
            <w:tcW w:w="6305"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ab"/>
              <w:shd w:val="clear" w:color="auto" w:fill="FFFFFF"/>
              <w:spacing w:line="440" w:lineRule="exact"/>
              <w:ind w:firstLineChars="200" w:firstLine="420"/>
              <w:rPr>
                <w:rStyle w:val="NormalCharacter"/>
                <w:rFonts w:ascii="宋体" w:hAnsi="宋体" w:cs="Calibri"/>
                <w:sz w:val="21"/>
                <w:szCs w:val="21"/>
              </w:rPr>
            </w:pPr>
            <w:r w:rsidRPr="00706349">
              <w:rPr>
                <w:rStyle w:val="NormalCharacter"/>
                <w:rFonts w:ascii="宋体" w:hAnsi="宋体" w:cs="Calibri" w:hint="eastAsia"/>
                <w:sz w:val="21"/>
                <w:szCs w:val="21"/>
              </w:rPr>
              <w:t>PVC地板用同质透心PVC卷材，抑菌型，抗药型、乙烯基（复合为2.6/通体为2厚）焊接卷材，专用胶粘剂接。</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kern w:val="0"/>
                <w:szCs w:val="21"/>
              </w:rPr>
            </w:pPr>
          </w:p>
        </w:tc>
      </w:tr>
      <w:tr w:rsidR="00F56185" w:rsidRPr="00706349" w:rsidTr="008B7BBA">
        <w:tc>
          <w:tcPr>
            <w:tcW w:w="858"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kern w:val="0"/>
                <w:szCs w:val="21"/>
              </w:rPr>
            </w:pPr>
            <w:r w:rsidRPr="00706349">
              <w:rPr>
                <w:rStyle w:val="NormalCharacter"/>
                <w:rFonts w:ascii="宋体" w:hAnsi="宋体" w:hint="eastAsia"/>
                <w:szCs w:val="21"/>
              </w:rPr>
              <w:t>2</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szCs w:val="21"/>
              </w:rPr>
            </w:pPr>
            <w:r w:rsidRPr="00706349">
              <w:rPr>
                <w:rStyle w:val="NormalCharacter"/>
                <w:rFonts w:ascii="宋体" w:hAnsi="宋体" w:hint="eastAsia"/>
                <w:szCs w:val="21"/>
              </w:rPr>
              <w:t>PVC地面质量及施工要求</w:t>
            </w:r>
          </w:p>
        </w:tc>
        <w:tc>
          <w:tcPr>
            <w:tcW w:w="6305"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ab"/>
              <w:shd w:val="clear" w:color="auto" w:fill="FFFFFF"/>
              <w:spacing w:line="440" w:lineRule="exact"/>
              <w:ind w:firstLineChars="200" w:firstLine="420"/>
              <w:rPr>
                <w:rStyle w:val="NormalCharacter"/>
                <w:rFonts w:ascii="宋体" w:hAnsi="宋体" w:cs="Calibri"/>
                <w:sz w:val="21"/>
                <w:szCs w:val="21"/>
                <w:lang w:val="en-GB"/>
              </w:rPr>
            </w:pPr>
            <w:r w:rsidRPr="00706349">
              <w:rPr>
                <w:rStyle w:val="NormalCharacter"/>
                <w:rFonts w:ascii="宋体" w:hAnsi="宋体" w:cs="Calibri" w:hint="eastAsia"/>
                <w:sz w:val="21"/>
                <w:szCs w:val="21"/>
                <w:lang w:val="en-GB"/>
              </w:rPr>
              <w:t>PVC地坪要求：</w:t>
            </w:r>
          </w:p>
          <w:p w:rsidR="00F56185" w:rsidRPr="00706349" w:rsidRDefault="00F56185" w:rsidP="008B7BBA">
            <w:pPr>
              <w:pStyle w:val="ab"/>
              <w:shd w:val="clear" w:color="auto" w:fill="FFFFFF"/>
              <w:spacing w:line="440" w:lineRule="exact"/>
              <w:ind w:firstLineChars="200" w:firstLine="420"/>
              <w:rPr>
                <w:rStyle w:val="NormalCharacter"/>
                <w:rFonts w:ascii="宋体" w:hAnsi="宋体" w:cs="Calibri"/>
                <w:sz w:val="21"/>
                <w:szCs w:val="21"/>
              </w:rPr>
            </w:pPr>
            <w:r w:rsidRPr="00706349">
              <w:rPr>
                <w:rStyle w:val="NormalCharacter"/>
                <w:rFonts w:ascii="宋体" w:hAnsi="宋体" w:cs="Calibri" w:hint="eastAsia"/>
                <w:sz w:val="21"/>
                <w:szCs w:val="21"/>
              </w:rPr>
              <w:t>地面找平：水泥浆一道（内</w:t>
            </w:r>
            <w:proofErr w:type="gramStart"/>
            <w:r w:rsidRPr="00706349">
              <w:rPr>
                <w:rStyle w:val="NormalCharacter"/>
                <w:rFonts w:ascii="宋体" w:hAnsi="宋体" w:cs="Calibri" w:hint="eastAsia"/>
                <w:sz w:val="21"/>
                <w:szCs w:val="21"/>
              </w:rPr>
              <w:t>掺建筑</w:t>
            </w:r>
            <w:proofErr w:type="gramEnd"/>
            <w:r w:rsidRPr="00706349">
              <w:rPr>
                <w:rStyle w:val="NormalCharacter"/>
                <w:rFonts w:ascii="宋体" w:hAnsi="宋体" w:cs="Calibri" w:hint="eastAsia"/>
                <w:sz w:val="21"/>
                <w:szCs w:val="21"/>
              </w:rPr>
              <w:t>胶）40厚C25细石混凝土抹光，强度达标后表面进行修补打磨,水泥</w:t>
            </w:r>
            <w:proofErr w:type="gramStart"/>
            <w:r w:rsidRPr="00706349">
              <w:rPr>
                <w:rStyle w:val="NormalCharacter"/>
                <w:rFonts w:ascii="宋体" w:hAnsi="宋体" w:cs="Calibri" w:hint="eastAsia"/>
                <w:sz w:val="21"/>
                <w:szCs w:val="21"/>
              </w:rPr>
              <w:t>自流平</w:t>
            </w:r>
            <w:proofErr w:type="gramEnd"/>
            <w:r w:rsidRPr="00706349">
              <w:rPr>
                <w:rStyle w:val="NormalCharacter"/>
                <w:rFonts w:ascii="宋体" w:hAnsi="宋体" w:cs="Calibri" w:hint="eastAsia"/>
                <w:sz w:val="21"/>
                <w:szCs w:val="21"/>
              </w:rPr>
              <w:t>界面剂,5厚水泥基</w:t>
            </w:r>
            <w:proofErr w:type="gramStart"/>
            <w:r w:rsidRPr="00706349">
              <w:rPr>
                <w:rStyle w:val="NormalCharacter"/>
                <w:rFonts w:ascii="宋体" w:hAnsi="宋体" w:cs="Calibri" w:hint="eastAsia"/>
                <w:sz w:val="21"/>
                <w:szCs w:val="21"/>
              </w:rPr>
              <w:t>自流平</w:t>
            </w:r>
            <w:proofErr w:type="gramEnd"/>
            <w:r w:rsidRPr="00706349">
              <w:rPr>
                <w:rStyle w:val="NormalCharacter"/>
                <w:rFonts w:ascii="宋体" w:hAnsi="宋体" w:cs="Calibri" w:hint="eastAsia"/>
                <w:sz w:val="21"/>
                <w:szCs w:val="21"/>
              </w:rPr>
              <w:t>找平层（平整度达±3mm/3m）。</w:t>
            </w:r>
          </w:p>
          <w:p w:rsidR="00F56185" w:rsidRPr="00706349" w:rsidRDefault="00F56185" w:rsidP="008B7BBA">
            <w:pPr>
              <w:pStyle w:val="ab"/>
              <w:shd w:val="clear" w:color="auto" w:fill="FFFFFF"/>
              <w:spacing w:line="440" w:lineRule="exact"/>
              <w:ind w:firstLineChars="200" w:firstLine="420"/>
              <w:rPr>
                <w:rStyle w:val="NormalCharacter"/>
                <w:rFonts w:ascii="宋体" w:hAnsi="宋体" w:cs="Calibri"/>
                <w:sz w:val="21"/>
                <w:szCs w:val="21"/>
              </w:rPr>
            </w:pPr>
            <w:r w:rsidRPr="00706349">
              <w:rPr>
                <w:rStyle w:val="NormalCharacter"/>
                <w:rFonts w:ascii="宋体" w:hAnsi="宋体" w:cs="Calibri" w:hint="eastAsia"/>
                <w:sz w:val="21"/>
                <w:szCs w:val="21"/>
              </w:rPr>
              <w:t>地面与墙面连接拐角处提供详细处理方案，PVC卷上墙100mm并且成圆角，要求与墙面平滑无死角。颜色根据地面施工图纸。</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kern w:val="0"/>
                <w:szCs w:val="21"/>
              </w:rPr>
            </w:pPr>
          </w:p>
        </w:tc>
      </w:tr>
    </w:tbl>
    <w:p w:rsidR="00F56185" w:rsidRPr="00706349" w:rsidRDefault="00F56185" w:rsidP="00F56185">
      <w:pPr>
        <w:spacing w:line="440" w:lineRule="exact"/>
        <w:ind w:firstLine="480"/>
        <w:rPr>
          <w:rStyle w:val="NormalCharacter"/>
          <w:rFonts w:ascii="宋体" w:hAnsi="宋体"/>
          <w:szCs w:val="21"/>
        </w:rPr>
      </w:pPr>
    </w:p>
    <w:p w:rsidR="00F56185" w:rsidRPr="00706349" w:rsidRDefault="00F56185" w:rsidP="00F56185">
      <w:pPr>
        <w:spacing w:line="440" w:lineRule="exact"/>
        <w:ind w:firstLineChars="100" w:firstLine="210"/>
        <w:jc w:val="left"/>
        <w:outlineLvl w:val="1"/>
        <w:rPr>
          <w:rFonts w:ascii="宋体" w:hAnsi="宋体" w:cs="宋体"/>
          <w:szCs w:val="21"/>
        </w:rPr>
      </w:pPr>
      <w:r w:rsidRPr="00706349">
        <w:rPr>
          <w:rStyle w:val="NormalCharacter"/>
          <w:rFonts w:ascii="宋体" w:hAnsi="宋体" w:hint="eastAsia"/>
          <w:szCs w:val="21"/>
        </w:rPr>
        <w:t xml:space="preserve">3.1.5 </w:t>
      </w:r>
      <w:r w:rsidRPr="00706349">
        <w:rPr>
          <w:rFonts w:ascii="宋体" w:hAnsi="宋体" w:cs="宋体" w:hint="eastAsia"/>
          <w:szCs w:val="21"/>
        </w:rPr>
        <w:t>钢质门：</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8"/>
        <w:gridCol w:w="1167"/>
        <w:gridCol w:w="6305"/>
        <w:gridCol w:w="1417"/>
      </w:tblGrid>
      <w:tr w:rsidR="00706349" w:rsidRPr="00706349" w:rsidTr="008B7BBA">
        <w:trPr>
          <w:trHeight w:val="650"/>
        </w:trPr>
        <w:tc>
          <w:tcPr>
            <w:tcW w:w="858"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b/>
                <w:kern w:val="0"/>
                <w:szCs w:val="21"/>
              </w:rPr>
            </w:pPr>
            <w:r w:rsidRPr="00706349">
              <w:rPr>
                <w:rStyle w:val="NormalCharacter"/>
                <w:rFonts w:ascii="宋体" w:hAnsi="宋体"/>
                <w:szCs w:val="21"/>
              </w:rPr>
              <w:t>序号</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b/>
                <w:szCs w:val="21"/>
              </w:rPr>
            </w:pPr>
            <w:r w:rsidRPr="00706349">
              <w:rPr>
                <w:rStyle w:val="NormalCharacter"/>
                <w:rFonts w:ascii="宋体" w:hAnsi="宋体"/>
                <w:szCs w:val="21"/>
              </w:rPr>
              <w:t>项目</w:t>
            </w:r>
          </w:p>
        </w:tc>
        <w:tc>
          <w:tcPr>
            <w:tcW w:w="6305"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b/>
                <w:szCs w:val="21"/>
              </w:rPr>
            </w:pPr>
            <w:r w:rsidRPr="00706349">
              <w:rPr>
                <w:rStyle w:val="NormalCharacter"/>
                <w:rFonts w:ascii="宋体" w:hAnsi="宋体"/>
                <w:szCs w:val="21"/>
              </w:rPr>
              <w:t>备注</w:t>
            </w:r>
          </w:p>
        </w:tc>
      </w:tr>
      <w:tr w:rsidR="00706349" w:rsidRPr="00706349" w:rsidTr="008B7BBA">
        <w:tc>
          <w:tcPr>
            <w:tcW w:w="858"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kern w:val="0"/>
                <w:szCs w:val="21"/>
              </w:rPr>
            </w:pPr>
            <w:r w:rsidRPr="00706349">
              <w:rPr>
                <w:rStyle w:val="NormalCharacter"/>
                <w:rFonts w:ascii="宋体" w:hAnsi="宋体"/>
                <w:szCs w:val="21"/>
              </w:rPr>
              <w:t>1</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60" w:lineRule="exact"/>
              <w:rPr>
                <w:rStyle w:val="NormalCharacter"/>
                <w:rFonts w:ascii="宋体" w:hAnsi="宋体"/>
                <w:szCs w:val="21"/>
              </w:rPr>
            </w:pPr>
            <w:r w:rsidRPr="00706349">
              <w:rPr>
                <w:rStyle w:val="NormalCharacter"/>
                <w:rFonts w:ascii="宋体" w:hAnsi="宋体"/>
                <w:szCs w:val="21"/>
              </w:rPr>
              <w:t>材质要求</w:t>
            </w:r>
          </w:p>
        </w:tc>
        <w:tc>
          <w:tcPr>
            <w:tcW w:w="6305"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ab"/>
              <w:shd w:val="clear" w:color="auto" w:fill="FFFFFF"/>
              <w:spacing w:line="360" w:lineRule="exact"/>
              <w:ind w:firstLineChars="200" w:firstLine="420"/>
              <w:rPr>
                <w:rStyle w:val="NormalCharacter"/>
                <w:rFonts w:ascii="宋体" w:hAnsi="宋体" w:cs="Calibri"/>
                <w:sz w:val="21"/>
                <w:szCs w:val="21"/>
                <w:lang w:val="en-GB"/>
              </w:rPr>
            </w:pPr>
            <w:r w:rsidRPr="00706349">
              <w:rPr>
                <w:rStyle w:val="NormalCharacter"/>
                <w:rFonts w:ascii="宋体" w:hAnsi="宋体" w:cs="Calibri" w:hint="eastAsia"/>
                <w:sz w:val="21"/>
                <w:szCs w:val="21"/>
                <w:lang w:val="en-GB"/>
              </w:rPr>
              <w:t>成品单扇双扇钢质门</w:t>
            </w:r>
          </w:p>
          <w:p w:rsidR="00F56185" w:rsidRPr="00706349" w:rsidRDefault="00F56185" w:rsidP="008B7BBA">
            <w:pPr>
              <w:pStyle w:val="ab"/>
              <w:shd w:val="clear" w:color="auto" w:fill="FFFFFF"/>
              <w:spacing w:line="360" w:lineRule="exact"/>
              <w:ind w:firstLineChars="200" w:firstLine="420"/>
              <w:rPr>
                <w:rStyle w:val="NormalCharacter"/>
                <w:rFonts w:ascii="宋体" w:hAnsi="宋体" w:cs="Calibri"/>
                <w:sz w:val="21"/>
                <w:szCs w:val="21"/>
                <w:lang w:val="en-GB"/>
              </w:rPr>
            </w:pPr>
            <w:r w:rsidRPr="00706349">
              <w:rPr>
                <w:rStyle w:val="NormalCharacter"/>
                <w:rFonts w:ascii="宋体" w:hAnsi="宋体" w:cs="Calibri" w:hint="eastAsia"/>
                <w:sz w:val="21"/>
                <w:szCs w:val="21"/>
                <w:lang w:val="en-GB"/>
              </w:rPr>
              <w:t>板表面齐平的阻燃隔音内衬纸蜂窝轻质钢制门，门框型材为铝合金，厚度不小于1.5mm，门板采用钢制门扇，厚度不小于1mm厚；</w:t>
            </w:r>
          </w:p>
          <w:p w:rsidR="00F56185" w:rsidRPr="00706349" w:rsidRDefault="00F56185" w:rsidP="008B7BBA">
            <w:pPr>
              <w:pStyle w:val="ab"/>
              <w:shd w:val="clear" w:color="auto" w:fill="FFFFFF"/>
              <w:spacing w:line="360" w:lineRule="exact"/>
              <w:ind w:firstLineChars="200" w:firstLine="420"/>
              <w:rPr>
                <w:rStyle w:val="NormalCharacter"/>
                <w:rFonts w:ascii="宋体" w:hAnsi="宋体" w:cs="Calibri"/>
                <w:sz w:val="21"/>
                <w:szCs w:val="21"/>
                <w:lang w:val="en-GB"/>
              </w:rPr>
            </w:pPr>
            <w:r w:rsidRPr="00706349">
              <w:rPr>
                <w:rStyle w:val="NormalCharacter"/>
                <w:rFonts w:ascii="宋体" w:hAnsi="宋体" w:cs="Calibri" w:hint="eastAsia"/>
                <w:sz w:val="21"/>
                <w:szCs w:val="21"/>
                <w:lang w:val="en-GB"/>
              </w:rPr>
              <w:t>夹芯材质为阻燃材质纸蜂窝，总厚度=50mm；</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kern w:val="0"/>
                <w:szCs w:val="21"/>
              </w:rPr>
            </w:pPr>
          </w:p>
        </w:tc>
      </w:tr>
      <w:tr w:rsidR="00F56185" w:rsidRPr="00706349" w:rsidTr="008B7BBA">
        <w:tc>
          <w:tcPr>
            <w:tcW w:w="858"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kern w:val="0"/>
                <w:szCs w:val="21"/>
              </w:rPr>
            </w:pPr>
            <w:r w:rsidRPr="00706349">
              <w:rPr>
                <w:rStyle w:val="NormalCharacter"/>
                <w:rFonts w:ascii="宋体" w:hAnsi="宋体" w:hint="eastAsia"/>
                <w:szCs w:val="21"/>
              </w:rPr>
              <w:t>2</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60" w:lineRule="exact"/>
              <w:rPr>
                <w:rStyle w:val="NormalCharacter"/>
                <w:rFonts w:ascii="宋体" w:hAnsi="宋体"/>
                <w:szCs w:val="21"/>
              </w:rPr>
            </w:pPr>
            <w:r w:rsidRPr="00706349">
              <w:rPr>
                <w:rStyle w:val="NormalCharacter"/>
                <w:rFonts w:ascii="宋体" w:hAnsi="宋体" w:hint="eastAsia"/>
                <w:szCs w:val="21"/>
              </w:rPr>
              <w:t>钢质</w:t>
            </w:r>
            <w:proofErr w:type="gramStart"/>
            <w:r w:rsidRPr="00706349">
              <w:rPr>
                <w:rStyle w:val="NormalCharacter"/>
                <w:rFonts w:ascii="宋体" w:hAnsi="宋体" w:hint="eastAsia"/>
                <w:szCs w:val="21"/>
              </w:rPr>
              <w:t>门质量</w:t>
            </w:r>
            <w:proofErr w:type="gramEnd"/>
            <w:r w:rsidRPr="00706349">
              <w:rPr>
                <w:rStyle w:val="NormalCharacter"/>
                <w:rFonts w:ascii="宋体" w:hAnsi="宋体" w:hint="eastAsia"/>
                <w:szCs w:val="21"/>
              </w:rPr>
              <w:t>及施工要求</w:t>
            </w:r>
          </w:p>
        </w:tc>
        <w:tc>
          <w:tcPr>
            <w:tcW w:w="6305"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ab"/>
              <w:shd w:val="clear" w:color="auto" w:fill="FFFFFF"/>
              <w:spacing w:line="360" w:lineRule="exact"/>
              <w:ind w:firstLineChars="200" w:firstLine="420"/>
              <w:rPr>
                <w:rStyle w:val="NormalCharacter"/>
                <w:rFonts w:ascii="宋体" w:hAnsi="宋体" w:cs="Calibri"/>
                <w:sz w:val="21"/>
                <w:szCs w:val="21"/>
                <w:lang w:val="en-GB"/>
              </w:rPr>
            </w:pPr>
            <w:r w:rsidRPr="00706349">
              <w:rPr>
                <w:rStyle w:val="NormalCharacter"/>
                <w:rFonts w:ascii="宋体" w:hAnsi="宋体" w:cs="Calibri" w:hint="eastAsia"/>
                <w:sz w:val="21"/>
                <w:szCs w:val="21"/>
                <w:lang w:val="en-GB"/>
              </w:rPr>
              <w:t>门上设观察窗（更衣间除外），内充惰性气体防止产生水雾，窗面与门板面齐平，双层5mm钢化玻璃，玻璃内外完全密封处理，圆角处理；</w:t>
            </w:r>
          </w:p>
          <w:p w:rsidR="00F56185" w:rsidRPr="00706349" w:rsidRDefault="00F56185" w:rsidP="008B7BBA">
            <w:pPr>
              <w:pStyle w:val="ab"/>
              <w:shd w:val="clear" w:color="auto" w:fill="FFFFFF"/>
              <w:spacing w:line="360" w:lineRule="exact"/>
              <w:ind w:firstLineChars="200" w:firstLine="420"/>
              <w:rPr>
                <w:rStyle w:val="NormalCharacter"/>
                <w:rFonts w:ascii="宋体" w:hAnsi="宋体" w:cs="Calibri"/>
                <w:sz w:val="21"/>
                <w:szCs w:val="21"/>
              </w:rPr>
            </w:pPr>
            <w:r w:rsidRPr="00706349">
              <w:rPr>
                <w:rStyle w:val="NormalCharacter"/>
                <w:rFonts w:ascii="宋体" w:hAnsi="宋体" w:cs="Calibri" w:hint="eastAsia"/>
                <w:sz w:val="21"/>
                <w:szCs w:val="21"/>
                <w:lang w:val="en-GB"/>
              </w:rPr>
              <w:t>采用不锈钢L型锁，门与锁有加固处理，门框上的锁舌孔与门框结合处应密封处理，门下应有密封硅胶条等可靠密封措施，有表面可清洗、消毒的门顶，门铰链为洁净型。</w:t>
            </w:r>
            <w:r w:rsidRPr="00706349">
              <w:rPr>
                <w:rStyle w:val="NormalCharacter"/>
                <w:rFonts w:ascii="宋体" w:hAnsi="宋体" w:cs="Calibri" w:hint="eastAsia"/>
                <w:sz w:val="21"/>
                <w:szCs w:val="21"/>
              </w:rPr>
              <w:t>消防门应为暗藏式门。</w:t>
            </w:r>
          </w:p>
          <w:p w:rsidR="00F56185" w:rsidRPr="00706349" w:rsidRDefault="00F56185" w:rsidP="008B7BBA">
            <w:pPr>
              <w:pStyle w:val="ab"/>
              <w:shd w:val="clear" w:color="auto" w:fill="FFFFFF"/>
              <w:spacing w:line="360" w:lineRule="exact"/>
              <w:ind w:firstLineChars="200" w:firstLine="420"/>
              <w:rPr>
                <w:rStyle w:val="NormalCharacter"/>
                <w:rFonts w:ascii="宋体" w:hAnsi="宋体"/>
                <w:sz w:val="21"/>
                <w:szCs w:val="21"/>
              </w:rPr>
            </w:pPr>
            <w:r w:rsidRPr="00706349">
              <w:rPr>
                <w:rStyle w:val="NormalCharacter"/>
                <w:rFonts w:ascii="宋体" w:hAnsi="宋体" w:cs="Calibri" w:hint="eastAsia"/>
                <w:sz w:val="21"/>
                <w:szCs w:val="21"/>
                <w:lang w:val="en-GB"/>
              </w:rPr>
              <w:t>所有门、</w:t>
            </w:r>
            <w:proofErr w:type="gramStart"/>
            <w:r w:rsidRPr="00706349">
              <w:rPr>
                <w:rStyle w:val="NormalCharacter"/>
                <w:rFonts w:ascii="宋体" w:hAnsi="宋体" w:cs="Calibri" w:hint="eastAsia"/>
                <w:sz w:val="21"/>
                <w:szCs w:val="21"/>
                <w:lang w:val="en-GB"/>
              </w:rPr>
              <w:t>窗不得</w:t>
            </w:r>
            <w:proofErr w:type="gramEnd"/>
            <w:r w:rsidRPr="00706349">
              <w:rPr>
                <w:rStyle w:val="NormalCharacter"/>
                <w:rFonts w:ascii="宋体" w:hAnsi="宋体" w:cs="Calibri" w:hint="eastAsia"/>
                <w:sz w:val="21"/>
                <w:szCs w:val="21"/>
                <w:lang w:val="en-GB"/>
              </w:rPr>
              <w:t>在现场加工，应为成型门、成型窗。供方应提供门、及其附件的材质、规格、尺寸、安装详图等</w:t>
            </w:r>
            <w:r w:rsidRPr="00706349">
              <w:rPr>
                <w:rStyle w:val="NormalCharacter"/>
                <w:rFonts w:ascii="宋体" w:hAnsi="宋体" w:cs="Calibri" w:hint="eastAsia"/>
                <w:sz w:val="21"/>
                <w:szCs w:val="21"/>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Style w:val="NormalCharacter"/>
                <w:rFonts w:ascii="宋体" w:hAnsi="宋体"/>
                <w:kern w:val="0"/>
                <w:szCs w:val="21"/>
              </w:rPr>
            </w:pPr>
          </w:p>
        </w:tc>
      </w:tr>
    </w:tbl>
    <w:p w:rsidR="00F56185" w:rsidRPr="00706349" w:rsidRDefault="00F56185" w:rsidP="00F56185">
      <w:pPr>
        <w:spacing w:line="440" w:lineRule="exact"/>
        <w:ind w:firstLine="480"/>
        <w:rPr>
          <w:rStyle w:val="NormalCharacter"/>
          <w:rFonts w:ascii="宋体" w:hAnsi="宋体"/>
          <w:szCs w:val="21"/>
        </w:rPr>
      </w:pPr>
    </w:p>
    <w:p w:rsidR="00F56185" w:rsidRPr="00706349" w:rsidRDefault="00F56185" w:rsidP="00F56185">
      <w:pPr>
        <w:spacing w:line="360" w:lineRule="auto"/>
        <w:ind w:firstLineChars="100" w:firstLine="210"/>
        <w:jc w:val="left"/>
        <w:outlineLvl w:val="1"/>
        <w:rPr>
          <w:rFonts w:ascii="宋体" w:hAnsi="宋体" w:cs="宋体"/>
          <w:szCs w:val="21"/>
        </w:rPr>
      </w:pPr>
      <w:r w:rsidRPr="00706349">
        <w:rPr>
          <w:rStyle w:val="NormalCharacter"/>
          <w:rFonts w:ascii="宋体" w:hAnsi="宋体"/>
          <w:szCs w:val="21"/>
        </w:rPr>
        <w:br w:type="page"/>
      </w:r>
      <w:r w:rsidRPr="00706349">
        <w:rPr>
          <w:rStyle w:val="NormalCharacter"/>
          <w:rFonts w:ascii="宋体" w:hAnsi="宋体" w:hint="eastAsia"/>
          <w:szCs w:val="21"/>
        </w:rPr>
        <w:lastRenderedPageBreak/>
        <w:t>3.1.6</w:t>
      </w:r>
      <w:r w:rsidRPr="00706349">
        <w:rPr>
          <w:rFonts w:ascii="宋体" w:hAnsi="宋体" w:cs="宋体" w:hint="eastAsia"/>
          <w:szCs w:val="21"/>
        </w:rPr>
        <w:t>单开木门：</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8"/>
        <w:gridCol w:w="1167"/>
        <w:gridCol w:w="6305"/>
        <w:gridCol w:w="1417"/>
      </w:tblGrid>
      <w:tr w:rsidR="00706349" w:rsidRPr="00706349" w:rsidTr="008B7BBA">
        <w:trPr>
          <w:trHeight w:val="650"/>
        </w:trPr>
        <w:tc>
          <w:tcPr>
            <w:tcW w:w="858"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660" w:lineRule="exact"/>
              <w:rPr>
                <w:rStyle w:val="NormalCharacter"/>
                <w:rFonts w:ascii="宋体" w:hAnsi="宋体"/>
                <w:b/>
                <w:kern w:val="0"/>
                <w:szCs w:val="21"/>
              </w:rPr>
            </w:pPr>
            <w:r w:rsidRPr="00706349">
              <w:rPr>
                <w:rStyle w:val="NormalCharacter"/>
                <w:rFonts w:ascii="宋体" w:hAnsi="宋体"/>
                <w:szCs w:val="21"/>
              </w:rPr>
              <w:t>序号</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660" w:lineRule="exact"/>
              <w:rPr>
                <w:rStyle w:val="NormalCharacter"/>
                <w:rFonts w:ascii="宋体" w:hAnsi="宋体"/>
                <w:b/>
                <w:szCs w:val="21"/>
              </w:rPr>
            </w:pPr>
            <w:r w:rsidRPr="00706349">
              <w:rPr>
                <w:rStyle w:val="NormalCharacter"/>
                <w:rFonts w:ascii="宋体" w:hAnsi="宋体"/>
                <w:szCs w:val="21"/>
              </w:rPr>
              <w:t>项目</w:t>
            </w:r>
          </w:p>
        </w:tc>
        <w:tc>
          <w:tcPr>
            <w:tcW w:w="6305"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660" w:lineRule="exact"/>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660" w:lineRule="exact"/>
              <w:rPr>
                <w:rStyle w:val="NormalCharacter"/>
                <w:rFonts w:ascii="宋体" w:hAnsi="宋体"/>
                <w:b/>
                <w:szCs w:val="21"/>
              </w:rPr>
            </w:pPr>
            <w:r w:rsidRPr="00706349">
              <w:rPr>
                <w:rStyle w:val="NormalCharacter"/>
                <w:rFonts w:ascii="宋体" w:hAnsi="宋体"/>
                <w:szCs w:val="21"/>
              </w:rPr>
              <w:t>备注</w:t>
            </w:r>
          </w:p>
        </w:tc>
      </w:tr>
      <w:tr w:rsidR="00706349" w:rsidRPr="00706349" w:rsidTr="008B7BBA">
        <w:trPr>
          <w:trHeight w:val="494"/>
        </w:trPr>
        <w:tc>
          <w:tcPr>
            <w:tcW w:w="858"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660" w:lineRule="exact"/>
              <w:rPr>
                <w:rStyle w:val="NormalCharacter"/>
                <w:rFonts w:ascii="宋体" w:hAnsi="宋体"/>
                <w:kern w:val="0"/>
                <w:szCs w:val="21"/>
              </w:rPr>
            </w:pPr>
            <w:r w:rsidRPr="00706349">
              <w:rPr>
                <w:rStyle w:val="NormalCharacter"/>
                <w:rFonts w:ascii="宋体" w:hAnsi="宋体"/>
                <w:szCs w:val="21"/>
              </w:rPr>
              <w:t>1</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660" w:lineRule="exact"/>
              <w:rPr>
                <w:rStyle w:val="NormalCharacter"/>
                <w:rFonts w:ascii="宋体" w:hAnsi="宋体"/>
                <w:szCs w:val="21"/>
              </w:rPr>
            </w:pPr>
            <w:r w:rsidRPr="00706349">
              <w:rPr>
                <w:rStyle w:val="NormalCharacter"/>
                <w:rFonts w:ascii="宋体" w:hAnsi="宋体"/>
                <w:szCs w:val="21"/>
              </w:rPr>
              <w:t>材质要求</w:t>
            </w:r>
          </w:p>
        </w:tc>
        <w:tc>
          <w:tcPr>
            <w:tcW w:w="6305"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660" w:lineRule="exact"/>
              <w:ind w:firstLineChars="200" w:firstLine="420"/>
              <w:jc w:val="left"/>
              <w:rPr>
                <w:rStyle w:val="NormalCharacter"/>
                <w:rFonts w:ascii="宋体" w:hAnsi="宋体"/>
                <w:szCs w:val="21"/>
              </w:rPr>
            </w:pPr>
            <w:r w:rsidRPr="00706349">
              <w:rPr>
                <w:rStyle w:val="NormalCharacter"/>
                <w:rFonts w:ascii="宋体" w:hAnsi="宋体" w:hint="eastAsia"/>
                <w:szCs w:val="21"/>
              </w:rPr>
              <w:t>实木多层板材加工，外贴</w:t>
            </w:r>
            <w:proofErr w:type="gramStart"/>
            <w:r w:rsidRPr="00706349">
              <w:rPr>
                <w:rStyle w:val="NormalCharacter"/>
                <w:rFonts w:ascii="宋体" w:hAnsi="宋体" w:hint="eastAsia"/>
                <w:szCs w:val="21"/>
              </w:rPr>
              <w:t>科定木饰面</w:t>
            </w:r>
            <w:proofErr w:type="gramEnd"/>
            <w:r w:rsidRPr="00706349">
              <w:rPr>
                <w:rStyle w:val="NormalCharacter"/>
                <w:rFonts w:ascii="宋体" w:hAnsi="宋体" w:hint="eastAsia"/>
                <w:szCs w:val="21"/>
              </w:rPr>
              <w:t xml:space="preserve"> 厚度≥5cm</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660" w:lineRule="exact"/>
              <w:rPr>
                <w:rStyle w:val="NormalCharacter"/>
                <w:rFonts w:ascii="宋体" w:hAnsi="宋体"/>
                <w:kern w:val="0"/>
                <w:szCs w:val="21"/>
              </w:rPr>
            </w:pPr>
          </w:p>
        </w:tc>
      </w:tr>
      <w:tr w:rsidR="00F56185" w:rsidRPr="00706349" w:rsidTr="008B7BBA">
        <w:tc>
          <w:tcPr>
            <w:tcW w:w="858"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560" w:lineRule="exact"/>
              <w:rPr>
                <w:rStyle w:val="NormalCharacter"/>
                <w:rFonts w:ascii="宋体" w:hAnsi="宋体"/>
                <w:kern w:val="0"/>
                <w:szCs w:val="21"/>
              </w:rPr>
            </w:pPr>
            <w:r w:rsidRPr="00706349">
              <w:rPr>
                <w:rStyle w:val="NormalCharacter"/>
                <w:rFonts w:ascii="宋体" w:hAnsi="宋体" w:hint="eastAsia"/>
                <w:szCs w:val="21"/>
              </w:rPr>
              <w:t>2</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560" w:lineRule="exact"/>
              <w:rPr>
                <w:rStyle w:val="NormalCharacter"/>
                <w:rFonts w:ascii="宋体" w:hAnsi="宋体"/>
                <w:szCs w:val="21"/>
              </w:rPr>
            </w:pPr>
            <w:r w:rsidRPr="00706349">
              <w:rPr>
                <w:rStyle w:val="NormalCharacter"/>
                <w:rFonts w:ascii="宋体" w:hAnsi="宋体" w:hint="eastAsia"/>
                <w:szCs w:val="21"/>
              </w:rPr>
              <w:t>实木门质量及安装要求</w:t>
            </w:r>
          </w:p>
        </w:tc>
        <w:tc>
          <w:tcPr>
            <w:tcW w:w="6305"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ab"/>
              <w:shd w:val="clear" w:color="auto" w:fill="FFFFFF"/>
              <w:spacing w:line="560" w:lineRule="exact"/>
              <w:ind w:firstLineChars="200" w:firstLine="420"/>
              <w:rPr>
                <w:rStyle w:val="NormalCharacter"/>
                <w:rFonts w:ascii="宋体" w:hAnsi="宋体" w:cs="Calibri"/>
                <w:sz w:val="21"/>
                <w:szCs w:val="21"/>
              </w:rPr>
            </w:pPr>
            <w:r w:rsidRPr="00706349">
              <w:rPr>
                <w:rStyle w:val="NormalCharacter"/>
                <w:rFonts w:ascii="宋体" w:hAnsi="宋体" w:cs="Calibri" w:hint="eastAsia"/>
                <w:sz w:val="21"/>
                <w:szCs w:val="21"/>
              </w:rPr>
              <w:t>1、清理现场。在正式安装之前，先清洁</w:t>
            </w:r>
            <w:proofErr w:type="gramStart"/>
            <w:r w:rsidRPr="00706349">
              <w:rPr>
                <w:rStyle w:val="NormalCharacter"/>
                <w:rFonts w:ascii="宋体" w:hAnsi="宋体" w:cs="Calibri" w:hint="eastAsia"/>
                <w:sz w:val="21"/>
                <w:szCs w:val="21"/>
              </w:rPr>
              <w:t>这施工</w:t>
            </w:r>
            <w:proofErr w:type="gramEnd"/>
            <w:r w:rsidRPr="00706349">
              <w:rPr>
                <w:rStyle w:val="NormalCharacter"/>
                <w:rFonts w:ascii="宋体" w:hAnsi="宋体" w:cs="Calibri" w:hint="eastAsia"/>
                <w:sz w:val="21"/>
                <w:szCs w:val="21"/>
              </w:rPr>
              <w:t>现场。</w:t>
            </w:r>
          </w:p>
          <w:p w:rsidR="00F56185" w:rsidRPr="00706349" w:rsidRDefault="00F56185" w:rsidP="008B7BBA">
            <w:pPr>
              <w:pStyle w:val="ab"/>
              <w:shd w:val="clear" w:color="auto" w:fill="FFFFFF"/>
              <w:spacing w:line="560" w:lineRule="exact"/>
              <w:ind w:firstLineChars="200" w:firstLine="420"/>
              <w:rPr>
                <w:rStyle w:val="NormalCharacter"/>
                <w:rFonts w:ascii="宋体" w:hAnsi="宋体" w:cs="Calibri"/>
                <w:sz w:val="21"/>
                <w:szCs w:val="21"/>
              </w:rPr>
            </w:pPr>
            <w:r w:rsidRPr="00706349">
              <w:rPr>
                <w:rStyle w:val="NormalCharacter"/>
                <w:rFonts w:ascii="宋体" w:hAnsi="宋体" w:cs="Calibri" w:hint="eastAsia"/>
                <w:sz w:val="21"/>
                <w:szCs w:val="21"/>
              </w:rPr>
              <w:t>2、安装门框。将门框的侧面分成门孔的中心，并用木屑填充门框和门孔之间的间隙。然后选择4个固定点，地板到门的高度为10MM作为标准，然后用锤子安装铰链侧板以对齐垂直位置以固定门框。</w:t>
            </w:r>
          </w:p>
          <w:p w:rsidR="00F56185" w:rsidRPr="00706349" w:rsidRDefault="00F56185" w:rsidP="008B7BBA">
            <w:pPr>
              <w:pStyle w:val="ab"/>
              <w:shd w:val="clear" w:color="auto" w:fill="FFFFFF"/>
              <w:spacing w:line="560" w:lineRule="exact"/>
              <w:ind w:firstLineChars="200" w:firstLine="420"/>
              <w:rPr>
                <w:rStyle w:val="NormalCharacter"/>
                <w:rFonts w:ascii="宋体" w:hAnsi="宋体" w:cs="Calibri"/>
                <w:sz w:val="21"/>
                <w:szCs w:val="21"/>
              </w:rPr>
            </w:pPr>
            <w:r w:rsidRPr="00706349">
              <w:rPr>
                <w:rStyle w:val="NormalCharacter"/>
                <w:rFonts w:ascii="宋体" w:hAnsi="宋体" w:cs="Calibri" w:hint="eastAsia"/>
                <w:sz w:val="21"/>
                <w:szCs w:val="21"/>
              </w:rPr>
              <w:t>3、安装门扇。在门扇上组装铰链时，要注意门扇和门框的平整度（施工前应预留此位置），并将门框安装在门框上。</w:t>
            </w:r>
          </w:p>
          <w:p w:rsidR="00F56185" w:rsidRPr="00706349" w:rsidRDefault="00F56185" w:rsidP="008B7BBA">
            <w:pPr>
              <w:pStyle w:val="ab"/>
              <w:shd w:val="clear" w:color="auto" w:fill="FFFFFF"/>
              <w:spacing w:line="560" w:lineRule="exact"/>
              <w:ind w:firstLineChars="200" w:firstLine="420"/>
              <w:rPr>
                <w:rStyle w:val="NormalCharacter"/>
                <w:rFonts w:ascii="宋体" w:hAnsi="宋体" w:cs="Calibri"/>
                <w:sz w:val="21"/>
                <w:szCs w:val="21"/>
              </w:rPr>
            </w:pPr>
            <w:r w:rsidRPr="00706349">
              <w:rPr>
                <w:rStyle w:val="NormalCharacter"/>
                <w:rFonts w:ascii="宋体" w:hAnsi="宋体" w:cs="Calibri" w:hint="eastAsia"/>
                <w:sz w:val="21"/>
                <w:szCs w:val="21"/>
              </w:rPr>
              <w:t>4、安装线。在安装生产线时，我们根据门框的尺寸将生产线切割成45°。水平线和垂直线用502胶固定，胶合90°，最后钉在门框上</w:t>
            </w:r>
            <w:proofErr w:type="gramStart"/>
            <w:r w:rsidRPr="00706349">
              <w:rPr>
                <w:rStyle w:val="NormalCharacter"/>
                <w:rFonts w:ascii="宋体" w:hAnsi="宋体" w:cs="Calibri" w:hint="eastAsia"/>
                <w:sz w:val="21"/>
                <w:szCs w:val="21"/>
              </w:rPr>
              <w:t>并用钉条覆盖</w:t>
            </w:r>
            <w:proofErr w:type="gramEnd"/>
            <w:r w:rsidRPr="00706349">
              <w:rPr>
                <w:rStyle w:val="NormalCharacter"/>
                <w:rFonts w:ascii="宋体" w:hAnsi="宋体" w:cs="Calibri" w:hint="eastAsia"/>
                <w:sz w:val="21"/>
                <w:szCs w:val="21"/>
              </w:rPr>
              <w:t>。</w:t>
            </w:r>
          </w:p>
          <w:p w:rsidR="00F56185" w:rsidRPr="00706349" w:rsidRDefault="00F56185" w:rsidP="008B7BBA">
            <w:pPr>
              <w:pStyle w:val="ab"/>
              <w:shd w:val="clear" w:color="auto" w:fill="FFFFFF"/>
              <w:spacing w:line="560" w:lineRule="exact"/>
              <w:ind w:firstLineChars="200" w:firstLine="420"/>
              <w:rPr>
                <w:rStyle w:val="NormalCharacter"/>
                <w:rFonts w:ascii="宋体" w:hAnsi="宋体" w:cs="Calibri"/>
                <w:sz w:val="21"/>
                <w:szCs w:val="21"/>
              </w:rPr>
            </w:pPr>
            <w:r w:rsidRPr="00706349">
              <w:rPr>
                <w:rStyle w:val="NormalCharacter"/>
                <w:rFonts w:ascii="宋体" w:hAnsi="宋体" w:cs="Calibri" w:hint="eastAsia"/>
                <w:sz w:val="21"/>
                <w:szCs w:val="21"/>
              </w:rPr>
              <w:t>5、安装锁定。首先，用铅笔在门和框架上画出孔和孔的位置。孔的深度取决于固定螺钉的长度。光圈底座完成后，门把手可以固定在门板的高度上；门把手固定后，钥匙孔锁在门框上，深度取决于锁芯；两者必须保持在同一水平。这样门可以顺利打开。</w:t>
            </w:r>
          </w:p>
          <w:p w:rsidR="00F56185" w:rsidRPr="00706349" w:rsidRDefault="00F56185" w:rsidP="008B7BBA">
            <w:pPr>
              <w:pStyle w:val="ab"/>
              <w:shd w:val="clear" w:color="auto" w:fill="FFFFFF"/>
              <w:spacing w:line="560" w:lineRule="exact"/>
              <w:ind w:firstLineChars="200" w:firstLine="420"/>
              <w:rPr>
                <w:rStyle w:val="NormalCharacter"/>
                <w:rFonts w:ascii="宋体" w:hAnsi="宋体" w:cs="Calibri"/>
                <w:sz w:val="21"/>
                <w:szCs w:val="21"/>
              </w:rPr>
            </w:pPr>
            <w:r w:rsidRPr="00706349">
              <w:rPr>
                <w:rStyle w:val="NormalCharacter"/>
                <w:rFonts w:ascii="宋体" w:hAnsi="宋体" w:cs="Calibri" w:hint="eastAsia"/>
                <w:sz w:val="21"/>
                <w:szCs w:val="21"/>
              </w:rPr>
              <w:t>6、检查。整个安装完成后，是时候开始最后的尾部检查了。特别是门框的平整度，是否会被抬起，是否有凸起等等。</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560" w:lineRule="exact"/>
              <w:rPr>
                <w:rStyle w:val="NormalCharacter"/>
                <w:rFonts w:ascii="宋体" w:hAnsi="宋体"/>
                <w:kern w:val="0"/>
                <w:szCs w:val="21"/>
              </w:rPr>
            </w:pPr>
          </w:p>
        </w:tc>
      </w:tr>
    </w:tbl>
    <w:p w:rsidR="00F56185" w:rsidRPr="00706349" w:rsidRDefault="00F56185" w:rsidP="00F56185">
      <w:pPr>
        <w:spacing w:line="560" w:lineRule="exact"/>
        <w:ind w:firstLine="480"/>
        <w:rPr>
          <w:rStyle w:val="NormalCharacter"/>
          <w:rFonts w:ascii="宋体" w:hAnsi="宋体"/>
          <w:szCs w:val="21"/>
        </w:rPr>
      </w:pPr>
    </w:p>
    <w:p w:rsidR="00F56185" w:rsidRPr="00706349" w:rsidRDefault="00F56185" w:rsidP="00F56185">
      <w:pPr>
        <w:spacing w:line="360" w:lineRule="auto"/>
        <w:ind w:firstLineChars="100" w:firstLine="210"/>
        <w:jc w:val="left"/>
        <w:outlineLvl w:val="1"/>
        <w:rPr>
          <w:rFonts w:ascii="宋体" w:hAnsi="宋体" w:cs="宋体"/>
          <w:szCs w:val="21"/>
        </w:rPr>
      </w:pPr>
      <w:r w:rsidRPr="00706349">
        <w:rPr>
          <w:rStyle w:val="NormalCharacter"/>
          <w:rFonts w:ascii="宋体" w:hAnsi="宋体"/>
          <w:szCs w:val="21"/>
        </w:rPr>
        <w:br w:type="page"/>
      </w:r>
      <w:r w:rsidRPr="00706349">
        <w:rPr>
          <w:rStyle w:val="NormalCharacter"/>
          <w:rFonts w:ascii="宋体" w:hAnsi="宋体" w:hint="eastAsia"/>
          <w:szCs w:val="21"/>
        </w:rPr>
        <w:lastRenderedPageBreak/>
        <w:t>3.1.7</w:t>
      </w:r>
      <w:r w:rsidRPr="00706349">
        <w:rPr>
          <w:rFonts w:ascii="宋体" w:hAnsi="宋体" w:cs="宋体" w:hint="eastAsia"/>
          <w:szCs w:val="21"/>
        </w:rPr>
        <w:t>玻璃隔断：</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0"/>
        <w:gridCol w:w="1152"/>
        <w:gridCol w:w="6308"/>
        <w:gridCol w:w="1417"/>
      </w:tblGrid>
      <w:tr w:rsidR="00706349" w:rsidRPr="00706349" w:rsidTr="008B7BBA">
        <w:trPr>
          <w:trHeight w:val="650"/>
        </w:trPr>
        <w:tc>
          <w:tcPr>
            <w:tcW w:w="870"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序号</w:t>
            </w:r>
          </w:p>
        </w:tc>
        <w:tc>
          <w:tcPr>
            <w:tcW w:w="115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项目</w:t>
            </w:r>
          </w:p>
        </w:tc>
        <w:tc>
          <w:tcPr>
            <w:tcW w:w="6308"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备注</w:t>
            </w:r>
          </w:p>
        </w:tc>
      </w:tr>
      <w:tr w:rsidR="00706349" w:rsidRPr="00706349" w:rsidTr="008B7BBA">
        <w:tc>
          <w:tcPr>
            <w:tcW w:w="870"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kern w:val="0"/>
                <w:szCs w:val="21"/>
              </w:rPr>
            </w:pPr>
            <w:r w:rsidRPr="00706349">
              <w:rPr>
                <w:rStyle w:val="NormalCharacter"/>
                <w:rFonts w:ascii="宋体" w:hAnsi="宋体"/>
                <w:szCs w:val="21"/>
              </w:rPr>
              <w:t>1</w:t>
            </w:r>
          </w:p>
        </w:tc>
        <w:tc>
          <w:tcPr>
            <w:tcW w:w="115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szCs w:val="21"/>
              </w:rPr>
            </w:pPr>
            <w:r w:rsidRPr="00706349">
              <w:rPr>
                <w:rStyle w:val="NormalCharacter"/>
                <w:rFonts w:ascii="宋体" w:hAnsi="宋体"/>
                <w:szCs w:val="21"/>
              </w:rPr>
              <w:t>材质要求</w:t>
            </w:r>
          </w:p>
        </w:tc>
        <w:tc>
          <w:tcPr>
            <w:tcW w:w="6308"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10mm</w:t>
            </w:r>
            <w:proofErr w:type="gramStart"/>
            <w:r w:rsidRPr="00706349">
              <w:rPr>
                <w:rStyle w:val="NormalCharacter"/>
                <w:rFonts w:ascii="宋体" w:hAnsi="宋体" w:hint="eastAsia"/>
                <w:szCs w:val="21"/>
              </w:rPr>
              <w:t>厚超白</w:t>
            </w:r>
            <w:proofErr w:type="gramEnd"/>
            <w:r w:rsidRPr="00706349">
              <w:rPr>
                <w:rStyle w:val="NormalCharacter"/>
                <w:rFonts w:ascii="宋体" w:hAnsi="宋体" w:hint="eastAsia"/>
                <w:szCs w:val="21"/>
              </w:rPr>
              <w:t>钢化玻璃隔断，所用材料的品种、规格、性能、图案和颜色应符合设计要求及国家相关规范的规定。应使用安全玻璃。 </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kern w:val="0"/>
                <w:szCs w:val="21"/>
              </w:rPr>
            </w:pPr>
          </w:p>
        </w:tc>
      </w:tr>
      <w:tr w:rsidR="00F56185" w:rsidRPr="00706349" w:rsidTr="008B7BBA">
        <w:trPr>
          <w:trHeight w:val="832"/>
        </w:trPr>
        <w:tc>
          <w:tcPr>
            <w:tcW w:w="870"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kern w:val="0"/>
                <w:szCs w:val="21"/>
              </w:rPr>
            </w:pPr>
            <w:r w:rsidRPr="00706349">
              <w:rPr>
                <w:rStyle w:val="NormalCharacter"/>
                <w:rFonts w:ascii="宋体" w:hAnsi="宋体"/>
                <w:szCs w:val="21"/>
              </w:rPr>
              <w:t>2</w:t>
            </w:r>
          </w:p>
        </w:tc>
        <w:tc>
          <w:tcPr>
            <w:tcW w:w="115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szCs w:val="21"/>
              </w:rPr>
            </w:pPr>
            <w:r w:rsidRPr="00706349">
              <w:rPr>
                <w:rStyle w:val="NormalCharacter"/>
                <w:rFonts w:ascii="宋体" w:hAnsi="宋体"/>
                <w:szCs w:val="21"/>
              </w:rPr>
              <w:t>质量</w:t>
            </w:r>
            <w:r w:rsidRPr="00706349">
              <w:rPr>
                <w:rStyle w:val="NormalCharacter"/>
                <w:rFonts w:ascii="宋体" w:hAnsi="宋体" w:hint="eastAsia"/>
                <w:szCs w:val="21"/>
              </w:rPr>
              <w:t>施工</w:t>
            </w:r>
            <w:r w:rsidRPr="00706349">
              <w:rPr>
                <w:rStyle w:val="NormalCharacter"/>
                <w:rFonts w:ascii="宋体" w:hAnsi="宋体"/>
                <w:szCs w:val="21"/>
              </w:rPr>
              <w:t>要求</w:t>
            </w:r>
          </w:p>
        </w:tc>
        <w:tc>
          <w:tcPr>
            <w:tcW w:w="6308"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现场放线，专用铝合金型材固定,双层玻璃安装及</w:t>
            </w:r>
            <w:proofErr w:type="gramStart"/>
            <w:r w:rsidRPr="00706349">
              <w:rPr>
                <w:rStyle w:val="NormalCharacter"/>
                <w:rFonts w:ascii="宋体" w:hAnsi="宋体" w:hint="eastAsia"/>
                <w:szCs w:val="21"/>
              </w:rPr>
              <w:t>打胶/</w:t>
            </w:r>
            <w:proofErr w:type="gramEnd"/>
            <w:r w:rsidRPr="00706349">
              <w:rPr>
                <w:rStyle w:val="NormalCharacter"/>
                <w:rFonts w:ascii="宋体" w:hAnsi="宋体" w:hint="eastAsia"/>
                <w:szCs w:val="21"/>
              </w:rPr>
              <w:t>双层防火玻璃安装及打胶。</w:t>
            </w:r>
          </w:p>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1．玻璃板隔墙的安装方法应符合设计要求。 </w:t>
            </w:r>
          </w:p>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2．玻璃板隔墙的安装必须牢固。玻璃板隔墙胶垫的安装应正确。</w:t>
            </w:r>
          </w:p>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施工规范</w:t>
            </w:r>
          </w:p>
          <w:p w:rsidR="00F56185" w:rsidRPr="00706349" w:rsidRDefault="00F56185" w:rsidP="00F56185">
            <w:pPr>
              <w:numPr>
                <w:ilvl w:val="0"/>
                <w:numId w:val="11"/>
              </w:numPr>
              <w:tabs>
                <w:tab w:val="left" w:pos="-900"/>
              </w:tabs>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玻璃隔断表面应色泽一致、平整洁净、清晰美观。</w:t>
            </w:r>
          </w:p>
          <w:p w:rsidR="00F56185" w:rsidRPr="00706349" w:rsidRDefault="00F56185" w:rsidP="00F56185">
            <w:pPr>
              <w:numPr>
                <w:ilvl w:val="0"/>
                <w:numId w:val="11"/>
              </w:numPr>
              <w:tabs>
                <w:tab w:val="left" w:pos="-900"/>
              </w:tabs>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玻璃隔断接缝应横平竖直，玻璃无裂痕、缺损和划痕。 </w:t>
            </w:r>
          </w:p>
          <w:p w:rsidR="00F56185" w:rsidRPr="00706349" w:rsidRDefault="00F56185" w:rsidP="00F56185">
            <w:pPr>
              <w:numPr>
                <w:ilvl w:val="0"/>
                <w:numId w:val="11"/>
              </w:numPr>
              <w:tabs>
                <w:tab w:val="left" w:pos="-900"/>
              </w:tabs>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玻璃隔断嵌缝应密实平整，均匀顺直、深浅一致。 </w:t>
            </w:r>
          </w:p>
          <w:p w:rsidR="00F56185" w:rsidRPr="00706349" w:rsidRDefault="00F56185" w:rsidP="00F56185">
            <w:pPr>
              <w:numPr>
                <w:ilvl w:val="0"/>
                <w:numId w:val="11"/>
              </w:numPr>
              <w:tabs>
                <w:tab w:val="left" w:pos="-900"/>
              </w:tabs>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玻璃板隔断安装的允许偏差和检验方法应符合下表的规定。 </w:t>
            </w:r>
            <w:r w:rsidRPr="00706349">
              <w:rPr>
                <w:rStyle w:val="NormalCharacter"/>
                <w:rFonts w:ascii="宋体" w:hAnsi="宋体" w:cs="仿宋" w:hint="eastAsia"/>
                <w:szCs w:val="21"/>
              </w:rPr>
              <w:t>玻璃板隔断安装的允许偏差和检验方法</w:t>
            </w:r>
          </w:p>
          <w:p w:rsidR="00F56185" w:rsidRPr="00706349" w:rsidRDefault="00F56185" w:rsidP="008B7BBA">
            <w:pPr>
              <w:tabs>
                <w:tab w:val="left" w:pos="-900"/>
              </w:tabs>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项次 </w:t>
            </w:r>
            <w:r w:rsidRPr="00706349">
              <w:rPr>
                <w:rStyle w:val="NormalCharacter"/>
                <w:rFonts w:ascii="宋体" w:hAnsi="宋体" w:cs="仿宋" w:hint="eastAsia"/>
                <w:szCs w:val="21"/>
              </w:rPr>
              <w:t>项目</w:t>
            </w:r>
            <w:r w:rsidRPr="00706349">
              <w:rPr>
                <w:rStyle w:val="NormalCharacter"/>
                <w:rFonts w:ascii="宋体" w:hAnsi="宋体" w:hint="eastAsia"/>
                <w:szCs w:val="21"/>
              </w:rPr>
              <w:t> </w:t>
            </w:r>
            <w:r w:rsidRPr="00706349">
              <w:rPr>
                <w:rStyle w:val="NormalCharacter"/>
                <w:rFonts w:ascii="宋体" w:hAnsi="宋体" w:hint="eastAsia"/>
                <w:szCs w:val="21"/>
              </w:rPr>
              <w:t xml:space="preserve">      允许偏差（mm）       检验方法 </w:t>
            </w:r>
          </w:p>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1 立面垂直度       2           用2m垂直检测</w:t>
            </w:r>
            <w:proofErr w:type="gramStart"/>
            <w:r w:rsidRPr="00706349">
              <w:rPr>
                <w:rStyle w:val="NormalCharacter"/>
                <w:rFonts w:ascii="宋体" w:hAnsi="宋体" w:hint="eastAsia"/>
                <w:szCs w:val="21"/>
              </w:rPr>
              <w:t>尺</w:t>
            </w:r>
            <w:proofErr w:type="gramEnd"/>
            <w:r w:rsidRPr="00706349">
              <w:rPr>
                <w:rStyle w:val="NormalCharacter"/>
                <w:rFonts w:ascii="宋体" w:hAnsi="宋体" w:hint="eastAsia"/>
                <w:szCs w:val="21"/>
              </w:rPr>
              <w:t>检查 </w:t>
            </w:r>
          </w:p>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2 表面平整度       1           用2m靠尺和塞尺检查 </w:t>
            </w:r>
          </w:p>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3 阴阳角方正       2           用直角检测</w:t>
            </w:r>
            <w:proofErr w:type="gramStart"/>
            <w:r w:rsidRPr="00706349">
              <w:rPr>
                <w:rStyle w:val="NormalCharacter"/>
                <w:rFonts w:ascii="宋体" w:hAnsi="宋体" w:hint="eastAsia"/>
                <w:szCs w:val="21"/>
              </w:rPr>
              <w:t>尺</w:t>
            </w:r>
            <w:proofErr w:type="gramEnd"/>
            <w:r w:rsidRPr="00706349">
              <w:rPr>
                <w:rStyle w:val="NormalCharacter"/>
                <w:rFonts w:ascii="宋体" w:hAnsi="宋体" w:hint="eastAsia"/>
                <w:szCs w:val="21"/>
              </w:rPr>
              <w:t>检查 </w:t>
            </w:r>
          </w:p>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4 接缝直线度       2           拉5m线，不足5m拉通线，</w:t>
            </w:r>
          </w:p>
          <w:p w:rsidR="00F56185" w:rsidRPr="00706349" w:rsidRDefault="00F56185" w:rsidP="008B7BBA">
            <w:pPr>
              <w:spacing w:line="350" w:lineRule="exact"/>
              <w:ind w:firstLineChars="200" w:firstLine="420"/>
              <w:rPr>
                <w:rFonts w:ascii="宋体" w:hAnsi="宋体"/>
                <w:szCs w:val="21"/>
              </w:rPr>
            </w:pPr>
            <w:r w:rsidRPr="00706349">
              <w:rPr>
                <w:rStyle w:val="NormalCharacter"/>
                <w:rFonts w:ascii="宋体" w:hAnsi="宋体" w:hint="eastAsia"/>
                <w:szCs w:val="21"/>
              </w:rPr>
              <w:t>用钢直尺检查</w:t>
            </w:r>
          </w:p>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5 接缝高低差       1           用钢直尺塞尺检查 </w:t>
            </w:r>
          </w:p>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6</w:t>
            </w:r>
            <w:r w:rsidRPr="00706349">
              <w:rPr>
                <w:rStyle w:val="NormalCharacter"/>
                <w:rFonts w:ascii="宋体" w:hAnsi="宋体" w:hint="eastAsia"/>
                <w:szCs w:val="21"/>
              </w:rPr>
              <w:t> </w:t>
            </w:r>
            <w:r w:rsidRPr="00706349">
              <w:rPr>
                <w:rStyle w:val="NormalCharacter"/>
                <w:rFonts w:ascii="宋体" w:hAnsi="宋体" w:hint="eastAsia"/>
                <w:szCs w:val="21"/>
              </w:rPr>
              <w:t xml:space="preserve"> 接缝宽度        1           用钢直尺检查</w:t>
            </w:r>
          </w:p>
          <w:p w:rsidR="00F56185" w:rsidRPr="00706349" w:rsidRDefault="00F56185" w:rsidP="00F56185">
            <w:pPr>
              <w:numPr>
                <w:ilvl w:val="0"/>
                <w:numId w:val="12"/>
              </w:numPr>
              <w:tabs>
                <w:tab w:val="left" w:pos="-900"/>
              </w:tabs>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玻璃写字板</w:t>
            </w:r>
          </w:p>
          <w:p w:rsidR="00F56185" w:rsidRPr="00706349" w:rsidRDefault="00F56185" w:rsidP="008B7BBA">
            <w:pPr>
              <w:spacing w:line="350" w:lineRule="exact"/>
              <w:ind w:leftChars="100" w:left="210" w:firstLineChars="200" w:firstLine="420"/>
              <w:rPr>
                <w:rStyle w:val="NormalCharacter"/>
                <w:rFonts w:ascii="宋体" w:hAnsi="宋体"/>
                <w:szCs w:val="21"/>
              </w:rPr>
            </w:pPr>
            <w:r w:rsidRPr="00706349">
              <w:rPr>
                <w:rStyle w:val="NormalCharacter"/>
                <w:rFonts w:ascii="宋体" w:hAnsi="宋体" w:hint="eastAsia"/>
                <w:szCs w:val="21"/>
              </w:rPr>
              <w:t>1）5mm</w:t>
            </w:r>
            <w:proofErr w:type="gramStart"/>
            <w:r w:rsidRPr="00706349">
              <w:rPr>
                <w:rStyle w:val="NormalCharacter"/>
                <w:rFonts w:ascii="宋体" w:hAnsi="宋体" w:hint="eastAsia"/>
                <w:szCs w:val="21"/>
              </w:rPr>
              <w:t>厚超白</w:t>
            </w:r>
            <w:proofErr w:type="gramEnd"/>
            <w:r w:rsidRPr="00706349">
              <w:rPr>
                <w:rStyle w:val="NormalCharacter"/>
                <w:rFonts w:ascii="宋体" w:hAnsi="宋体" w:hint="eastAsia"/>
                <w:szCs w:val="21"/>
              </w:rPr>
              <w:t>玻璃写字板，1.8</w:t>
            </w:r>
            <w:proofErr w:type="gramStart"/>
            <w:r w:rsidRPr="00706349">
              <w:rPr>
                <w:rStyle w:val="NormalCharacter"/>
                <w:rFonts w:ascii="宋体" w:hAnsi="宋体" w:hint="eastAsia"/>
                <w:szCs w:val="21"/>
              </w:rPr>
              <w:t>厚多层板</w:t>
            </w:r>
            <w:proofErr w:type="gramEnd"/>
            <w:r w:rsidRPr="00706349">
              <w:rPr>
                <w:rStyle w:val="NormalCharacter"/>
                <w:rFonts w:ascii="宋体" w:hAnsi="宋体" w:hint="eastAsia"/>
                <w:szCs w:val="21"/>
              </w:rPr>
              <w:t>基层与原墙面结构固定，再使用结构胶均匀涂在多层板上再安装5mm超白玻璃。</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kern w:val="0"/>
                <w:szCs w:val="21"/>
              </w:rPr>
            </w:pPr>
          </w:p>
        </w:tc>
      </w:tr>
    </w:tbl>
    <w:p w:rsidR="00F56185" w:rsidRPr="00706349" w:rsidRDefault="00F56185" w:rsidP="00F56185">
      <w:pPr>
        <w:spacing w:line="350" w:lineRule="exact"/>
        <w:ind w:firstLine="480"/>
        <w:rPr>
          <w:rStyle w:val="NormalCharacter"/>
          <w:rFonts w:ascii="宋体" w:hAnsi="宋体"/>
          <w:szCs w:val="21"/>
        </w:rPr>
      </w:pPr>
    </w:p>
    <w:p w:rsidR="00F56185" w:rsidRPr="00706349" w:rsidRDefault="00F56185" w:rsidP="00F56185">
      <w:pPr>
        <w:spacing w:line="350" w:lineRule="exact"/>
        <w:ind w:firstLineChars="100" w:firstLine="210"/>
        <w:jc w:val="left"/>
        <w:outlineLvl w:val="1"/>
        <w:rPr>
          <w:rFonts w:ascii="宋体" w:hAnsi="宋体" w:cs="宋体"/>
          <w:szCs w:val="21"/>
        </w:rPr>
      </w:pPr>
      <w:r w:rsidRPr="00706349">
        <w:rPr>
          <w:rStyle w:val="NormalCharacter"/>
          <w:rFonts w:ascii="宋体" w:hAnsi="宋体" w:hint="eastAsia"/>
          <w:szCs w:val="21"/>
        </w:rPr>
        <w:t>3.1.8</w:t>
      </w:r>
      <w:r w:rsidRPr="00706349">
        <w:rPr>
          <w:rFonts w:ascii="宋体" w:hAnsi="宋体" w:cs="宋体" w:hint="eastAsia"/>
          <w:szCs w:val="21"/>
        </w:rPr>
        <w:t>人造石：</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6"/>
        <w:gridCol w:w="1311"/>
        <w:gridCol w:w="6193"/>
        <w:gridCol w:w="1417"/>
      </w:tblGrid>
      <w:tr w:rsidR="00706349" w:rsidRPr="00706349" w:rsidTr="008B7BBA">
        <w:trPr>
          <w:trHeight w:val="503"/>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b/>
                <w:kern w:val="0"/>
                <w:szCs w:val="21"/>
              </w:rPr>
            </w:pPr>
            <w:r w:rsidRPr="00706349">
              <w:rPr>
                <w:rStyle w:val="NormalCharacter"/>
                <w:rFonts w:ascii="宋体" w:hAnsi="宋体"/>
                <w:szCs w:val="21"/>
              </w:rPr>
              <w:t>序号</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b/>
                <w:szCs w:val="21"/>
              </w:rPr>
            </w:pPr>
            <w:r w:rsidRPr="00706349">
              <w:rPr>
                <w:rStyle w:val="NormalCharacter"/>
                <w:rFonts w:ascii="宋体" w:hAnsi="宋体"/>
                <w:szCs w:val="21"/>
              </w:rPr>
              <w:t>项目</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b/>
                <w:szCs w:val="21"/>
              </w:rPr>
            </w:pPr>
            <w:r w:rsidRPr="00706349">
              <w:rPr>
                <w:rStyle w:val="NormalCharacter"/>
                <w:rFonts w:ascii="宋体" w:hAnsi="宋体"/>
                <w:szCs w:val="21"/>
              </w:rPr>
              <w:t>备注</w:t>
            </w:r>
          </w:p>
        </w:tc>
      </w:tr>
      <w:tr w:rsidR="00706349" w:rsidRPr="00706349" w:rsidTr="008B7BBA">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kern w:val="0"/>
                <w:szCs w:val="21"/>
              </w:rPr>
            </w:pPr>
            <w:r w:rsidRPr="00706349">
              <w:rPr>
                <w:rStyle w:val="NormalCharacter"/>
                <w:rFonts w:ascii="宋体" w:hAnsi="宋体"/>
                <w:szCs w:val="21"/>
              </w:rPr>
              <w:t>1</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szCs w:val="21"/>
              </w:rPr>
            </w:pPr>
            <w:r w:rsidRPr="00706349">
              <w:rPr>
                <w:rStyle w:val="NormalCharacter"/>
                <w:rFonts w:ascii="宋体" w:hAnsi="宋体"/>
                <w:szCs w:val="21"/>
              </w:rPr>
              <w:t>人造石材</w:t>
            </w:r>
            <w:proofErr w:type="gramStart"/>
            <w:r w:rsidRPr="00706349">
              <w:rPr>
                <w:rStyle w:val="NormalCharacter"/>
                <w:rFonts w:ascii="宋体" w:hAnsi="宋体"/>
                <w:szCs w:val="21"/>
              </w:rPr>
              <w:t>质要求</w:t>
            </w:r>
            <w:proofErr w:type="gramEnd"/>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line="350" w:lineRule="exact"/>
              <w:ind w:firstLineChars="200" w:firstLine="420"/>
              <w:rPr>
                <w:rStyle w:val="NormalCharacter"/>
                <w:rFonts w:ascii="宋体" w:hAnsi="宋体"/>
                <w:szCs w:val="21"/>
              </w:rPr>
            </w:pPr>
            <w:r w:rsidRPr="00706349">
              <w:rPr>
                <w:rStyle w:val="NormalCharacter"/>
                <w:rFonts w:ascii="宋体" w:hAnsi="宋体"/>
                <w:szCs w:val="21"/>
              </w:rPr>
              <w:t>台面采用材质为</w:t>
            </w:r>
            <w:r w:rsidRPr="00706349">
              <w:rPr>
                <w:rStyle w:val="NormalCharacter"/>
                <w:rFonts w:ascii="宋体" w:hAnsi="宋体" w:hint="eastAsia"/>
                <w:szCs w:val="21"/>
              </w:rPr>
              <w:t>人造石英石材质</w:t>
            </w:r>
            <w:r w:rsidRPr="00706349">
              <w:rPr>
                <w:rStyle w:val="NormalCharacter"/>
                <w:rFonts w:ascii="宋体" w:hAnsi="宋体"/>
                <w:szCs w:val="21"/>
              </w:rPr>
              <w:t>，材料厚度</w:t>
            </w:r>
            <w:r w:rsidRPr="00706349">
              <w:rPr>
                <w:rStyle w:val="NormalCharacter"/>
                <w:rFonts w:ascii="宋体" w:hAnsi="宋体" w:hint="eastAsia"/>
                <w:szCs w:val="21"/>
              </w:rPr>
              <w:t>2</w:t>
            </w:r>
            <w:r w:rsidRPr="00706349">
              <w:rPr>
                <w:rStyle w:val="NormalCharacter"/>
                <w:rFonts w:ascii="宋体" w:hAnsi="宋体"/>
                <w:szCs w:val="21"/>
              </w:rPr>
              <w:t>cm。</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szCs w:val="21"/>
              </w:rPr>
            </w:pPr>
          </w:p>
        </w:tc>
      </w:tr>
      <w:tr w:rsidR="00F56185" w:rsidRPr="00706349" w:rsidTr="008B7BBA">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kern w:val="0"/>
                <w:szCs w:val="21"/>
              </w:rPr>
            </w:pPr>
            <w:r w:rsidRPr="00706349">
              <w:rPr>
                <w:rStyle w:val="NormalCharacter"/>
                <w:rFonts w:ascii="宋体" w:hAnsi="宋体"/>
                <w:szCs w:val="21"/>
              </w:rPr>
              <w:t>2</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szCs w:val="21"/>
              </w:rPr>
            </w:pPr>
            <w:r w:rsidRPr="00706349">
              <w:rPr>
                <w:rStyle w:val="NormalCharacter"/>
                <w:rFonts w:ascii="宋体" w:hAnsi="宋体"/>
                <w:szCs w:val="21"/>
              </w:rPr>
              <w:t>人造</w:t>
            </w:r>
            <w:proofErr w:type="gramStart"/>
            <w:r w:rsidRPr="00706349">
              <w:rPr>
                <w:rStyle w:val="NormalCharacter"/>
                <w:rFonts w:ascii="宋体" w:hAnsi="宋体"/>
                <w:szCs w:val="21"/>
              </w:rPr>
              <w:t>石质量</w:t>
            </w:r>
            <w:proofErr w:type="gramEnd"/>
            <w:r w:rsidRPr="00706349">
              <w:rPr>
                <w:rStyle w:val="NormalCharacter"/>
                <w:rFonts w:ascii="宋体" w:hAnsi="宋体" w:hint="eastAsia"/>
                <w:szCs w:val="21"/>
              </w:rPr>
              <w:t>及施工要求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符合JC/T 908-2013《人造石》标准，巴氏硬度≥55；耐污染性≤40；弯曲强度≥60MPa；内照射系数IRa≤0.2；外照射系数IY≤0.2；</w:t>
            </w:r>
          </w:p>
          <w:p w:rsidR="00F56185" w:rsidRPr="00706349" w:rsidRDefault="00F56185" w:rsidP="008B7BBA">
            <w:pPr>
              <w:spacing w:line="350" w:lineRule="exact"/>
              <w:ind w:firstLineChars="200" w:firstLine="420"/>
              <w:rPr>
                <w:rStyle w:val="NormalCharacter"/>
                <w:rFonts w:ascii="宋体" w:hAnsi="宋体"/>
                <w:szCs w:val="21"/>
              </w:rPr>
            </w:pPr>
            <w:r w:rsidRPr="00706349">
              <w:rPr>
                <w:rStyle w:val="NormalCharacter"/>
                <w:rFonts w:ascii="宋体" w:hAnsi="宋体" w:hint="eastAsia"/>
                <w:szCs w:val="21"/>
              </w:rPr>
              <w:t>工艺流程:</w:t>
            </w:r>
          </w:p>
          <w:p w:rsidR="00F56185" w:rsidRPr="00706349" w:rsidRDefault="00F56185" w:rsidP="008B7BBA">
            <w:pPr>
              <w:spacing w:line="350" w:lineRule="exact"/>
              <w:ind w:firstLineChars="200" w:firstLine="420"/>
              <w:rPr>
                <w:rStyle w:val="NormalCharacter"/>
                <w:rFonts w:ascii="宋体" w:hAnsi="宋体" w:cs="宋体"/>
                <w:szCs w:val="21"/>
              </w:rPr>
            </w:pPr>
            <w:r w:rsidRPr="00706349">
              <w:rPr>
                <w:rStyle w:val="NormalCharacter"/>
                <w:rFonts w:ascii="宋体" w:hAnsi="宋体" w:hint="eastAsia"/>
                <w:szCs w:val="21"/>
              </w:rPr>
              <w:t>定位与划线→检查预埋件→支架安装→石材窗台板安装</w:t>
            </w:r>
          </w:p>
          <w:p w:rsidR="00F56185" w:rsidRPr="00706349" w:rsidRDefault="00F56185" w:rsidP="008B7BBA">
            <w:pPr>
              <w:spacing w:line="350" w:lineRule="exact"/>
              <w:ind w:firstLineChars="200" w:firstLine="420"/>
              <w:rPr>
                <w:rStyle w:val="NormalCharacter"/>
                <w:rFonts w:ascii="宋体" w:hAnsi="宋体" w:cs="宋体"/>
                <w:szCs w:val="21"/>
              </w:rPr>
            </w:pPr>
            <w:r w:rsidRPr="00706349">
              <w:rPr>
                <w:rStyle w:val="NormalCharacter"/>
                <w:rFonts w:ascii="宋体" w:hAnsi="宋体" w:hint="eastAsia"/>
                <w:szCs w:val="21"/>
              </w:rPr>
              <w:lastRenderedPageBreak/>
              <w:t>1.1定位与划线：根据设计要求的窗下框标高、位置，划窗台板的标高、位置线</w:t>
            </w:r>
          </w:p>
          <w:p w:rsidR="00F56185" w:rsidRPr="00706349" w:rsidRDefault="00F56185" w:rsidP="008B7BBA">
            <w:pPr>
              <w:spacing w:line="350" w:lineRule="exact"/>
              <w:ind w:firstLineChars="200" w:firstLine="420"/>
              <w:rPr>
                <w:rStyle w:val="NormalCharacter"/>
                <w:rFonts w:ascii="宋体" w:hAnsi="宋体" w:cs="宋体"/>
                <w:szCs w:val="21"/>
              </w:rPr>
            </w:pPr>
            <w:r w:rsidRPr="00706349">
              <w:rPr>
                <w:rStyle w:val="NormalCharacter"/>
                <w:rFonts w:ascii="宋体" w:hAnsi="宋体" w:hint="eastAsia"/>
                <w:szCs w:val="21"/>
              </w:rPr>
              <w:t>1.2检查预埋件：找位与划线后，检查石材窗台板安装位置的预埋件，是否符合设计与安装的连接构造要求，如有误差应进行修正。</w:t>
            </w:r>
          </w:p>
          <w:p w:rsidR="00F56185" w:rsidRPr="00706349" w:rsidRDefault="00F56185" w:rsidP="008B7BBA">
            <w:pPr>
              <w:spacing w:line="350" w:lineRule="exact"/>
              <w:ind w:firstLineChars="200" w:firstLine="420"/>
              <w:rPr>
                <w:rStyle w:val="NormalCharacter"/>
                <w:rFonts w:ascii="宋体" w:hAnsi="宋体" w:cs="宋体"/>
                <w:szCs w:val="21"/>
              </w:rPr>
            </w:pPr>
            <w:r w:rsidRPr="00706349">
              <w:rPr>
                <w:rStyle w:val="NormalCharacter"/>
                <w:rFonts w:ascii="宋体" w:hAnsi="宋体" w:hint="eastAsia"/>
                <w:szCs w:val="21"/>
              </w:rPr>
              <w:t>1.3支架安装：构造上需要设石材窗台板支架的，安装前应核对固定支架的预埋件，确认标高、位置无误后，根据设计构造进行支架安装。</w:t>
            </w:r>
          </w:p>
          <w:p w:rsidR="00F56185" w:rsidRPr="00706349" w:rsidRDefault="00F56185" w:rsidP="008B7BBA">
            <w:pPr>
              <w:spacing w:line="350" w:lineRule="exact"/>
              <w:ind w:firstLineChars="200" w:firstLine="420"/>
              <w:rPr>
                <w:rStyle w:val="NormalCharacter"/>
                <w:rFonts w:ascii="宋体" w:hAnsi="宋体" w:cs="宋体"/>
                <w:szCs w:val="21"/>
              </w:rPr>
            </w:pPr>
            <w:r w:rsidRPr="00706349">
              <w:rPr>
                <w:rStyle w:val="NormalCharacter"/>
                <w:rFonts w:ascii="宋体" w:hAnsi="宋体" w:hint="eastAsia"/>
                <w:szCs w:val="21"/>
              </w:rPr>
              <w:t>1.4石材窗台板安装：</w:t>
            </w:r>
          </w:p>
          <w:p w:rsidR="00F56185" w:rsidRPr="00706349" w:rsidRDefault="00F56185" w:rsidP="008B7BBA">
            <w:pPr>
              <w:spacing w:line="350" w:lineRule="exact"/>
              <w:ind w:firstLineChars="200" w:firstLine="420"/>
              <w:rPr>
                <w:rFonts w:ascii="宋体" w:hAnsi="宋体" w:cs="宋体"/>
                <w:szCs w:val="21"/>
              </w:rPr>
            </w:pPr>
            <w:r w:rsidRPr="00706349">
              <w:rPr>
                <w:rStyle w:val="NormalCharacter"/>
                <w:rFonts w:ascii="宋体" w:hAnsi="宋体" w:hint="eastAsia"/>
                <w:szCs w:val="21"/>
              </w:rPr>
              <w:t>按设计要求找好位置，进行预装，标高、位置、出墙尺寸符合要求，接缝平顺严密，固定件无误后，按其构造的固定方式正式固定安装。</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kern w:val="0"/>
                <w:szCs w:val="21"/>
              </w:rPr>
            </w:pPr>
          </w:p>
        </w:tc>
      </w:tr>
    </w:tbl>
    <w:p w:rsidR="00F56185" w:rsidRPr="00706349" w:rsidRDefault="00F56185" w:rsidP="00F56185">
      <w:pPr>
        <w:spacing w:line="350" w:lineRule="exact"/>
        <w:ind w:firstLineChars="100" w:firstLine="210"/>
        <w:jc w:val="left"/>
        <w:outlineLvl w:val="1"/>
        <w:rPr>
          <w:rStyle w:val="NormalCharacter"/>
          <w:rFonts w:ascii="宋体" w:hAnsi="宋体"/>
          <w:szCs w:val="21"/>
        </w:rPr>
      </w:pPr>
    </w:p>
    <w:p w:rsidR="00F56185" w:rsidRPr="00706349" w:rsidRDefault="00F56185" w:rsidP="00F56185">
      <w:pPr>
        <w:spacing w:line="350" w:lineRule="exact"/>
        <w:ind w:firstLineChars="100" w:firstLine="210"/>
        <w:jc w:val="left"/>
        <w:outlineLvl w:val="1"/>
        <w:rPr>
          <w:rFonts w:ascii="宋体" w:hAnsi="宋体" w:cs="宋体"/>
          <w:szCs w:val="21"/>
        </w:rPr>
      </w:pPr>
      <w:r w:rsidRPr="00706349">
        <w:rPr>
          <w:rStyle w:val="NormalCharacter"/>
          <w:rFonts w:ascii="宋体" w:hAnsi="宋体" w:hint="eastAsia"/>
          <w:szCs w:val="21"/>
        </w:rPr>
        <w:t>3.1.9</w:t>
      </w:r>
      <w:r w:rsidRPr="00706349">
        <w:rPr>
          <w:rFonts w:ascii="宋体" w:hAnsi="宋体" w:cs="宋体" w:hint="eastAsia"/>
          <w:szCs w:val="21"/>
        </w:rPr>
        <w:t>顶面铝扣板：</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
        <w:gridCol w:w="1167"/>
        <w:gridCol w:w="6300"/>
        <w:gridCol w:w="1417"/>
      </w:tblGrid>
      <w:tr w:rsidR="00706349" w:rsidRPr="00706349" w:rsidTr="008B7BBA">
        <w:trPr>
          <w:trHeight w:val="650"/>
        </w:trPr>
        <w:tc>
          <w:tcPr>
            <w:tcW w:w="86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b/>
                <w:kern w:val="0"/>
                <w:szCs w:val="21"/>
              </w:rPr>
            </w:pPr>
            <w:r w:rsidRPr="00706349">
              <w:rPr>
                <w:rStyle w:val="NormalCharacter"/>
                <w:rFonts w:ascii="宋体" w:hAnsi="宋体"/>
                <w:szCs w:val="21"/>
              </w:rPr>
              <w:t>序号</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b/>
                <w:szCs w:val="21"/>
              </w:rPr>
            </w:pPr>
            <w:r w:rsidRPr="00706349">
              <w:rPr>
                <w:rStyle w:val="NormalCharacter"/>
                <w:rFonts w:ascii="宋体" w:hAnsi="宋体"/>
                <w:szCs w:val="21"/>
              </w:rPr>
              <w:t>项目</w:t>
            </w:r>
          </w:p>
        </w:tc>
        <w:tc>
          <w:tcPr>
            <w:tcW w:w="6300"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b/>
                <w:szCs w:val="21"/>
              </w:rPr>
            </w:pPr>
            <w:r w:rsidRPr="00706349">
              <w:rPr>
                <w:rStyle w:val="NormalCharacter"/>
                <w:rFonts w:ascii="宋体" w:hAnsi="宋体"/>
                <w:szCs w:val="21"/>
              </w:rPr>
              <w:t>备注</w:t>
            </w:r>
          </w:p>
        </w:tc>
      </w:tr>
      <w:tr w:rsidR="00706349" w:rsidRPr="00706349" w:rsidTr="008B7BBA">
        <w:tc>
          <w:tcPr>
            <w:tcW w:w="86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kern w:val="0"/>
                <w:szCs w:val="21"/>
              </w:rPr>
            </w:pPr>
            <w:r w:rsidRPr="00706349">
              <w:rPr>
                <w:rStyle w:val="NormalCharacter"/>
                <w:rFonts w:ascii="宋体" w:hAnsi="宋体"/>
                <w:szCs w:val="21"/>
              </w:rPr>
              <w:t>1</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szCs w:val="21"/>
              </w:rPr>
            </w:pPr>
            <w:r w:rsidRPr="00706349">
              <w:rPr>
                <w:rStyle w:val="NormalCharacter"/>
                <w:rFonts w:ascii="宋体" w:hAnsi="宋体" w:hint="eastAsia"/>
                <w:szCs w:val="21"/>
              </w:rPr>
              <w:t>材质要求</w:t>
            </w:r>
          </w:p>
        </w:tc>
        <w:tc>
          <w:tcPr>
            <w:tcW w:w="6300"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szCs w:val="21"/>
              </w:rPr>
            </w:pPr>
            <w:r w:rsidRPr="00706349">
              <w:rPr>
                <w:rStyle w:val="NormalCharacter"/>
                <w:rFonts w:ascii="宋体" w:hAnsi="宋体" w:hint="eastAsia"/>
                <w:szCs w:val="21"/>
              </w:rPr>
              <w:t>16*40*0.5铝合金主龙骨@1200， #6吊</w:t>
            </w:r>
            <w:proofErr w:type="gramStart"/>
            <w:r w:rsidRPr="00706349">
              <w:rPr>
                <w:rStyle w:val="NormalCharacter"/>
                <w:rFonts w:ascii="宋体" w:hAnsi="宋体" w:hint="eastAsia"/>
                <w:szCs w:val="21"/>
              </w:rPr>
              <w:t>筋</w:t>
            </w:r>
            <w:proofErr w:type="gramEnd"/>
            <w:r w:rsidRPr="00706349">
              <w:rPr>
                <w:rStyle w:val="NormalCharacter"/>
                <w:rFonts w:ascii="宋体" w:hAnsi="宋体" w:hint="eastAsia"/>
                <w:szCs w:val="21"/>
              </w:rPr>
              <w:t>间距1200，与板型</w:t>
            </w:r>
            <w:proofErr w:type="gramStart"/>
            <w:r w:rsidRPr="00706349">
              <w:rPr>
                <w:rStyle w:val="NormalCharacter"/>
                <w:rFonts w:ascii="宋体" w:hAnsi="宋体" w:hint="eastAsia"/>
                <w:szCs w:val="21"/>
              </w:rPr>
              <w:t>配套暗架龙骨</w:t>
            </w:r>
            <w:proofErr w:type="gramEnd"/>
            <w:r w:rsidRPr="00706349">
              <w:rPr>
                <w:rStyle w:val="NormalCharacter"/>
                <w:rFonts w:ascii="宋体" w:hAnsi="宋体" w:hint="eastAsia"/>
                <w:szCs w:val="21"/>
              </w:rPr>
              <w:t>@600，600*600*0.8厚</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szCs w:val="21"/>
              </w:rPr>
            </w:pPr>
          </w:p>
        </w:tc>
      </w:tr>
      <w:tr w:rsidR="00F56185" w:rsidRPr="00706349" w:rsidTr="008B7BBA">
        <w:tc>
          <w:tcPr>
            <w:tcW w:w="86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kern w:val="0"/>
                <w:szCs w:val="21"/>
              </w:rPr>
            </w:pPr>
            <w:r w:rsidRPr="00706349">
              <w:rPr>
                <w:rStyle w:val="NormalCharacter"/>
                <w:rFonts w:ascii="宋体" w:hAnsi="宋体"/>
                <w:szCs w:val="21"/>
              </w:rPr>
              <w:t>2</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szCs w:val="21"/>
              </w:rPr>
            </w:pPr>
            <w:r w:rsidRPr="00706349">
              <w:rPr>
                <w:rStyle w:val="NormalCharacter"/>
                <w:rFonts w:ascii="宋体" w:hAnsi="宋体"/>
                <w:szCs w:val="21"/>
              </w:rPr>
              <w:t>质量</w:t>
            </w:r>
            <w:r w:rsidRPr="00706349">
              <w:rPr>
                <w:rStyle w:val="NormalCharacter"/>
                <w:rFonts w:ascii="宋体" w:hAnsi="宋体" w:hint="eastAsia"/>
                <w:szCs w:val="21"/>
              </w:rPr>
              <w:t>施工</w:t>
            </w:r>
            <w:r w:rsidRPr="00706349">
              <w:rPr>
                <w:rStyle w:val="NormalCharacter"/>
                <w:rFonts w:ascii="宋体" w:hAnsi="宋体"/>
                <w:szCs w:val="21"/>
              </w:rPr>
              <w:t>要求</w:t>
            </w:r>
          </w:p>
        </w:tc>
        <w:tc>
          <w:tcPr>
            <w:tcW w:w="6300"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50" w:lineRule="exact"/>
              <w:ind w:firstLine="480"/>
              <w:rPr>
                <w:rStyle w:val="NormalCharacter"/>
                <w:rFonts w:ascii="宋体" w:hAnsi="宋体"/>
                <w:szCs w:val="21"/>
              </w:rPr>
            </w:pPr>
            <w:r w:rsidRPr="00706349">
              <w:rPr>
                <w:rStyle w:val="NormalCharacter"/>
                <w:rFonts w:ascii="宋体" w:hAnsi="宋体" w:hint="eastAsia"/>
                <w:szCs w:val="21"/>
              </w:rPr>
              <w:t>1.白色冲孔铝板规格按施工图纸选型。天花铝板与次龙骨固定。</w:t>
            </w:r>
          </w:p>
          <w:p w:rsidR="00F56185" w:rsidRPr="00706349" w:rsidRDefault="00F56185" w:rsidP="008B7BBA">
            <w:pPr>
              <w:spacing w:line="350" w:lineRule="exact"/>
              <w:ind w:firstLine="480"/>
              <w:rPr>
                <w:rStyle w:val="NormalCharacter"/>
                <w:rFonts w:ascii="宋体" w:hAnsi="宋体"/>
                <w:szCs w:val="21"/>
              </w:rPr>
            </w:pPr>
            <w:r w:rsidRPr="00706349">
              <w:rPr>
                <w:rStyle w:val="NormalCharacter"/>
                <w:rFonts w:ascii="宋体" w:hAnsi="宋体" w:hint="eastAsia"/>
                <w:szCs w:val="21"/>
              </w:rPr>
              <w:t>2.铝扣板吊顶安装工艺流程：</w:t>
            </w:r>
          </w:p>
          <w:p w:rsidR="00F56185" w:rsidRPr="00706349" w:rsidRDefault="00F56185" w:rsidP="008B7BBA">
            <w:pPr>
              <w:spacing w:line="350" w:lineRule="exact"/>
              <w:ind w:firstLine="480"/>
              <w:rPr>
                <w:rStyle w:val="NormalCharacter"/>
                <w:rFonts w:ascii="宋体" w:hAnsi="宋体"/>
                <w:szCs w:val="21"/>
              </w:rPr>
            </w:pPr>
            <w:r w:rsidRPr="00706349">
              <w:rPr>
                <w:rStyle w:val="NormalCharacter"/>
                <w:rFonts w:ascii="宋体" w:hAnsi="宋体" w:hint="eastAsia"/>
                <w:szCs w:val="21"/>
              </w:rPr>
              <w:t>基层弹线——安装主龙骨吊杆——安装主龙骨——安装边龙骨——安装次龙骨——安装铝扣板——饰面清理。</w:t>
            </w:r>
          </w:p>
          <w:p w:rsidR="00F56185" w:rsidRPr="00706349" w:rsidRDefault="00F56185" w:rsidP="008B7BBA">
            <w:pPr>
              <w:spacing w:line="350" w:lineRule="exact"/>
              <w:ind w:firstLine="480"/>
              <w:rPr>
                <w:rStyle w:val="NormalCharacter"/>
                <w:rFonts w:ascii="宋体" w:hAnsi="宋体"/>
                <w:szCs w:val="21"/>
              </w:rPr>
            </w:pPr>
            <w:r w:rsidRPr="00706349">
              <w:rPr>
                <w:rStyle w:val="NormalCharacter"/>
                <w:rFonts w:ascii="宋体" w:hAnsi="宋体" w:hint="eastAsia"/>
                <w:szCs w:val="21"/>
              </w:rPr>
              <w:t>3. 保证项目：</w:t>
            </w:r>
          </w:p>
          <w:p w:rsidR="00F56185" w:rsidRPr="00706349" w:rsidRDefault="00F56185" w:rsidP="008B7BBA">
            <w:pPr>
              <w:spacing w:line="350" w:lineRule="exact"/>
              <w:ind w:firstLine="480"/>
              <w:rPr>
                <w:rStyle w:val="NormalCharacter"/>
                <w:rFonts w:ascii="宋体" w:hAnsi="宋体"/>
                <w:szCs w:val="21"/>
              </w:rPr>
            </w:pPr>
            <w:r w:rsidRPr="00706349">
              <w:rPr>
                <w:rStyle w:val="NormalCharacter"/>
                <w:rFonts w:ascii="宋体" w:hAnsi="宋体" w:hint="eastAsia"/>
                <w:szCs w:val="21"/>
              </w:rPr>
              <w:t>3.1. 轻钢骨架和罩面板的材质。品种、式样、规格应符合设计要求。</w:t>
            </w:r>
          </w:p>
          <w:p w:rsidR="00F56185" w:rsidRPr="00706349" w:rsidRDefault="00F56185" w:rsidP="008B7BBA">
            <w:pPr>
              <w:spacing w:line="350" w:lineRule="exact"/>
              <w:ind w:firstLine="480"/>
              <w:rPr>
                <w:rStyle w:val="NormalCharacter"/>
                <w:rFonts w:ascii="宋体" w:hAnsi="宋体"/>
                <w:szCs w:val="21"/>
              </w:rPr>
            </w:pPr>
            <w:r w:rsidRPr="00706349">
              <w:rPr>
                <w:rStyle w:val="NormalCharacter"/>
                <w:rFonts w:ascii="宋体" w:hAnsi="宋体" w:hint="eastAsia"/>
                <w:szCs w:val="21"/>
              </w:rPr>
              <w:t>3.2 轻钢骨架安装，吊杆、主、次龙骨必须位置正确，连接牢固，无松动。</w:t>
            </w:r>
          </w:p>
          <w:p w:rsidR="00F56185" w:rsidRPr="00706349" w:rsidRDefault="00F56185" w:rsidP="008B7BBA">
            <w:pPr>
              <w:spacing w:line="350" w:lineRule="exact"/>
              <w:ind w:firstLine="480"/>
              <w:rPr>
                <w:rStyle w:val="NormalCharacter"/>
                <w:rFonts w:ascii="宋体" w:hAnsi="宋体"/>
                <w:szCs w:val="21"/>
              </w:rPr>
            </w:pPr>
            <w:r w:rsidRPr="00706349">
              <w:rPr>
                <w:rStyle w:val="NormalCharacter"/>
                <w:rFonts w:ascii="宋体" w:hAnsi="宋体" w:hint="eastAsia"/>
                <w:szCs w:val="21"/>
              </w:rPr>
              <w:t>3.3罩面板应无脱层、翘曲、折裂、缺楞、掉角等缺陷；安装必须牢固。</w:t>
            </w:r>
          </w:p>
          <w:p w:rsidR="00F56185" w:rsidRPr="00706349" w:rsidRDefault="00F56185" w:rsidP="008B7BBA">
            <w:pPr>
              <w:spacing w:line="350" w:lineRule="exact"/>
              <w:ind w:firstLine="480"/>
              <w:rPr>
                <w:rStyle w:val="NormalCharacter"/>
                <w:rFonts w:ascii="宋体" w:hAnsi="宋体"/>
                <w:szCs w:val="21"/>
              </w:rPr>
            </w:pPr>
            <w:r w:rsidRPr="00706349">
              <w:rPr>
                <w:rStyle w:val="NormalCharacter"/>
                <w:rFonts w:ascii="宋体" w:hAnsi="宋体" w:hint="eastAsia"/>
                <w:szCs w:val="21"/>
              </w:rPr>
              <w:t>4. 基本项目：</w:t>
            </w:r>
          </w:p>
          <w:p w:rsidR="00F56185" w:rsidRPr="00706349" w:rsidRDefault="00F56185" w:rsidP="008B7BBA">
            <w:pPr>
              <w:spacing w:line="350" w:lineRule="exact"/>
              <w:ind w:firstLine="480"/>
              <w:rPr>
                <w:rStyle w:val="NormalCharacter"/>
                <w:rFonts w:ascii="宋体" w:hAnsi="宋体"/>
                <w:szCs w:val="21"/>
              </w:rPr>
            </w:pPr>
            <w:r w:rsidRPr="00706349">
              <w:rPr>
                <w:rStyle w:val="NormalCharacter"/>
                <w:rFonts w:ascii="宋体" w:hAnsi="宋体" w:hint="eastAsia"/>
                <w:szCs w:val="21"/>
              </w:rPr>
              <w:t>4.1 轻钢骨架整面应顺直，无弯曲、无变形；吊挂件、连接件应符合产品组合的要求。</w:t>
            </w:r>
          </w:p>
          <w:p w:rsidR="00F56185" w:rsidRPr="00706349" w:rsidRDefault="00F56185" w:rsidP="008B7BBA">
            <w:pPr>
              <w:spacing w:line="350" w:lineRule="exact"/>
              <w:ind w:firstLine="480"/>
              <w:rPr>
                <w:rStyle w:val="NormalCharacter"/>
                <w:rFonts w:ascii="宋体" w:hAnsi="宋体"/>
                <w:szCs w:val="21"/>
              </w:rPr>
            </w:pPr>
            <w:r w:rsidRPr="00706349">
              <w:rPr>
                <w:rStyle w:val="NormalCharacter"/>
                <w:rFonts w:ascii="宋体" w:hAnsi="宋体" w:hint="eastAsia"/>
                <w:szCs w:val="21"/>
              </w:rPr>
              <w:t>4.2罩面板表面平整、洁净，颜色一致；无污染、反锈等缺陷。</w:t>
            </w:r>
          </w:p>
          <w:p w:rsidR="00F56185" w:rsidRPr="00706349" w:rsidRDefault="00F56185" w:rsidP="008B7BBA">
            <w:pPr>
              <w:pStyle w:val="BodyText"/>
              <w:spacing w:after="0" w:line="350" w:lineRule="exact"/>
              <w:rPr>
                <w:rStyle w:val="NormalCharacter"/>
                <w:rFonts w:ascii="宋体" w:hAnsi="宋体"/>
                <w:kern w:val="0"/>
                <w:szCs w:val="21"/>
              </w:rPr>
            </w:pPr>
            <w:r w:rsidRPr="00706349">
              <w:rPr>
                <w:rStyle w:val="NormalCharacter"/>
                <w:rFonts w:ascii="宋体" w:hAnsi="宋体" w:hint="eastAsia"/>
                <w:szCs w:val="21"/>
              </w:rPr>
              <w:t>4.3 罩面板接缝形式应符合设计要求，拉缝和压条宽窄一致，平直、整齐，接缝应严密。</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50" w:lineRule="exact"/>
              <w:rPr>
                <w:rStyle w:val="NormalCharacter"/>
                <w:rFonts w:ascii="宋体" w:hAnsi="宋体"/>
                <w:szCs w:val="21"/>
              </w:rPr>
            </w:pPr>
          </w:p>
        </w:tc>
      </w:tr>
    </w:tbl>
    <w:p w:rsidR="00F56185" w:rsidRPr="00706349" w:rsidRDefault="00F56185" w:rsidP="00F56185">
      <w:pPr>
        <w:spacing w:line="360" w:lineRule="auto"/>
        <w:ind w:firstLineChars="100" w:firstLine="210"/>
        <w:jc w:val="left"/>
        <w:rPr>
          <w:rFonts w:ascii="宋体" w:hAnsi="宋体" w:cs="宋体"/>
          <w:szCs w:val="21"/>
        </w:rPr>
      </w:pPr>
    </w:p>
    <w:p w:rsidR="00F56185" w:rsidRPr="00706349" w:rsidRDefault="00F56185" w:rsidP="00F56185">
      <w:pPr>
        <w:spacing w:line="360" w:lineRule="auto"/>
        <w:ind w:firstLineChars="100" w:firstLine="210"/>
        <w:jc w:val="left"/>
        <w:outlineLvl w:val="1"/>
        <w:rPr>
          <w:rFonts w:ascii="宋体" w:hAnsi="宋体" w:cs="宋体"/>
          <w:szCs w:val="21"/>
        </w:rPr>
      </w:pPr>
      <w:r w:rsidRPr="00706349">
        <w:rPr>
          <w:rStyle w:val="NormalCharacter"/>
          <w:rFonts w:ascii="宋体" w:hAnsi="宋体"/>
          <w:szCs w:val="21"/>
        </w:rPr>
        <w:br w:type="page"/>
      </w:r>
      <w:r w:rsidRPr="00706349">
        <w:rPr>
          <w:rStyle w:val="NormalCharacter"/>
          <w:rFonts w:ascii="宋体" w:hAnsi="宋体" w:hint="eastAsia"/>
          <w:szCs w:val="21"/>
        </w:rPr>
        <w:lastRenderedPageBreak/>
        <w:t>3.1.10</w:t>
      </w:r>
      <w:r w:rsidRPr="00706349">
        <w:rPr>
          <w:rFonts w:ascii="宋体" w:hAnsi="宋体" w:cs="宋体" w:hint="eastAsia"/>
          <w:szCs w:val="21"/>
        </w:rPr>
        <w:t>轻钢龙骨石膏板：</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
        <w:gridCol w:w="1167"/>
        <w:gridCol w:w="6300"/>
        <w:gridCol w:w="1417"/>
      </w:tblGrid>
      <w:tr w:rsidR="00706349" w:rsidRPr="00706349" w:rsidTr="008B7BBA">
        <w:trPr>
          <w:trHeight w:val="650"/>
        </w:trPr>
        <w:tc>
          <w:tcPr>
            <w:tcW w:w="86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序号</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项目</w:t>
            </w:r>
          </w:p>
        </w:tc>
        <w:tc>
          <w:tcPr>
            <w:tcW w:w="6300"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备注</w:t>
            </w:r>
          </w:p>
        </w:tc>
      </w:tr>
      <w:tr w:rsidR="00706349" w:rsidRPr="00706349" w:rsidTr="008B7BBA">
        <w:trPr>
          <w:trHeight w:val="375"/>
        </w:trPr>
        <w:tc>
          <w:tcPr>
            <w:tcW w:w="86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1</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r w:rsidRPr="00706349">
              <w:rPr>
                <w:rStyle w:val="NormalCharacter"/>
                <w:rFonts w:ascii="宋体" w:hAnsi="宋体" w:hint="eastAsia"/>
                <w:szCs w:val="21"/>
              </w:rPr>
              <w:t>材质要求</w:t>
            </w:r>
          </w:p>
        </w:tc>
        <w:tc>
          <w:tcPr>
            <w:tcW w:w="6300"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200" w:firstLine="420"/>
              <w:rPr>
                <w:rStyle w:val="NormalCharacter"/>
                <w:rFonts w:ascii="宋体" w:hAnsi="宋体"/>
                <w:szCs w:val="21"/>
              </w:rPr>
            </w:pPr>
            <w:r w:rsidRPr="00706349">
              <w:rPr>
                <w:rStyle w:val="NormalCharacter"/>
                <w:rFonts w:ascii="宋体" w:hAnsi="宋体" w:hint="eastAsia"/>
                <w:szCs w:val="21"/>
              </w:rPr>
              <w:t>1200*2440*1.2</w:t>
            </w:r>
            <w:proofErr w:type="gramStart"/>
            <w:r w:rsidRPr="00706349">
              <w:rPr>
                <w:rStyle w:val="NormalCharacter"/>
                <w:rFonts w:ascii="宋体" w:hAnsi="宋体" w:hint="eastAsia"/>
                <w:szCs w:val="21"/>
              </w:rPr>
              <w:t>厚石纸面</w:t>
            </w:r>
            <w:proofErr w:type="gramEnd"/>
            <w:r w:rsidRPr="00706349">
              <w:rPr>
                <w:rStyle w:val="NormalCharacter"/>
                <w:rFonts w:ascii="宋体" w:hAnsi="宋体" w:hint="eastAsia"/>
                <w:szCs w:val="21"/>
              </w:rPr>
              <w:t>膏板，</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F56185" w:rsidRPr="00706349" w:rsidTr="008B7BBA">
        <w:tc>
          <w:tcPr>
            <w:tcW w:w="86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2</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质量</w:t>
            </w:r>
            <w:r w:rsidRPr="00706349">
              <w:rPr>
                <w:rStyle w:val="NormalCharacter"/>
                <w:rFonts w:ascii="宋体" w:hAnsi="宋体" w:hint="eastAsia"/>
                <w:szCs w:val="21"/>
              </w:rPr>
              <w:t>施工</w:t>
            </w:r>
            <w:r w:rsidRPr="00706349">
              <w:rPr>
                <w:rStyle w:val="NormalCharacter"/>
                <w:rFonts w:ascii="宋体" w:hAnsi="宋体"/>
                <w:szCs w:val="21"/>
              </w:rPr>
              <w:t>要求</w:t>
            </w:r>
          </w:p>
        </w:tc>
        <w:tc>
          <w:tcPr>
            <w:tcW w:w="6300"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Chars="200" w:firstLine="420"/>
              <w:rPr>
                <w:rFonts w:ascii="宋体" w:hAnsi="宋体"/>
                <w:szCs w:val="21"/>
              </w:rPr>
            </w:pPr>
            <w:r w:rsidRPr="00706349">
              <w:rPr>
                <w:rFonts w:ascii="宋体" w:hAnsi="宋体" w:hint="eastAsia"/>
                <w:szCs w:val="21"/>
                <w:lang w:val="en-GB"/>
              </w:rPr>
              <w:t>墙面轻钢龙骨双面双层石膏板</w:t>
            </w:r>
            <w:r w:rsidRPr="00706349">
              <w:rPr>
                <w:rFonts w:ascii="宋体" w:hAnsi="宋体" w:hint="eastAsia"/>
                <w:szCs w:val="21"/>
              </w:rPr>
              <w:t>:</w:t>
            </w:r>
          </w:p>
          <w:p w:rsidR="00F56185" w:rsidRPr="00706349" w:rsidRDefault="00F56185" w:rsidP="008B7BBA">
            <w:pPr>
              <w:spacing w:line="360" w:lineRule="auto"/>
              <w:ind w:firstLineChars="200" w:firstLine="420"/>
              <w:rPr>
                <w:rFonts w:ascii="宋体" w:hAnsi="宋体"/>
                <w:szCs w:val="21"/>
              </w:rPr>
            </w:pPr>
            <w:r w:rsidRPr="00706349">
              <w:rPr>
                <w:rFonts w:ascii="宋体" w:hAnsi="宋体" w:hint="eastAsia"/>
                <w:szCs w:val="21"/>
              </w:rPr>
              <w:t>根据现场及图纸尺寸</w:t>
            </w:r>
            <w:r w:rsidRPr="00706349">
              <w:rPr>
                <w:rFonts w:ascii="宋体" w:hAnsi="宋体" w:hint="eastAsia"/>
                <w:szCs w:val="21"/>
                <w:lang w:val="en-GB"/>
              </w:rPr>
              <w:t>放线，安装天地龙骨，竖向龙骨分</w:t>
            </w:r>
            <w:r w:rsidRPr="00706349">
              <w:rPr>
                <w:rFonts w:ascii="宋体" w:hAnsi="宋体" w:hint="eastAsia"/>
                <w:szCs w:val="21"/>
              </w:rPr>
              <w:t>间隔400一档</w:t>
            </w:r>
            <w:r w:rsidRPr="00706349">
              <w:rPr>
                <w:rFonts w:ascii="宋体" w:hAnsi="宋体" w:hint="eastAsia"/>
                <w:szCs w:val="21"/>
                <w:lang w:val="en-GB"/>
              </w:rPr>
              <w:t>，横向龙骨卡档，</w:t>
            </w:r>
            <w:r w:rsidRPr="00706349">
              <w:rPr>
                <w:rFonts w:ascii="宋体" w:hAnsi="宋体" w:hint="eastAsia"/>
                <w:szCs w:val="21"/>
              </w:rPr>
              <w:t>竖龙骨之间必须要穿心连接。</w:t>
            </w:r>
            <w:r w:rsidRPr="00706349">
              <w:rPr>
                <w:rFonts w:ascii="宋体" w:hAnsi="宋体" w:hint="eastAsia"/>
                <w:szCs w:val="21"/>
                <w:lang w:val="en-GB"/>
              </w:rPr>
              <w:t>100厚（</w:t>
            </w:r>
            <w:r w:rsidRPr="00706349">
              <w:rPr>
                <w:rFonts w:ascii="宋体" w:hAnsi="宋体" w:hint="eastAsia"/>
                <w:szCs w:val="21"/>
              </w:rPr>
              <w:t>12</w:t>
            </w:r>
            <w:r w:rsidRPr="00706349">
              <w:rPr>
                <w:rFonts w:ascii="宋体" w:hAnsi="宋体" w:hint="eastAsia"/>
                <w:szCs w:val="21"/>
                <w:lang w:val="en-GB"/>
              </w:rPr>
              <w:t>+75型龙骨+</w:t>
            </w:r>
            <w:r w:rsidRPr="00706349">
              <w:rPr>
                <w:rFonts w:ascii="宋体" w:hAnsi="宋体" w:hint="eastAsia"/>
                <w:szCs w:val="21"/>
              </w:rPr>
              <w:t>12</w:t>
            </w:r>
            <w:r w:rsidRPr="00706349">
              <w:rPr>
                <w:rFonts w:ascii="宋体" w:hAnsi="宋体" w:hint="eastAsia"/>
                <w:szCs w:val="21"/>
                <w:lang w:val="en-GB"/>
              </w:rPr>
              <w:t>），120厚（</w:t>
            </w:r>
            <w:r w:rsidRPr="00706349">
              <w:rPr>
                <w:rFonts w:ascii="宋体" w:hAnsi="宋体" w:hint="eastAsia"/>
                <w:szCs w:val="21"/>
              </w:rPr>
              <w:t>12</w:t>
            </w:r>
            <w:r w:rsidRPr="00706349">
              <w:rPr>
                <w:rFonts w:ascii="宋体" w:hAnsi="宋体" w:hint="eastAsia"/>
                <w:szCs w:val="21"/>
                <w:lang w:val="en-GB"/>
              </w:rPr>
              <w:t>+100型龙骨+</w:t>
            </w:r>
            <w:r w:rsidRPr="00706349">
              <w:rPr>
                <w:rFonts w:ascii="宋体" w:hAnsi="宋体" w:hint="eastAsia"/>
                <w:szCs w:val="21"/>
              </w:rPr>
              <w:t>12</w:t>
            </w:r>
            <w:r w:rsidRPr="00706349">
              <w:rPr>
                <w:rFonts w:ascii="宋体" w:hAnsi="宋体" w:hint="eastAsia"/>
                <w:szCs w:val="21"/>
                <w:lang w:val="en-GB"/>
              </w:rPr>
              <w:t>）内填50厚岩棉，</w:t>
            </w:r>
            <w:r w:rsidRPr="00706349">
              <w:rPr>
                <w:rFonts w:ascii="宋体" w:hAnsi="宋体" w:hint="eastAsia"/>
                <w:szCs w:val="21"/>
              </w:rPr>
              <w:t>岩棉密度40K,12厚纸面石膏板，</w:t>
            </w:r>
            <w:proofErr w:type="gramStart"/>
            <w:r w:rsidRPr="00706349">
              <w:rPr>
                <w:rFonts w:ascii="宋体" w:hAnsi="宋体" w:hint="eastAsia"/>
                <w:szCs w:val="21"/>
              </w:rPr>
              <w:t>用自攻螺丝</w:t>
            </w:r>
            <w:proofErr w:type="gramEnd"/>
            <w:r w:rsidRPr="00706349">
              <w:rPr>
                <w:rFonts w:ascii="宋体" w:hAnsi="宋体" w:hint="eastAsia"/>
                <w:szCs w:val="21"/>
              </w:rPr>
              <w:t>与竖龙骨固定，中距200</w:t>
            </w:r>
          </w:p>
          <w:p w:rsidR="00F56185" w:rsidRPr="00706349" w:rsidRDefault="00F56185" w:rsidP="008B7BBA">
            <w:pPr>
              <w:spacing w:line="360" w:lineRule="auto"/>
              <w:ind w:firstLineChars="200" w:firstLine="420"/>
              <w:rPr>
                <w:rFonts w:ascii="宋体" w:hAnsi="宋体"/>
                <w:szCs w:val="21"/>
              </w:rPr>
            </w:pPr>
            <w:r w:rsidRPr="00706349">
              <w:rPr>
                <w:rFonts w:ascii="宋体" w:hAnsi="宋体" w:hint="eastAsia"/>
                <w:szCs w:val="21"/>
              </w:rPr>
              <w:t>轻钢龙骨双层石膏板吊顶</w:t>
            </w:r>
          </w:p>
          <w:p w:rsidR="00F56185" w:rsidRPr="00706349" w:rsidRDefault="00F56185" w:rsidP="008B7BBA">
            <w:pPr>
              <w:spacing w:line="360" w:lineRule="auto"/>
              <w:ind w:firstLineChars="200" w:firstLine="420"/>
              <w:rPr>
                <w:rFonts w:ascii="宋体" w:hAnsi="宋体"/>
                <w:szCs w:val="21"/>
              </w:rPr>
            </w:pPr>
            <w:r w:rsidRPr="00706349">
              <w:rPr>
                <w:rFonts w:ascii="宋体" w:hAnsi="宋体" w:hint="eastAsia"/>
                <w:szCs w:val="21"/>
              </w:rPr>
              <w:t>U型</w:t>
            </w:r>
            <w:proofErr w:type="gramStart"/>
            <w:r w:rsidRPr="00706349">
              <w:rPr>
                <w:rFonts w:ascii="宋体" w:hAnsi="宋体" w:hint="eastAsia"/>
                <w:szCs w:val="21"/>
              </w:rPr>
              <w:t>轻钢主龙骨</w:t>
            </w:r>
            <w:proofErr w:type="gramEnd"/>
            <w:r w:rsidRPr="00706349">
              <w:rPr>
                <w:rFonts w:ascii="宋体" w:hAnsi="宋体" w:hint="eastAsia"/>
                <w:szCs w:val="21"/>
              </w:rPr>
              <w:t>，CB60*27次龙骨，间距1200，用@8全螺纹金属吊杆与膨胀螺栓固定至结构顶，</w:t>
            </w:r>
          </w:p>
          <w:p w:rsidR="00F56185" w:rsidRPr="00706349" w:rsidRDefault="00F56185" w:rsidP="008B7BBA">
            <w:pPr>
              <w:spacing w:line="360" w:lineRule="auto"/>
              <w:ind w:firstLineChars="200" w:firstLine="420"/>
              <w:rPr>
                <w:rFonts w:ascii="宋体" w:hAnsi="宋体"/>
                <w:szCs w:val="21"/>
              </w:rPr>
            </w:pPr>
            <w:r w:rsidRPr="00706349">
              <w:rPr>
                <w:rFonts w:ascii="宋体" w:hAnsi="宋体" w:hint="eastAsia"/>
                <w:szCs w:val="21"/>
              </w:rPr>
              <w:t>U型轻钢CB60*27次龙骨，间距1200，用挂件与主龙骨连接，双层12厚防潮纸面石膏板，</w:t>
            </w:r>
            <w:proofErr w:type="gramStart"/>
            <w:r w:rsidRPr="00706349">
              <w:rPr>
                <w:rFonts w:ascii="宋体" w:hAnsi="宋体" w:hint="eastAsia"/>
                <w:szCs w:val="21"/>
              </w:rPr>
              <w:t>用自攻螺丝</w:t>
            </w:r>
            <w:proofErr w:type="gramEnd"/>
            <w:r w:rsidRPr="00706349">
              <w:rPr>
                <w:rFonts w:ascii="宋体" w:hAnsi="宋体" w:hint="eastAsia"/>
                <w:szCs w:val="21"/>
              </w:rPr>
              <w:t>与次龙骨固定，中距200 ，贴绷带，仅拼缝处刮成品腻子抹平，</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bl>
    <w:p w:rsidR="00F56185" w:rsidRPr="00706349" w:rsidRDefault="00F56185" w:rsidP="00F56185">
      <w:pPr>
        <w:spacing w:line="360" w:lineRule="auto"/>
        <w:ind w:firstLine="480"/>
        <w:rPr>
          <w:rStyle w:val="NormalCharacter"/>
          <w:rFonts w:ascii="宋体" w:hAnsi="宋体"/>
          <w:szCs w:val="21"/>
        </w:rPr>
      </w:pPr>
    </w:p>
    <w:p w:rsidR="00F56185" w:rsidRPr="00706349" w:rsidRDefault="00F56185" w:rsidP="00F56185">
      <w:pPr>
        <w:pStyle w:val="a0"/>
      </w:pPr>
    </w:p>
    <w:p w:rsidR="00F56185" w:rsidRPr="00706349" w:rsidRDefault="00F56185" w:rsidP="00F56185">
      <w:pPr>
        <w:spacing w:line="360" w:lineRule="auto"/>
        <w:ind w:firstLineChars="100" w:firstLine="210"/>
        <w:jc w:val="left"/>
        <w:outlineLvl w:val="1"/>
        <w:rPr>
          <w:rFonts w:ascii="宋体" w:hAnsi="宋体" w:cs="宋体"/>
          <w:szCs w:val="21"/>
        </w:rPr>
      </w:pPr>
      <w:r w:rsidRPr="00706349">
        <w:rPr>
          <w:rFonts w:ascii="宋体" w:hAnsi="宋体" w:cs="宋体" w:hint="eastAsia"/>
          <w:szCs w:val="21"/>
        </w:rPr>
        <w:t>3.1.11木制产品</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
        <w:gridCol w:w="1309"/>
        <w:gridCol w:w="6149"/>
        <w:gridCol w:w="1417"/>
      </w:tblGrid>
      <w:tr w:rsidR="00706349" w:rsidRPr="00706349" w:rsidTr="008B7BBA">
        <w:tc>
          <w:tcPr>
            <w:tcW w:w="87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序号</w:t>
            </w:r>
          </w:p>
        </w:tc>
        <w:tc>
          <w:tcPr>
            <w:tcW w:w="1309"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项目</w:t>
            </w:r>
          </w:p>
        </w:tc>
        <w:tc>
          <w:tcPr>
            <w:tcW w:w="6149"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备注</w:t>
            </w:r>
          </w:p>
        </w:tc>
      </w:tr>
      <w:tr w:rsidR="00706349" w:rsidRPr="00706349" w:rsidTr="008B7BBA">
        <w:trPr>
          <w:trHeight w:val="936"/>
        </w:trPr>
        <w:tc>
          <w:tcPr>
            <w:tcW w:w="87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1</w:t>
            </w:r>
          </w:p>
        </w:tc>
        <w:tc>
          <w:tcPr>
            <w:tcW w:w="1309"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实木多层板</w:t>
            </w:r>
          </w:p>
        </w:tc>
        <w:tc>
          <w:tcPr>
            <w:tcW w:w="6149"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200" w:firstLine="420"/>
              <w:rPr>
                <w:rStyle w:val="NormalCharacter"/>
                <w:rFonts w:ascii="宋体" w:hAnsi="宋体"/>
                <w:szCs w:val="21"/>
              </w:rPr>
            </w:pPr>
            <w:r w:rsidRPr="00706349">
              <w:rPr>
                <w:rStyle w:val="NormalCharacter"/>
                <w:rFonts w:ascii="宋体" w:hAnsi="宋体" w:hint="eastAsia"/>
                <w:szCs w:val="21"/>
              </w:rPr>
              <w:t>甲醛释放量 ≤ 0.05mg/m</w:t>
            </w:r>
            <w:r w:rsidRPr="00706349">
              <w:rPr>
                <w:rStyle w:val="NormalCharacter"/>
                <w:rFonts w:ascii="宋体" w:hAnsi="宋体" w:cs="Calibri"/>
                <w:szCs w:val="21"/>
              </w:rPr>
              <w:t>³</w:t>
            </w:r>
            <w:r w:rsidRPr="00706349">
              <w:rPr>
                <w:rStyle w:val="NormalCharacter"/>
                <w:rFonts w:ascii="宋体" w:hAnsi="宋体" w:cs="仿宋" w:hint="eastAsia"/>
                <w:szCs w:val="21"/>
              </w:rPr>
              <w:t>；</w:t>
            </w:r>
            <w:r w:rsidRPr="00706349">
              <w:rPr>
                <w:rStyle w:val="NormalCharacter"/>
                <w:rFonts w:ascii="宋体" w:hAnsi="宋体" w:hint="eastAsia"/>
                <w:szCs w:val="21"/>
              </w:rPr>
              <w:t xml:space="preserve"> 总挥发性有机化合物（TVOC）≤ 0.02mg/m</w:t>
            </w:r>
            <w:r w:rsidRPr="00706349">
              <w:rPr>
                <w:rStyle w:val="NormalCharacter"/>
                <w:rFonts w:ascii="宋体" w:hAnsi="宋体" w:cs="Calibri"/>
                <w:szCs w:val="21"/>
              </w:rPr>
              <w:t>²•</w:t>
            </w:r>
            <w:r w:rsidRPr="00706349">
              <w:rPr>
                <w:rStyle w:val="NormalCharacter"/>
                <w:rFonts w:ascii="宋体" w:hAnsi="宋体" w:hint="eastAsia"/>
                <w:szCs w:val="21"/>
              </w:rPr>
              <w:t>h，要求E1级。</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706349" w:rsidRPr="00706349" w:rsidTr="008B7BBA">
        <w:trPr>
          <w:trHeight w:val="1202"/>
        </w:trPr>
        <w:tc>
          <w:tcPr>
            <w:tcW w:w="87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2</w:t>
            </w:r>
          </w:p>
        </w:tc>
        <w:tc>
          <w:tcPr>
            <w:tcW w:w="1309"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三聚氰胺板</w:t>
            </w:r>
          </w:p>
        </w:tc>
        <w:tc>
          <w:tcPr>
            <w:tcW w:w="6149"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200" w:firstLine="420"/>
              <w:rPr>
                <w:rStyle w:val="NormalCharacter"/>
                <w:rFonts w:ascii="宋体" w:hAnsi="宋体"/>
                <w:szCs w:val="21"/>
              </w:rPr>
            </w:pPr>
            <w:r w:rsidRPr="00706349">
              <w:rPr>
                <w:rStyle w:val="NormalCharacter"/>
                <w:rFonts w:ascii="宋体" w:hAnsi="宋体" w:hint="eastAsia"/>
                <w:szCs w:val="21"/>
              </w:rPr>
              <w:t>静曲强度≥12MPa；弹性模量≥2600MPa； 2h吸水厚度膨胀率≤4%；含水率:6%-8%；密度：0.60g/cm</w:t>
            </w:r>
            <w:r w:rsidRPr="00706349">
              <w:rPr>
                <w:rStyle w:val="NormalCharacter"/>
                <w:rFonts w:ascii="宋体" w:hAnsi="宋体" w:cs="Calibri"/>
                <w:szCs w:val="21"/>
              </w:rPr>
              <w:t>³</w:t>
            </w:r>
            <w:r w:rsidRPr="00706349">
              <w:rPr>
                <w:rStyle w:val="NormalCharacter"/>
                <w:rFonts w:ascii="宋体" w:hAnsi="宋体" w:hint="eastAsia"/>
                <w:szCs w:val="21"/>
              </w:rPr>
              <w:t>-0.70g/cm</w:t>
            </w:r>
            <w:r w:rsidRPr="00706349">
              <w:rPr>
                <w:rStyle w:val="NormalCharacter"/>
                <w:rFonts w:ascii="宋体" w:hAnsi="宋体" w:cs="Calibri"/>
                <w:szCs w:val="21"/>
              </w:rPr>
              <w:t>³</w:t>
            </w:r>
            <w:r w:rsidRPr="00706349">
              <w:rPr>
                <w:rStyle w:val="NormalCharacter"/>
                <w:rFonts w:ascii="宋体" w:hAnsi="宋体" w:cs="仿宋" w:hint="eastAsia"/>
                <w:szCs w:val="21"/>
              </w:rPr>
              <w:t>；表面胶合强度≥</w:t>
            </w:r>
            <w:r w:rsidRPr="00706349">
              <w:rPr>
                <w:rStyle w:val="NormalCharacter"/>
                <w:rFonts w:ascii="宋体" w:hAnsi="宋体" w:hint="eastAsia"/>
                <w:szCs w:val="21"/>
              </w:rPr>
              <w:t>1.2MPa；甲醛释放量 ≤ 0.03mg/m</w:t>
            </w:r>
            <w:r w:rsidRPr="00706349">
              <w:rPr>
                <w:rStyle w:val="NormalCharacter"/>
                <w:rFonts w:ascii="宋体" w:hAnsi="宋体" w:cs="Calibri"/>
                <w:szCs w:val="21"/>
              </w:rPr>
              <w:t>³</w:t>
            </w:r>
            <w:r w:rsidRPr="00706349">
              <w:rPr>
                <w:rStyle w:val="NormalCharacter"/>
                <w:rFonts w:ascii="宋体" w:hAnsi="宋体" w:cs="仿宋" w:hint="eastAsia"/>
                <w:szCs w:val="21"/>
              </w:rPr>
              <w:t>；</w:t>
            </w:r>
            <w:r w:rsidRPr="00706349">
              <w:rPr>
                <w:rStyle w:val="NormalCharacter"/>
                <w:rFonts w:ascii="宋体" w:hAnsi="宋体" w:hint="eastAsia"/>
                <w:szCs w:val="21"/>
              </w:rPr>
              <w:t xml:space="preserve"> 总挥发性有机化合物（TVOC） ≤ 0.03mg/m</w:t>
            </w:r>
            <w:r w:rsidRPr="00706349">
              <w:rPr>
                <w:rStyle w:val="NormalCharacter"/>
                <w:rFonts w:ascii="宋体" w:hAnsi="宋体" w:cs="Calibri"/>
                <w:szCs w:val="21"/>
              </w:rPr>
              <w:t>²•</w:t>
            </w:r>
            <w:r w:rsidRPr="00706349">
              <w:rPr>
                <w:rStyle w:val="NormalCharacter"/>
                <w:rFonts w:ascii="宋体" w:hAnsi="宋体" w:hint="eastAsia"/>
                <w:szCs w:val="21"/>
              </w:rPr>
              <w:t>h，要求E1级。</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706349" w:rsidRPr="00706349" w:rsidTr="008B7BBA">
        <w:trPr>
          <w:trHeight w:val="992"/>
        </w:trPr>
        <w:tc>
          <w:tcPr>
            <w:tcW w:w="87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3</w:t>
            </w:r>
          </w:p>
        </w:tc>
        <w:tc>
          <w:tcPr>
            <w:tcW w:w="1309"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r w:rsidRPr="00706349">
              <w:rPr>
                <w:rStyle w:val="NormalCharacter"/>
                <w:rFonts w:ascii="宋体" w:hAnsi="宋体" w:hint="eastAsia"/>
                <w:szCs w:val="21"/>
              </w:rPr>
              <w:t>中密度纤维板</w:t>
            </w:r>
          </w:p>
        </w:tc>
        <w:tc>
          <w:tcPr>
            <w:tcW w:w="6149"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200" w:firstLine="420"/>
              <w:rPr>
                <w:rStyle w:val="NormalCharacter"/>
                <w:rFonts w:ascii="宋体" w:hAnsi="宋体"/>
                <w:szCs w:val="21"/>
              </w:rPr>
            </w:pPr>
            <w:r w:rsidRPr="00706349">
              <w:rPr>
                <w:rStyle w:val="NormalCharacter"/>
                <w:rFonts w:ascii="宋体" w:hAnsi="宋体" w:hint="eastAsia"/>
                <w:szCs w:val="21"/>
              </w:rPr>
              <w:t>含水率:6%-8%；</w:t>
            </w:r>
            <w:proofErr w:type="gramStart"/>
            <w:r w:rsidRPr="00706349">
              <w:rPr>
                <w:rStyle w:val="NormalCharacter"/>
                <w:rFonts w:ascii="宋体" w:hAnsi="宋体" w:hint="eastAsia"/>
                <w:szCs w:val="21"/>
              </w:rPr>
              <w:t>内结合</w:t>
            </w:r>
            <w:proofErr w:type="gramEnd"/>
            <w:r w:rsidRPr="00706349">
              <w:rPr>
                <w:rStyle w:val="NormalCharacter"/>
                <w:rFonts w:ascii="宋体" w:hAnsi="宋体" w:hint="eastAsia"/>
                <w:szCs w:val="21"/>
              </w:rPr>
              <w:t>强度≥0.5MPa； 表面胶合强度≥1.0MPa； 总挥发性有机化合物（TVOC） ≤ 0.03mg/m</w:t>
            </w:r>
            <w:r w:rsidRPr="00706349">
              <w:rPr>
                <w:rStyle w:val="NormalCharacter"/>
                <w:rFonts w:ascii="宋体" w:hAnsi="宋体" w:cs="Calibri"/>
                <w:szCs w:val="21"/>
              </w:rPr>
              <w:t>²•</w:t>
            </w:r>
            <w:r w:rsidRPr="00706349">
              <w:rPr>
                <w:rStyle w:val="NormalCharacter"/>
                <w:rFonts w:ascii="宋体" w:hAnsi="宋体" w:hint="eastAsia"/>
                <w:szCs w:val="21"/>
              </w:rPr>
              <w:t>h，要求E1级。</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F56185" w:rsidRPr="00706349" w:rsidTr="008B7BBA">
        <w:trPr>
          <w:trHeight w:val="690"/>
        </w:trPr>
        <w:tc>
          <w:tcPr>
            <w:tcW w:w="87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4</w:t>
            </w:r>
          </w:p>
        </w:tc>
        <w:tc>
          <w:tcPr>
            <w:tcW w:w="1309"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roofErr w:type="gramStart"/>
            <w:r w:rsidRPr="00706349">
              <w:rPr>
                <w:rStyle w:val="NormalCharacter"/>
                <w:rFonts w:ascii="宋体" w:hAnsi="宋体" w:hint="eastAsia"/>
                <w:szCs w:val="21"/>
              </w:rPr>
              <w:t>封边条</w:t>
            </w:r>
            <w:proofErr w:type="gramEnd"/>
          </w:p>
        </w:tc>
        <w:tc>
          <w:tcPr>
            <w:tcW w:w="6149"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200" w:firstLine="420"/>
              <w:rPr>
                <w:rStyle w:val="NormalCharacter"/>
                <w:rFonts w:ascii="宋体" w:hAnsi="宋体"/>
                <w:szCs w:val="21"/>
              </w:rPr>
            </w:pPr>
            <w:r w:rsidRPr="00706349">
              <w:rPr>
                <w:rStyle w:val="NormalCharacter"/>
                <w:rFonts w:ascii="宋体" w:hAnsi="宋体" w:hint="eastAsia"/>
                <w:szCs w:val="21"/>
              </w:rPr>
              <w:t>耐干热性检测合格；耐磨性检测合格；耐光色牢度（灰色样卡）≥4级；甲醛</w:t>
            </w:r>
            <w:proofErr w:type="gramStart"/>
            <w:r w:rsidRPr="00706349">
              <w:rPr>
                <w:rStyle w:val="NormalCharacter"/>
                <w:rFonts w:ascii="宋体" w:hAnsi="宋体" w:hint="eastAsia"/>
                <w:szCs w:val="21"/>
              </w:rPr>
              <w:t>释放量未检出</w:t>
            </w:r>
            <w:proofErr w:type="gramEnd"/>
            <w:r w:rsidRPr="00706349">
              <w:rPr>
                <w:rStyle w:val="NormalCharacter"/>
                <w:rFonts w:ascii="宋体" w:hAnsi="宋体" w:hint="eastAsia"/>
                <w:szCs w:val="21"/>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bl>
    <w:p w:rsidR="00F56185" w:rsidRPr="00706349" w:rsidRDefault="00F56185" w:rsidP="00F56185">
      <w:pPr>
        <w:rPr>
          <w:rFonts w:ascii="宋体" w:hAnsi="宋体"/>
          <w:szCs w:val="21"/>
        </w:rPr>
      </w:pPr>
    </w:p>
    <w:p w:rsidR="00F56185" w:rsidRPr="00706349" w:rsidRDefault="00F56185" w:rsidP="00F56185">
      <w:pPr>
        <w:pStyle w:val="a0"/>
      </w:pPr>
    </w:p>
    <w:p w:rsidR="00F56185" w:rsidRPr="00706349" w:rsidRDefault="00F56185" w:rsidP="00F56185">
      <w:pPr>
        <w:pStyle w:val="20"/>
      </w:pPr>
    </w:p>
    <w:p w:rsidR="00F772A0" w:rsidRPr="00706349" w:rsidRDefault="00F772A0" w:rsidP="00F772A0">
      <w:pPr>
        <w:pStyle w:val="a0"/>
      </w:pPr>
    </w:p>
    <w:p w:rsidR="00F772A0" w:rsidRPr="00706349" w:rsidRDefault="00F772A0" w:rsidP="00F772A0">
      <w:pPr>
        <w:pStyle w:val="20"/>
      </w:pPr>
    </w:p>
    <w:p w:rsidR="00F772A0" w:rsidRPr="00706349" w:rsidRDefault="00F772A0" w:rsidP="00F772A0">
      <w:pPr>
        <w:pStyle w:val="a0"/>
      </w:pPr>
    </w:p>
    <w:p w:rsidR="00F56185" w:rsidRPr="00706349" w:rsidRDefault="00F56185" w:rsidP="00F56185">
      <w:pPr>
        <w:pStyle w:val="a0"/>
      </w:pPr>
    </w:p>
    <w:p w:rsidR="00F56185" w:rsidRPr="00706349" w:rsidRDefault="00F56185" w:rsidP="00F56185">
      <w:pPr>
        <w:spacing w:line="360" w:lineRule="auto"/>
        <w:ind w:firstLineChars="100" w:firstLine="210"/>
        <w:jc w:val="left"/>
        <w:outlineLvl w:val="1"/>
        <w:rPr>
          <w:rFonts w:ascii="宋体" w:hAnsi="宋体" w:cs="宋体"/>
          <w:szCs w:val="21"/>
        </w:rPr>
      </w:pPr>
      <w:r w:rsidRPr="00706349">
        <w:rPr>
          <w:rFonts w:ascii="宋体" w:hAnsi="宋体" w:cs="宋体" w:hint="eastAsia"/>
          <w:szCs w:val="21"/>
        </w:rPr>
        <w:t>3.2</w:t>
      </w:r>
      <w:r w:rsidRPr="00706349">
        <w:rPr>
          <w:rFonts w:ascii="宋体" w:hAnsi="宋体" w:hint="eastAsia"/>
          <w:szCs w:val="21"/>
        </w:rPr>
        <w:t>电气系统工程</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
        <w:gridCol w:w="1167"/>
        <w:gridCol w:w="6300"/>
        <w:gridCol w:w="1417"/>
      </w:tblGrid>
      <w:tr w:rsidR="00706349" w:rsidRPr="00706349" w:rsidTr="008B7BBA">
        <w:trPr>
          <w:trHeight w:val="650"/>
        </w:trPr>
        <w:tc>
          <w:tcPr>
            <w:tcW w:w="86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序号</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项目</w:t>
            </w:r>
          </w:p>
        </w:tc>
        <w:tc>
          <w:tcPr>
            <w:tcW w:w="6300"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备注</w:t>
            </w:r>
          </w:p>
        </w:tc>
      </w:tr>
      <w:tr w:rsidR="00706349" w:rsidRPr="00706349" w:rsidTr="008B7BBA">
        <w:trPr>
          <w:trHeight w:val="375"/>
        </w:trPr>
        <w:tc>
          <w:tcPr>
            <w:tcW w:w="86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1</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强电设备要求</w:t>
            </w:r>
          </w:p>
        </w:tc>
        <w:tc>
          <w:tcPr>
            <w:tcW w:w="6300"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一般要求，法律法规标准、培训、质保、质量、安全、环保、健康、验证、施工、安装、调试等要求，详见本文件其他章节。</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所有设备、材料施工前，必须送样品或样本经过甲方的确认后方可实施。防爆区域按照防爆要求执行。厂房、设施的设计和安装应当能够有效防止昆虫或其它动物进入。</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设计要求，乙方应根据甲方提供的厂房设计图纸及要求，进行二次优化设计，设计图纸需经过甲方的确认后方可施工，并符合相关法律法规、标准要求。</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文件要求，承包商应将所承包工程的文件和图纸等</w:t>
            </w:r>
            <w:proofErr w:type="gramStart"/>
            <w:r w:rsidRPr="00706349">
              <w:rPr>
                <w:rFonts w:ascii="宋体" w:hAnsi="宋体" w:hint="eastAsia"/>
                <w:szCs w:val="21"/>
                <w:lang w:val="en-GB"/>
              </w:rPr>
              <w:t>资料承报给</w:t>
            </w:r>
            <w:proofErr w:type="gramEnd"/>
            <w:r w:rsidRPr="00706349">
              <w:rPr>
                <w:rFonts w:ascii="宋体" w:hAnsi="宋体" w:hint="eastAsia"/>
                <w:szCs w:val="21"/>
                <w:lang w:val="en-GB"/>
              </w:rPr>
              <w:t>甲方和设计院审核、存档，包括但不限于以下资料：</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1、计算书、设计图纸、竣工图纸。</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2、所供物品的合格证、检测报告、材料证明等报验、认证所需的全部资料。</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3、设备清单，注明厂家、性能、技术参数、特点等。</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4、材料清单，注明规格、型号、厂家数量等。</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5、方案：承包方需提交调试、验收、验证等的方案及文件模版，这些方案和</w:t>
            </w:r>
            <w:proofErr w:type="gramStart"/>
            <w:r w:rsidRPr="00706349">
              <w:rPr>
                <w:rFonts w:ascii="宋体" w:hAnsi="宋体" w:hint="eastAsia"/>
                <w:szCs w:val="21"/>
                <w:lang w:val="en-GB"/>
              </w:rPr>
              <w:t>模版</w:t>
            </w:r>
            <w:proofErr w:type="gramEnd"/>
            <w:r w:rsidRPr="00706349">
              <w:rPr>
                <w:rFonts w:ascii="宋体" w:hAnsi="宋体" w:hint="eastAsia"/>
                <w:szCs w:val="21"/>
                <w:lang w:val="en-GB"/>
              </w:rPr>
              <w:t>经双方确定后将在项目中严格实施并记录：系统调试方案</w:t>
            </w:r>
          </w:p>
          <w:p w:rsidR="00F56185" w:rsidRPr="00706349" w:rsidRDefault="00F56185" w:rsidP="008B7BBA">
            <w:pPr>
              <w:spacing w:line="360" w:lineRule="auto"/>
              <w:ind w:firstLine="480"/>
              <w:rPr>
                <w:rFonts w:ascii="宋体" w:hAnsi="宋体" w:cs="宋体"/>
                <w:szCs w:val="21"/>
              </w:rPr>
            </w:pPr>
            <w:r w:rsidRPr="00706349">
              <w:rPr>
                <w:rFonts w:ascii="宋体" w:hAnsi="宋体" w:hint="eastAsia"/>
                <w:szCs w:val="21"/>
                <w:lang w:val="en-GB"/>
              </w:rPr>
              <w:t>（包括各系统的联动试车）；中间成果、隐蔽工程验收方案；系统验收标准及验收文件；系统各项目检测方案及验证文件模版</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F56185" w:rsidRPr="00706349" w:rsidTr="008B7BBA">
        <w:tc>
          <w:tcPr>
            <w:tcW w:w="86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r w:rsidRPr="00706349">
              <w:rPr>
                <w:rStyle w:val="NormalCharacter"/>
                <w:rFonts w:ascii="宋体" w:hAnsi="宋体"/>
                <w:b/>
                <w:bCs/>
                <w:szCs w:val="21"/>
              </w:rPr>
              <w:t>2</w:t>
            </w:r>
          </w:p>
        </w:tc>
        <w:tc>
          <w:tcPr>
            <w:tcW w:w="116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A74C52" w:rsidRPr="00706349" w:rsidRDefault="00A74C52" w:rsidP="008B7BBA">
            <w:pPr>
              <w:pStyle w:val="BodyText"/>
              <w:spacing w:after="0"/>
              <w:jc w:val="center"/>
              <w:rPr>
                <w:rStyle w:val="NormalCharacter"/>
                <w:rFonts w:ascii="宋体" w:hAnsi="宋体"/>
                <w:b/>
                <w:bCs/>
                <w:szCs w:val="21"/>
              </w:rPr>
            </w:pPr>
          </w:p>
          <w:p w:rsidR="00A74C52" w:rsidRPr="00706349" w:rsidRDefault="00A74C52"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动力配电施工要求</w:t>
            </w: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b/>
                <w:bCs/>
                <w:szCs w:val="21"/>
              </w:rPr>
            </w:pPr>
            <w:r w:rsidRPr="00706349">
              <w:rPr>
                <w:rStyle w:val="NormalCharacter"/>
                <w:rFonts w:ascii="宋体" w:hAnsi="宋体" w:hint="eastAsia"/>
                <w:szCs w:val="21"/>
              </w:rPr>
              <w:t>动力配电施工要求</w:t>
            </w: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b/>
                <w:bCs/>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动力配电施工要求</w:t>
            </w: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动力配电施工要求</w:t>
            </w: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rPr>
                <w:rStyle w:val="NormalCharacter"/>
                <w:rFonts w:ascii="宋体" w:hAnsi="宋体"/>
                <w:szCs w:val="21"/>
              </w:rPr>
            </w:pPr>
          </w:p>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动力配电施工要求</w:t>
            </w:r>
          </w:p>
          <w:p w:rsidR="00F56185" w:rsidRPr="00706349" w:rsidRDefault="00F56185" w:rsidP="008B7BBA">
            <w:pPr>
              <w:pStyle w:val="BodyText"/>
              <w:spacing w:after="0"/>
              <w:jc w:val="center"/>
              <w:rPr>
                <w:rStyle w:val="NormalCharacter"/>
                <w:rFonts w:ascii="宋体" w:hAnsi="宋体"/>
                <w:szCs w:val="21"/>
              </w:rPr>
            </w:pPr>
          </w:p>
        </w:tc>
        <w:tc>
          <w:tcPr>
            <w:tcW w:w="6300"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2"/>
              <w:rPr>
                <w:rFonts w:ascii="宋体" w:hAnsi="宋体"/>
                <w:b/>
                <w:szCs w:val="21"/>
                <w:lang w:val="en-GB"/>
              </w:rPr>
            </w:pPr>
            <w:r w:rsidRPr="00706349">
              <w:rPr>
                <w:rFonts w:ascii="宋体" w:hAnsi="宋体" w:hint="eastAsia"/>
                <w:b/>
                <w:szCs w:val="21"/>
                <w:lang w:val="en-GB"/>
              </w:rPr>
              <w:lastRenderedPageBreak/>
              <w:t>动力配电</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配电设备应选择不易积尘、便于擦拭、外壳不易锈蚀的配电箱及配电柜，内部采用良好的密封及散热措施。一般区采用碳钢喷塑材质，洁净区采用304不锈钢材质（磨砂亚光）（若为暗装，面板为不锈钢即可）。</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原则上洁净区不设配电箱柜，设置配电箱柜以楼层配电室为主，二级或三级分配箱应根据工艺区域划分，就近原则，在参观走廊柱子附近安装，安装位置应便于操作和维护。</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lastRenderedPageBreak/>
              <w:t>落地式配电箱柜底座选用≥100mm高槽钢基础。</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配电箱柜的安装方式和供货厂家应由用户确认。</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小型动力或照明配电箱，尽量选用嵌入式安装方式。动力插座，技术夹层应考虑检修插座。插座回路必须设漏电保护，洁净区内的插座暗装，外平，封胶。表面易于清洁，与壁板连接</w:t>
            </w:r>
            <w:proofErr w:type="gramStart"/>
            <w:r w:rsidRPr="00706349">
              <w:rPr>
                <w:rFonts w:ascii="宋体" w:hAnsi="宋体" w:hint="eastAsia"/>
                <w:szCs w:val="21"/>
                <w:lang w:val="en-GB"/>
              </w:rPr>
              <w:t>处良好</w:t>
            </w:r>
            <w:proofErr w:type="gramEnd"/>
            <w:r w:rsidRPr="00706349">
              <w:rPr>
                <w:rFonts w:ascii="宋体" w:hAnsi="宋体" w:hint="eastAsia"/>
                <w:szCs w:val="21"/>
                <w:lang w:val="en-GB"/>
              </w:rPr>
              <w:t>密封。</w:t>
            </w:r>
            <w:r w:rsidRPr="00706349">
              <w:rPr>
                <w:rFonts w:ascii="宋体" w:hAnsi="宋体"/>
                <w:szCs w:val="21"/>
              </w:rPr>
              <w:t xml:space="preserve">    </w:t>
            </w:r>
            <w:r w:rsidRPr="00706349">
              <w:rPr>
                <w:rFonts w:ascii="宋体" w:hAnsi="宋体"/>
                <w:szCs w:val="21"/>
                <w:lang w:val="en-GB"/>
              </w:rPr>
              <w:t xml:space="preserve"> </w:t>
            </w:r>
            <w:r w:rsidRPr="00706349">
              <w:rPr>
                <w:rFonts w:ascii="宋体" w:hAnsi="宋体"/>
                <w:szCs w:val="21"/>
              </w:rPr>
              <w:t xml:space="preserve">   </w:t>
            </w:r>
            <w:r w:rsidRPr="00706349">
              <w:rPr>
                <w:rFonts w:ascii="宋体" w:hAnsi="宋体" w:hint="eastAsia"/>
                <w:szCs w:val="21"/>
                <w:lang w:val="en-GB"/>
              </w:rPr>
              <w:t>清洗间等可能有水溅的房间，选用</w:t>
            </w:r>
            <w:proofErr w:type="gramStart"/>
            <w:r w:rsidRPr="00706349">
              <w:rPr>
                <w:rFonts w:ascii="宋体" w:hAnsi="宋体" w:hint="eastAsia"/>
                <w:szCs w:val="21"/>
                <w:lang w:val="en-GB"/>
              </w:rPr>
              <w:t>防溅型插座</w:t>
            </w:r>
            <w:proofErr w:type="gramEnd"/>
            <w:r w:rsidRPr="00706349">
              <w:rPr>
                <w:rFonts w:ascii="宋体" w:hAnsi="宋体" w:hint="eastAsia"/>
                <w:szCs w:val="21"/>
                <w:lang w:val="en-GB"/>
              </w:rPr>
              <w:t>。大功率工艺设备动力电源若为插座连接，应选用工业用动力插座安装，施工前需由电线电缆，符合相关国家标准。</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电线、电缆的生产厂应有主管部门颁发的生产许可证电线、电缆应有</w:t>
            </w:r>
            <w:r w:rsidR="003B7B54" w:rsidRPr="00706349">
              <w:rPr>
                <w:rFonts w:ascii="宋体" w:hAnsi="宋体" w:hint="eastAsia"/>
                <w:szCs w:val="21"/>
                <w:lang w:val="en-GB"/>
              </w:rPr>
              <w:t>第三方检测机构</w:t>
            </w:r>
            <w:r w:rsidRPr="00706349">
              <w:rPr>
                <w:rFonts w:ascii="宋体" w:hAnsi="宋体" w:hint="eastAsia"/>
                <w:szCs w:val="21"/>
                <w:lang w:val="en-GB"/>
              </w:rPr>
              <w:t>出具的检验合格报告和“3C”认证。</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阻燃电缆、耐火电缆应通过</w:t>
            </w:r>
            <w:r w:rsidR="003B7B54" w:rsidRPr="00706349">
              <w:rPr>
                <w:rFonts w:ascii="宋体" w:hAnsi="宋体" w:hint="eastAsia"/>
                <w:szCs w:val="21"/>
                <w:lang w:val="en-GB"/>
              </w:rPr>
              <w:t>第三方检测机构</w:t>
            </w:r>
            <w:r w:rsidRPr="00706349">
              <w:rPr>
                <w:rFonts w:ascii="宋体" w:hAnsi="宋体" w:hint="eastAsia"/>
                <w:szCs w:val="21"/>
                <w:lang w:val="en-GB"/>
              </w:rPr>
              <w:t>的型式认可检验。</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电缆盘上应表明电缆型号、规格、电压等级、长度及出厂日期，并与产品合格证相符。电缆盘应完好无损。</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电缆芯线和电线绝缘层的颜色必须满足以下要求：</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用户确认。</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相线：黄、绿、红；零线：蓝；地线：黄/绿；控制线：白、黑电线、电缆要符合当地电网的入网使用要求。桥架线槽之类的工作，以防止桥架外观遭到破坏。桥架应为喷塑的厂家预制成品件，根据现场实际情况带厂家预制电缆固定支架或现场制作固定支架，桥架厚度应符合国标要求，槽式桥架必须带盖板。</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所有桥架的</w:t>
            </w:r>
            <w:proofErr w:type="gramStart"/>
            <w:r w:rsidRPr="00706349">
              <w:rPr>
                <w:rFonts w:ascii="宋体" w:hAnsi="宋体" w:hint="eastAsia"/>
                <w:szCs w:val="21"/>
                <w:lang w:val="en-GB"/>
              </w:rPr>
              <w:t>敷设请</w:t>
            </w:r>
            <w:proofErr w:type="gramEnd"/>
            <w:r w:rsidRPr="00706349">
              <w:rPr>
                <w:rFonts w:ascii="宋体" w:hAnsi="宋体" w:hint="eastAsia"/>
                <w:szCs w:val="21"/>
                <w:lang w:val="en-GB"/>
              </w:rPr>
              <w:t>根据图纸，其安装可由施工单位根据现场情况适当调整标高和走向，但必需符合相关法规标准的要求。</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桥架应平整，无扭曲变形，内壁无毛刺，各种附件齐全。桥架的接口应平整，接缝处应紧密平直。盖板装上后应平整，无翘角，出线口的位置准确。不允许将穿过墙壁的桥架与墙上的孔洞一起抹死。桥架经过建筑物的变形缝时，桥架本身应断开，桥架内用内连接板搭接，不需固定。保护地线和桥架内导线均应留有补偿余量。</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保护地线应根据设计要求敷设在桥架内一侧，接地处螺丝直径不应小于5mm；并且根据需要加平垫和弹垫，用螺母压接牢固。桥架的所有非导电部分的铁件均应相互连接和跨接，使之成为</w:t>
            </w:r>
            <w:proofErr w:type="gramStart"/>
            <w:r w:rsidRPr="00706349">
              <w:rPr>
                <w:rFonts w:ascii="宋体" w:hAnsi="宋体" w:hint="eastAsia"/>
                <w:szCs w:val="21"/>
                <w:lang w:val="en-GB"/>
              </w:rPr>
              <w:t>一</w:t>
            </w:r>
            <w:proofErr w:type="gramEnd"/>
            <w:r w:rsidRPr="00706349">
              <w:rPr>
                <w:rFonts w:ascii="宋体" w:hAnsi="宋体" w:hint="eastAsia"/>
                <w:szCs w:val="21"/>
                <w:lang w:val="en-GB"/>
              </w:rPr>
              <w:t>连续导体，并做好整体接地。</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安装桥架时，应注意保持墙面和顶棚的清洁。安装完成后，</w:t>
            </w:r>
            <w:r w:rsidRPr="00706349">
              <w:rPr>
                <w:rFonts w:ascii="宋体" w:hAnsi="宋体" w:hint="eastAsia"/>
                <w:szCs w:val="21"/>
                <w:lang w:val="en-GB"/>
              </w:rPr>
              <w:lastRenderedPageBreak/>
              <w:t>桥架盖板应齐全平实，不得遗漏，应严禁施工人员拿桥架当脚手架随意踩踏，严禁随意拆卸、挪动支吊架和桥架。桥架安装完成后，不应再进行刷油</w:t>
            </w:r>
            <w:r w:rsidRPr="00706349">
              <w:rPr>
                <w:rFonts w:ascii="宋体" w:hAnsi="宋体" w:hint="eastAsia"/>
                <w:szCs w:val="21"/>
              </w:rPr>
              <w:t>漆</w:t>
            </w:r>
            <w:r w:rsidRPr="00706349">
              <w:rPr>
                <w:rFonts w:ascii="宋体" w:hAnsi="宋体" w:hint="eastAsia"/>
                <w:szCs w:val="21"/>
                <w:lang w:val="en-GB"/>
              </w:rPr>
              <w:t>，在桥架或支架上多根电缆敷设时，应根据现场实际情况，事先将电缆的排列，用表或图的方式画出来。以防电缆的交叉或混乱。电缆穿过楼板或房间隔墙时，应装套管，敷设完后应将套管用防火材料堵死。线路敷设，动力电缆一般沿桥架敷设，离开桥架</w:t>
            </w:r>
            <w:proofErr w:type="gramStart"/>
            <w:r w:rsidRPr="00706349">
              <w:rPr>
                <w:rFonts w:ascii="宋体" w:hAnsi="宋体" w:hint="eastAsia"/>
                <w:szCs w:val="21"/>
                <w:lang w:val="en-GB"/>
              </w:rPr>
              <w:t>部分穿热镀锌</w:t>
            </w:r>
            <w:proofErr w:type="gramEnd"/>
            <w:r w:rsidRPr="00706349">
              <w:rPr>
                <w:rFonts w:ascii="宋体" w:hAnsi="宋体" w:hint="eastAsia"/>
                <w:szCs w:val="21"/>
                <w:lang w:val="en-GB"/>
              </w:rPr>
              <w:t>钢管保护。规格按照设计图纸。明敷在彩钢板吊顶房间内的电气配管采用304不锈钢装饰管，在顶板开孔的地方应加设不锈钢穿墙管套，</w:t>
            </w:r>
            <w:proofErr w:type="gramStart"/>
            <w:r w:rsidRPr="00706349">
              <w:rPr>
                <w:rFonts w:ascii="宋体" w:hAnsi="宋体" w:hint="eastAsia"/>
                <w:szCs w:val="21"/>
                <w:lang w:val="en-GB"/>
              </w:rPr>
              <w:t>打胶密封</w:t>
            </w:r>
            <w:proofErr w:type="gramEnd"/>
            <w:r w:rsidRPr="00706349">
              <w:rPr>
                <w:rFonts w:ascii="宋体" w:hAnsi="宋体" w:hint="eastAsia"/>
                <w:szCs w:val="21"/>
                <w:lang w:val="en-GB"/>
              </w:rPr>
              <w:t>。照明、插座支路采用镀锌钢管，满足设计及相关规范要求规格按照设计图纸。凡电缆直接接入设备自带配电箱的，应在该设备顶部夹层内设电缆过渡箱，电缆在过渡</w:t>
            </w:r>
            <w:proofErr w:type="gramStart"/>
            <w:r w:rsidRPr="00706349">
              <w:rPr>
                <w:rFonts w:ascii="宋体" w:hAnsi="宋体" w:hint="eastAsia"/>
                <w:szCs w:val="21"/>
                <w:lang w:val="en-GB"/>
              </w:rPr>
              <w:t>箱留相应</w:t>
            </w:r>
            <w:proofErr w:type="gramEnd"/>
            <w:r w:rsidRPr="00706349">
              <w:rPr>
                <w:rFonts w:ascii="宋体" w:hAnsi="宋体" w:hint="eastAsia"/>
                <w:szCs w:val="21"/>
                <w:lang w:val="en-GB"/>
              </w:rPr>
              <w:t>余量。</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lang w:val="en-GB"/>
              </w:rPr>
              <w:t>电缆终端连接采用冷压接线工艺，电缆手套为热缩式，电缆敷设不允许有中间接头现象。</w:t>
            </w:r>
            <w:r w:rsidRPr="00706349">
              <w:rPr>
                <w:rFonts w:ascii="宋体" w:hAnsi="宋体"/>
                <w:szCs w:val="21"/>
              </w:rPr>
              <w:t xml:space="preserve">     </w:t>
            </w:r>
          </w:p>
          <w:p w:rsidR="00F56185" w:rsidRPr="00706349" w:rsidRDefault="00F56185" w:rsidP="008B7BBA">
            <w:pPr>
              <w:spacing w:line="360" w:lineRule="auto"/>
              <w:ind w:firstLine="480"/>
              <w:rPr>
                <w:rFonts w:ascii="宋体" w:hAnsi="宋体"/>
                <w:szCs w:val="21"/>
                <w:lang w:val="en-GB"/>
              </w:rPr>
            </w:pPr>
            <w:r w:rsidRPr="00706349">
              <w:rPr>
                <w:rFonts w:ascii="宋体" w:hAnsi="宋体"/>
                <w:szCs w:val="21"/>
              </w:rPr>
              <w:t xml:space="preserve">   </w:t>
            </w:r>
            <w:r w:rsidRPr="00706349">
              <w:rPr>
                <w:rFonts w:ascii="宋体" w:hAnsi="宋体" w:hint="eastAsia"/>
                <w:szCs w:val="21"/>
                <w:lang w:val="en-GB"/>
              </w:rPr>
              <w:t>施工完毕的电缆应有明确的标识，内容包含电缆型号，线路编号、负荷名称性质等。技术夹层布线应满足电气规范要求，布线合理。</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洁净区线路与非洁净区线路尽量分开敷设；不同工艺要求的线路尽量分开敷设；主要工作区与辅助工作区线路尽量分开敷设。穿楼板管线做好密封，谨防漏水。保护管、桥架应按照设计要求做好接地。彩钢板上的接线盒必须固定牢固，线管进盒内不超2mm并且</w:t>
            </w:r>
            <w:proofErr w:type="gramStart"/>
            <w:r w:rsidRPr="00706349">
              <w:rPr>
                <w:rFonts w:ascii="宋体" w:hAnsi="宋体" w:hint="eastAsia"/>
                <w:szCs w:val="21"/>
                <w:lang w:val="en-GB"/>
              </w:rPr>
              <w:t>管盒之间</w:t>
            </w:r>
            <w:proofErr w:type="gramEnd"/>
            <w:r w:rsidRPr="00706349">
              <w:rPr>
                <w:rFonts w:ascii="宋体" w:hAnsi="宋体" w:hint="eastAsia"/>
                <w:szCs w:val="21"/>
                <w:lang w:val="en-GB"/>
              </w:rPr>
              <w:t>用密封胶进行密封处理。接线盒与彩钢板的接合处不允许有外露夹芯材料的缝隙，缝隙处做密封处理。</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电缆电线的选型应按照设计院设计的规格型号，满足安全使用及消防要求，未经甲方书面同意不得修改电缆电线的规格型号。</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安装要求，电气安装要求应符合设计院图纸说明，按国家施工图集标准进行。</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电气管路连接不得使用焊接。</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钢管（电线管）在穿线前，应首先检查各个管口</w:t>
            </w:r>
            <w:proofErr w:type="gramStart"/>
            <w:r w:rsidRPr="00706349">
              <w:rPr>
                <w:rFonts w:ascii="宋体" w:hAnsi="宋体" w:hint="eastAsia"/>
                <w:szCs w:val="21"/>
                <w:lang w:val="en-GB"/>
              </w:rPr>
              <w:t>的护口是否</w:t>
            </w:r>
            <w:proofErr w:type="gramEnd"/>
            <w:r w:rsidRPr="00706349">
              <w:rPr>
                <w:rFonts w:ascii="宋体" w:hAnsi="宋体" w:hint="eastAsia"/>
                <w:szCs w:val="21"/>
                <w:lang w:val="en-GB"/>
              </w:rPr>
              <w:t>齐整，如有遗漏和破损，均应补齐和更换。</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穿线时应注意下列问题：同一交流回路的导线必须穿于同一管内。不同回路、不同电压和交流、直流的导线，不得穿入同一管内，特殊情况除外。在其两端、拐弯处、交叉处、应挂标志</w:t>
            </w:r>
            <w:r w:rsidRPr="00706349">
              <w:rPr>
                <w:rFonts w:ascii="宋体" w:hAnsi="宋体" w:hint="eastAsia"/>
                <w:szCs w:val="21"/>
                <w:lang w:val="en-GB"/>
              </w:rPr>
              <w:lastRenderedPageBreak/>
              <w:t>牌，直线段应适当施工前应对电缆进行详尽检查；规格、型号、截面、电压等级均符合设计要求，外观无扭曲、坏损。电缆敷设前进行绝缘摇测或耐压试验。采用机械放电缆时，应将机械选好适当位置安装，并将钢丝绳和滑轮安装好。人力放电缆时将滚轮提前安装好。电缆标志牌要求：标志牌规格应一致，并有防腐性能，挂装应牢固。标志牌上应注明电缆编号、规格、型号及电压等级。两端应挂标志牌。沿支架敷设电缆增设标志牌。</w:t>
            </w:r>
          </w:p>
          <w:p w:rsidR="00F56185" w:rsidRPr="00706349" w:rsidRDefault="00F56185" w:rsidP="008B7BBA">
            <w:pPr>
              <w:ind w:firstLine="482"/>
              <w:rPr>
                <w:rFonts w:ascii="宋体" w:hAnsi="宋体"/>
                <w:b/>
                <w:szCs w:val="21"/>
                <w:lang w:val="en-GB"/>
              </w:rPr>
            </w:pPr>
            <w:r w:rsidRPr="00706349">
              <w:rPr>
                <w:rFonts w:ascii="宋体" w:hAnsi="宋体" w:hint="eastAsia"/>
                <w:b/>
                <w:szCs w:val="21"/>
                <w:lang w:val="en-GB"/>
              </w:rPr>
              <w:t>照明配电</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照度要求，洁净区主要工作区照度≥300勒克斯，辅助工作室如走廊、缓冲间、人员净化和物料净化房间等生产辅助房间应≥150勒克斯。</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对照度有特殊要求的房间可设置局部照明。</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办公区</w:t>
            </w:r>
            <w:r w:rsidRPr="00706349">
              <w:rPr>
                <w:rFonts w:ascii="宋体" w:hAnsi="宋体" w:hint="eastAsia"/>
                <w:szCs w:val="21"/>
                <w:lang w:val="en-GB"/>
              </w:rPr>
              <w:t>一般灯具，</w:t>
            </w:r>
            <w:r w:rsidRPr="00706349">
              <w:rPr>
                <w:rFonts w:ascii="宋体" w:hAnsi="宋体" w:hint="eastAsia"/>
                <w:szCs w:val="21"/>
              </w:rPr>
              <w:t>按照图纸设计符合办公使用。</w:t>
            </w:r>
            <w:r w:rsidRPr="00706349">
              <w:rPr>
                <w:rFonts w:ascii="宋体" w:hAnsi="宋体" w:hint="eastAsia"/>
                <w:szCs w:val="21"/>
                <w:lang w:val="en-GB"/>
              </w:rPr>
              <w:t>洁净灯具选用吸顶式，斜边。紫外灯：</w:t>
            </w:r>
            <w:r w:rsidRPr="00706349">
              <w:rPr>
                <w:rFonts w:ascii="宋体" w:hAnsi="宋体" w:hint="eastAsia"/>
                <w:szCs w:val="21"/>
              </w:rPr>
              <w:t>灯架</w:t>
            </w:r>
            <w:r w:rsidRPr="00706349">
              <w:rPr>
                <w:rFonts w:ascii="宋体" w:hAnsi="宋体" w:hint="eastAsia"/>
                <w:szCs w:val="21"/>
                <w:lang w:val="en-GB"/>
              </w:rPr>
              <w:t>不锈钢材质</w:t>
            </w:r>
            <w:r w:rsidRPr="00706349">
              <w:rPr>
                <w:rFonts w:ascii="宋体" w:hAnsi="宋体" w:hint="eastAsia"/>
                <w:szCs w:val="21"/>
              </w:rPr>
              <w:t>。</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灯具</w:t>
            </w:r>
            <w:r w:rsidRPr="00706349">
              <w:rPr>
                <w:rFonts w:ascii="宋体" w:hAnsi="宋体" w:hint="eastAsia"/>
                <w:szCs w:val="21"/>
              </w:rPr>
              <w:t>根据图纸</w:t>
            </w:r>
            <w:r w:rsidRPr="00706349">
              <w:rPr>
                <w:rFonts w:ascii="宋体" w:hAnsi="宋体" w:hint="eastAsia"/>
                <w:szCs w:val="21"/>
                <w:lang w:val="en-GB"/>
              </w:rPr>
              <w:t>选型，部分房间若有紫外灯，开关互不影响。</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 xml:space="preserve">其他区域的灯具应按照使用环境选型。 </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灯罩采用强度高，透光性好的有机玻璃或钢化玻璃，可耐受酒精擦拭、VHP、甲醛、臭氧等熏蒸。</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灯具内电源线使用</w:t>
            </w:r>
            <w:proofErr w:type="gramStart"/>
            <w:r w:rsidRPr="00706349">
              <w:rPr>
                <w:rFonts w:ascii="宋体" w:hAnsi="宋体" w:hint="eastAsia"/>
                <w:szCs w:val="21"/>
                <w:lang w:val="en-GB"/>
              </w:rPr>
              <w:t>多芯软铜导线</w:t>
            </w:r>
            <w:proofErr w:type="gramEnd"/>
            <w:r w:rsidRPr="00706349">
              <w:rPr>
                <w:rFonts w:ascii="宋体" w:hAnsi="宋体" w:hint="eastAsia"/>
                <w:szCs w:val="21"/>
                <w:lang w:val="en-GB"/>
              </w:rPr>
              <w:t>，导线连接一律采用接线端子连接，不允许搭接。发光颜色为日光色，使用高效节能反光板，照度的均匀度应大于0.7。</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物料进出洁净室（区）的房间必须按照紫外灯杀菌能力和空间要求，按需要安装相应数量的紫外线灯，其灯罩的框架与吊顶接缝必须进行密封处理。</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应急灯具，生产车间的主要疏散通道应设置应急指示灯，在紧急情况下提供正确的疏散方向。</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金属壁板墙面上的应急</w:t>
            </w:r>
            <w:proofErr w:type="gramStart"/>
            <w:r w:rsidRPr="00706349">
              <w:rPr>
                <w:rFonts w:ascii="宋体" w:hAnsi="宋体" w:hint="eastAsia"/>
                <w:szCs w:val="21"/>
                <w:lang w:val="en-GB"/>
              </w:rPr>
              <w:t>指示灯应暗装</w:t>
            </w:r>
            <w:proofErr w:type="gramEnd"/>
            <w:r w:rsidRPr="00706349">
              <w:rPr>
                <w:rFonts w:ascii="宋体" w:hAnsi="宋体" w:hint="eastAsia"/>
                <w:szCs w:val="21"/>
                <w:lang w:val="en-GB"/>
              </w:rPr>
              <w:t>。</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在主要功能间、人流疏散各通道或房间和可能在紧急停电情况下有安全隐患的生产操作间应设置应急照明灯（参照设计要求）。</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应急照明</w:t>
            </w:r>
            <w:proofErr w:type="gramStart"/>
            <w:r w:rsidRPr="00706349">
              <w:rPr>
                <w:rFonts w:ascii="宋体" w:hAnsi="宋体" w:hint="eastAsia"/>
                <w:szCs w:val="21"/>
                <w:lang w:val="en-GB"/>
              </w:rPr>
              <w:t>灯采</w:t>
            </w:r>
            <w:proofErr w:type="gramEnd"/>
            <w:r w:rsidRPr="00706349">
              <w:rPr>
                <w:rFonts w:ascii="宋体" w:hAnsi="宋体" w:hint="eastAsia"/>
                <w:szCs w:val="21"/>
                <w:lang w:val="en-GB"/>
              </w:rPr>
              <w:t>用免维护蓄电池，蓄电池供电时间应保证能维持90分钟停电时的照明需求，其它技术要求与普通灯具一致。</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应急指示</w:t>
            </w:r>
            <w:proofErr w:type="gramStart"/>
            <w:r w:rsidRPr="00706349">
              <w:rPr>
                <w:rFonts w:ascii="宋体" w:hAnsi="宋体" w:hint="eastAsia"/>
                <w:szCs w:val="21"/>
                <w:lang w:val="en-GB"/>
              </w:rPr>
              <w:t>灯采</w:t>
            </w:r>
            <w:proofErr w:type="gramEnd"/>
            <w:r w:rsidRPr="00706349">
              <w:rPr>
                <w:rFonts w:ascii="宋体" w:hAnsi="宋体" w:hint="eastAsia"/>
                <w:szCs w:val="21"/>
                <w:lang w:val="en-GB"/>
              </w:rPr>
              <w:t>用免维护蓄电池，蓄电池供电时间应保证能维持90分钟停电时的照明需求，并有测试按钮。</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lastRenderedPageBreak/>
              <w:t>照明开关，照明开关暗装，外平，封胶</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表面易于清洁，与壁板连接</w:t>
            </w:r>
            <w:proofErr w:type="gramStart"/>
            <w:r w:rsidRPr="00706349">
              <w:rPr>
                <w:rFonts w:ascii="宋体" w:hAnsi="宋体" w:hint="eastAsia"/>
                <w:szCs w:val="21"/>
                <w:lang w:val="en-GB"/>
              </w:rPr>
              <w:t>处良好</w:t>
            </w:r>
            <w:proofErr w:type="gramEnd"/>
            <w:r w:rsidRPr="00706349">
              <w:rPr>
                <w:rFonts w:ascii="宋体" w:hAnsi="宋体" w:hint="eastAsia"/>
                <w:szCs w:val="21"/>
                <w:lang w:val="en-GB"/>
              </w:rPr>
              <w:t>密封。</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照明控制，单独功能区的照明灯尽量统一在入口处进行控制。人流物流通道的照明考虑成组控制。</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灯具安装，洁净灯选用不锈钢</w:t>
            </w:r>
            <w:proofErr w:type="gramStart"/>
            <w:r w:rsidRPr="00706349">
              <w:rPr>
                <w:rFonts w:ascii="宋体" w:hAnsi="宋体" w:hint="eastAsia"/>
                <w:szCs w:val="21"/>
                <w:lang w:val="en-GB"/>
              </w:rPr>
              <w:t>自攻钉</w:t>
            </w:r>
            <w:proofErr w:type="gramEnd"/>
            <w:r w:rsidRPr="00706349">
              <w:rPr>
                <w:rFonts w:ascii="宋体" w:hAnsi="宋体" w:hint="eastAsia"/>
                <w:szCs w:val="21"/>
                <w:lang w:val="en-GB"/>
              </w:rPr>
              <w:t>固定在顶板上，保证灯具固定牢靠不松动。组合式线槽</w:t>
            </w:r>
            <w:proofErr w:type="gramStart"/>
            <w:r w:rsidRPr="00706349">
              <w:rPr>
                <w:rFonts w:ascii="宋体" w:hAnsi="宋体" w:hint="eastAsia"/>
                <w:szCs w:val="21"/>
                <w:lang w:val="en-GB"/>
              </w:rPr>
              <w:t>灯采</w:t>
            </w:r>
            <w:proofErr w:type="gramEnd"/>
            <w:r w:rsidRPr="00706349">
              <w:rPr>
                <w:rFonts w:ascii="宋体" w:hAnsi="宋体" w:hint="eastAsia"/>
                <w:szCs w:val="21"/>
                <w:lang w:val="en-GB"/>
              </w:rPr>
              <w:t>用专业五金吊架</w:t>
            </w:r>
            <w:proofErr w:type="gramStart"/>
            <w:r w:rsidRPr="00706349">
              <w:rPr>
                <w:rFonts w:ascii="宋体" w:hAnsi="宋体" w:hint="eastAsia"/>
                <w:szCs w:val="21"/>
                <w:lang w:val="en-GB"/>
              </w:rPr>
              <w:t>配通丝</w:t>
            </w:r>
            <w:proofErr w:type="gramEnd"/>
            <w:r w:rsidRPr="00706349">
              <w:rPr>
                <w:rFonts w:ascii="宋体" w:hAnsi="宋体" w:hint="eastAsia"/>
                <w:szCs w:val="21"/>
                <w:lang w:val="en-GB"/>
              </w:rPr>
              <w:t>螺杆吊装，安装位置及高度应由用户事先确认。</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洁净灯具安装后与吊顶的接合部位采用无毒硅胶密封，外观光滑平整、无缝隙，密封性好。线槽灯具安装完毕应简洁大方，走向成直线。</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所有灯具必须有可靠的接地。</w:t>
            </w:r>
          </w:p>
          <w:p w:rsidR="00F56185" w:rsidRPr="00706349" w:rsidRDefault="00F56185" w:rsidP="008B7BBA">
            <w:pPr>
              <w:spacing w:line="360" w:lineRule="auto"/>
              <w:ind w:firstLine="480"/>
              <w:rPr>
                <w:rFonts w:ascii="宋体" w:hAnsi="宋体"/>
                <w:szCs w:val="21"/>
                <w:lang w:val="en-GB"/>
              </w:rPr>
            </w:pPr>
            <w:proofErr w:type="gramStart"/>
            <w:r w:rsidRPr="00706349">
              <w:rPr>
                <w:rFonts w:ascii="宋体" w:hAnsi="宋体" w:hint="eastAsia"/>
                <w:szCs w:val="21"/>
                <w:lang w:val="en-GB"/>
              </w:rPr>
              <w:t>凡彩钢</w:t>
            </w:r>
            <w:proofErr w:type="gramEnd"/>
            <w:r w:rsidRPr="00706349">
              <w:rPr>
                <w:rFonts w:ascii="宋体" w:hAnsi="宋体" w:hint="eastAsia"/>
                <w:szCs w:val="21"/>
                <w:lang w:val="en-GB"/>
              </w:rPr>
              <w:t>顶板安装的灯具</w:t>
            </w:r>
            <w:proofErr w:type="gramStart"/>
            <w:r w:rsidRPr="00706349">
              <w:rPr>
                <w:rFonts w:ascii="宋体" w:hAnsi="宋体" w:hint="eastAsia"/>
                <w:szCs w:val="21"/>
                <w:lang w:val="en-GB"/>
              </w:rPr>
              <w:t>必须每灯一个</w:t>
            </w:r>
            <w:proofErr w:type="gramEnd"/>
            <w:r w:rsidRPr="00706349">
              <w:rPr>
                <w:rFonts w:ascii="宋体" w:hAnsi="宋体" w:hint="eastAsia"/>
                <w:szCs w:val="21"/>
                <w:lang w:val="en-GB"/>
              </w:rPr>
              <w:t>接线盒，该盒正好位于灯具引线孔的上方，导线在该处应有可靠的保护和密封措施。</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线路铺设，导线穿镀锌钢管（夹层内）沿吊顶板铺设，管接头采用专用连接配件，严禁线管直接伸进线盒。</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至灯具控制面板的导线穿钢管暗敷在彩钢板中。</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导线接头安装在转接盒中，严禁在导管中搭接导线。</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隔断内</w:t>
            </w:r>
            <w:proofErr w:type="gramStart"/>
            <w:r w:rsidRPr="00706349">
              <w:rPr>
                <w:rFonts w:ascii="宋体" w:hAnsi="宋体" w:hint="eastAsia"/>
                <w:szCs w:val="21"/>
                <w:lang w:val="en-GB"/>
              </w:rPr>
              <w:t>穿线管</w:t>
            </w:r>
            <w:proofErr w:type="gramEnd"/>
            <w:r w:rsidRPr="00706349">
              <w:rPr>
                <w:rFonts w:ascii="宋体" w:hAnsi="宋体" w:hint="eastAsia"/>
                <w:szCs w:val="21"/>
                <w:lang w:val="en-GB"/>
              </w:rPr>
              <w:t>必须为一根整管，不允许搭接，内部要求光滑，接口处去毛刺处理。</w:t>
            </w:r>
          </w:p>
          <w:p w:rsidR="00F56185" w:rsidRPr="00706349" w:rsidRDefault="00F56185" w:rsidP="008B7BBA">
            <w:pPr>
              <w:ind w:firstLine="562"/>
              <w:rPr>
                <w:rFonts w:ascii="宋体" w:hAnsi="宋体" w:cs="宋体"/>
                <w:b/>
                <w:bCs/>
                <w:szCs w:val="21"/>
              </w:rPr>
            </w:pPr>
            <w:r w:rsidRPr="00706349">
              <w:rPr>
                <w:rFonts w:ascii="宋体" w:hAnsi="宋体" w:cs="宋体" w:hint="eastAsia"/>
                <w:b/>
                <w:bCs/>
                <w:szCs w:val="21"/>
              </w:rPr>
              <w:t>防雷接地</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安装要求，应采取有效措施防止、消除洁净区域的静电危害。</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设备设施的防雷与接地措施应符合相关规范要求。</w:t>
            </w:r>
          </w:p>
          <w:p w:rsidR="00F56185" w:rsidRPr="00706349" w:rsidRDefault="00F56185" w:rsidP="008B7BBA">
            <w:pPr>
              <w:spacing w:line="360" w:lineRule="auto"/>
              <w:ind w:firstLine="480"/>
              <w:rPr>
                <w:rFonts w:ascii="宋体" w:hAnsi="宋体"/>
                <w:szCs w:val="21"/>
                <w:lang w:val="en-GB"/>
              </w:rPr>
            </w:pPr>
            <w:r w:rsidRPr="00706349">
              <w:rPr>
                <w:rFonts w:ascii="宋体" w:hAnsi="宋体" w:hint="eastAsia"/>
                <w:szCs w:val="21"/>
                <w:lang w:val="en-GB"/>
              </w:rPr>
              <w:t>所有设备、变压器、配电柜、桥架、</w:t>
            </w:r>
            <w:proofErr w:type="gramStart"/>
            <w:r w:rsidRPr="00706349">
              <w:rPr>
                <w:rFonts w:ascii="宋体" w:hAnsi="宋体" w:hint="eastAsia"/>
                <w:szCs w:val="21"/>
                <w:lang w:val="en-GB"/>
              </w:rPr>
              <w:t>仪控柜</w:t>
            </w:r>
            <w:proofErr w:type="gramEnd"/>
            <w:r w:rsidRPr="00706349">
              <w:rPr>
                <w:rFonts w:ascii="宋体" w:hAnsi="宋体" w:hint="eastAsia"/>
                <w:szCs w:val="21"/>
                <w:lang w:val="en-GB"/>
              </w:rPr>
              <w:t>有可靠电气接地，设备外壳或基础可采用镀锌圆钢</w:t>
            </w:r>
            <w:proofErr w:type="gramStart"/>
            <w:r w:rsidRPr="00706349">
              <w:rPr>
                <w:rFonts w:ascii="宋体" w:hAnsi="宋体" w:hint="eastAsia"/>
                <w:szCs w:val="21"/>
                <w:lang w:val="en-GB"/>
              </w:rPr>
              <w:t>或扁铁连接</w:t>
            </w:r>
            <w:proofErr w:type="gramEnd"/>
            <w:r w:rsidRPr="00706349">
              <w:rPr>
                <w:rFonts w:ascii="宋体" w:hAnsi="宋体" w:hint="eastAsia"/>
                <w:szCs w:val="21"/>
                <w:lang w:val="en-GB"/>
              </w:rPr>
              <w:t>，接地电阻小于1欧姆。</w:t>
            </w:r>
          </w:p>
          <w:p w:rsidR="00F56185" w:rsidRPr="00706349" w:rsidRDefault="00F56185" w:rsidP="008B7BBA">
            <w:pPr>
              <w:rPr>
                <w:rFonts w:ascii="宋体" w:hAnsi="宋体"/>
                <w:szCs w:val="21"/>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bl>
    <w:p w:rsidR="00F56185" w:rsidRPr="00706349" w:rsidRDefault="00F56185" w:rsidP="00F56185">
      <w:pPr>
        <w:spacing w:line="360" w:lineRule="auto"/>
        <w:ind w:firstLine="480"/>
        <w:rPr>
          <w:rStyle w:val="NormalCharacter"/>
          <w:rFonts w:ascii="宋体" w:hAnsi="宋体"/>
          <w:szCs w:val="21"/>
        </w:rPr>
      </w:pPr>
    </w:p>
    <w:p w:rsidR="00F56185" w:rsidRPr="00706349" w:rsidRDefault="00F56185" w:rsidP="00F56185">
      <w:pPr>
        <w:spacing w:line="360" w:lineRule="auto"/>
        <w:ind w:firstLineChars="100" w:firstLine="210"/>
        <w:jc w:val="left"/>
        <w:outlineLvl w:val="1"/>
        <w:rPr>
          <w:rFonts w:ascii="宋体" w:hAnsi="宋体" w:cs="宋体"/>
          <w:szCs w:val="21"/>
        </w:rPr>
      </w:pPr>
      <w:r w:rsidRPr="00706349">
        <w:rPr>
          <w:rFonts w:ascii="宋体" w:hAnsi="宋体" w:cs="宋体" w:hint="eastAsia"/>
          <w:szCs w:val="21"/>
        </w:rPr>
        <w:t>3.3给排水</w:t>
      </w:r>
      <w:r w:rsidRPr="00706349">
        <w:rPr>
          <w:rFonts w:ascii="宋体" w:hAnsi="宋体" w:hint="eastAsia"/>
          <w:szCs w:val="21"/>
        </w:rPr>
        <w:t>系统工程</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6"/>
        <w:gridCol w:w="1311"/>
        <w:gridCol w:w="6193"/>
        <w:gridCol w:w="1417"/>
      </w:tblGrid>
      <w:tr w:rsidR="00706349" w:rsidRPr="00706349" w:rsidTr="008B7BBA">
        <w:trPr>
          <w:trHeight w:val="503"/>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序号</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项目</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备注</w:t>
            </w:r>
          </w:p>
        </w:tc>
      </w:tr>
      <w:tr w:rsidR="00706349" w:rsidRPr="00706349" w:rsidTr="008B7BBA">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1</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给排水</w:t>
            </w:r>
            <w:r w:rsidRPr="00706349">
              <w:rPr>
                <w:rStyle w:val="NormalCharacter"/>
                <w:rFonts w:ascii="宋体" w:hAnsi="宋体"/>
                <w:szCs w:val="21"/>
              </w:rPr>
              <w:t>材质要求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材质：给水管路材质采用</w:t>
            </w:r>
            <w:proofErr w:type="gramStart"/>
            <w:r w:rsidRPr="00706349">
              <w:rPr>
                <w:rFonts w:ascii="宋体" w:hAnsi="宋体" w:hint="eastAsia"/>
                <w:szCs w:val="21"/>
              </w:rPr>
              <w:t>衬</w:t>
            </w:r>
            <w:proofErr w:type="gramEnd"/>
            <w:r w:rsidRPr="00706349">
              <w:rPr>
                <w:rFonts w:ascii="宋体" w:hAnsi="宋体" w:hint="eastAsia"/>
                <w:szCs w:val="21"/>
              </w:rPr>
              <w:t>塑钢管，PPR管，排水、废水管路应采用 HDPE或静音防腐管道，</w:t>
            </w:r>
          </w:p>
          <w:p w:rsidR="00F56185" w:rsidRPr="00706349" w:rsidRDefault="00F56185" w:rsidP="008B7BBA">
            <w:pPr>
              <w:spacing w:line="360" w:lineRule="auto"/>
              <w:ind w:firstLine="480"/>
              <w:rPr>
                <w:rStyle w:val="NormalCharacter"/>
                <w:rFonts w:ascii="宋体" w:hAnsi="宋体"/>
                <w:szCs w:val="21"/>
              </w:rPr>
            </w:pPr>
            <w:r w:rsidRPr="00706349">
              <w:rPr>
                <w:rFonts w:ascii="宋体" w:hAnsi="宋体" w:hint="eastAsia"/>
                <w:szCs w:val="21"/>
              </w:rPr>
              <w:t>材质，冷凝水管道采用 U-PVC，</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F56185" w:rsidRPr="00706349" w:rsidTr="008B7BBA">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2</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给排水</w:t>
            </w:r>
            <w:r w:rsidRPr="00706349">
              <w:rPr>
                <w:rStyle w:val="NormalCharacter"/>
                <w:rFonts w:ascii="宋体" w:hAnsi="宋体"/>
                <w:szCs w:val="21"/>
              </w:rPr>
              <w:t>质量</w:t>
            </w:r>
            <w:r w:rsidRPr="00706349">
              <w:rPr>
                <w:rStyle w:val="NormalCharacter"/>
                <w:rFonts w:ascii="宋体" w:hAnsi="宋体" w:hint="eastAsia"/>
                <w:szCs w:val="21"/>
              </w:rPr>
              <w:t>及施工要求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所有管道焊接完毕后均需进行试压，压力至少应为工作压力</w:t>
            </w:r>
            <w:r w:rsidRPr="00706349">
              <w:rPr>
                <w:rFonts w:ascii="宋体" w:hAnsi="宋体" w:hint="eastAsia"/>
                <w:szCs w:val="21"/>
              </w:rPr>
              <w:lastRenderedPageBreak/>
              <w:t xml:space="preserve">的 1.5 </w:t>
            </w:r>
            <w:proofErr w:type="gramStart"/>
            <w:r w:rsidRPr="00706349">
              <w:rPr>
                <w:rFonts w:ascii="宋体" w:hAnsi="宋体" w:hint="eastAsia"/>
                <w:szCs w:val="21"/>
              </w:rPr>
              <w:t>倍</w:t>
            </w:r>
            <w:proofErr w:type="gramEnd"/>
            <w:r w:rsidRPr="00706349">
              <w:rPr>
                <w:rFonts w:ascii="宋体" w:hAnsi="宋体" w:hint="eastAsia"/>
                <w:szCs w:val="21"/>
              </w:rPr>
              <w:t>；</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阀门启闭灵活，阀杆无歪斜。对安装于主干管上的阀门，应逐个作强度和严密性试验，强度和严密性试验压力为阀门出厂规定的压力，或遵照《管子与管路附件的公称压力和试验压力》（GB 1048）规定进行；</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非主干管上阀门应以每批（同牌号、同规格、同型号）数量中抽查 10%，且不少于一个，作耐压强度试验，如有漏、裂不合格的应再抽查 20%，仍有不合格的则须逐个试验；</w:t>
            </w:r>
          </w:p>
          <w:p w:rsidR="00F56185" w:rsidRPr="00706349" w:rsidRDefault="00F56185" w:rsidP="008B7BBA">
            <w:pPr>
              <w:rPr>
                <w:rFonts w:ascii="宋体" w:hAnsi="宋体" w:cs="Calibri"/>
                <w:szCs w:val="21"/>
              </w:rPr>
            </w:pPr>
            <w:r w:rsidRPr="00706349">
              <w:rPr>
                <w:rFonts w:ascii="宋体" w:hAnsi="宋体" w:cs="Calibri" w:hint="eastAsia"/>
                <w:szCs w:val="21"/>
              </w:rPr>
              <w:t>给水管道安装完成后需要进行试压测试，并提供相关的记录。</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地漏：</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直径：≥100mm</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地漏采用成品不锈钢材质地漏。地漏水封高度不小于 50mm，存水弯水封高度不小于 50mm。</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所有地漏需要做防臭处理，尽可能不让异味串入实验室内。</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bl>
    <w:p w:rsidR="00F56185" w:rsidRPr="00706349" w:rsidRDefault="00F56185" w:rsidP="00F56185">
      <w:pPr>
        <w:rPr>
          <w:rFonts w:ascii="宋体" w:hAnsi="宋体"/>
          <w:szCs w:val="21"/>
        </w:rPr>
      </w:pPr>
    </w:p>
    <w:p w:rsidR="00F56185" w:rsidRPr="00706349" w:rsidRDefault="00F56185" w:rsidP="00F56185">
      <w:pPr>
        <w:spacing w:line="360" w:lineRule="auto"/>
        <w:ind w:firstLineChars="100" w:firstLine="210"/>
        <w:jc w:val="left"/>
        <w:outlineLvl w:val="1"/>
        <w:rPr>
          <w:rFonts w:ascii="宋体" w:hAnsi="宋体" w:cs="宋体"/>
          <w:szCs w:val="21"/>
        </w:rPr>
      </w:pPr>
      <w:r w:rsidRPr="00706349">
        <w:rPr>
          <w:rFonts w:ascii="宋体" w:hAnsi="宋体" w:cs="宋体"/>
          <w:szCs w:val="21"/>
        </w:rPr>
        <w:br w:type="page"/>
      </w:r>
      <w:r w:rsidRPr="00706349">
        <w:rPr>
          <w:rFonts w:ascii="宋体" w:hAnsi="宋体" w:cs="宋体" w:hint="eastAsia"/>
          <w:szCs w:val="21"/>
        </w:rPr>
        <w:lastRenderedPageBreak/>
        <w:t>3.5</w:t>
      </w:r>
      <w:r w:rsidRPr="00706349">
        <w:rPr>
          <w:rFonts w:ascii="宋体" w:hAnsi="宋体" w:hint="eastAsia"/>
          <w:szCs w:val="21"/>
        </w:rPr>
        <w:t>冷库系统（</w:t>
      </w:r>
      <w:r w:rsidRPr="00706349">
        <w:rPr>
          <w:rFonts w:ascii="宋体" w:hAnsi="宋体" w:cs="宋体" w:hint="eastAsia"/>
          <w:szCs w:val="21"/>
        </w:rPr>
        <w:t>库板</w:t>
      </w:r>
      <w:r w:rsidRPr="00706349">
        <w:rPr>
          <w:rFonts w:ascii="宋体" w:hAnsi="宋体" w:hint="eastAsia"/>
          <w:szCs w:val="21"/>
        </w:rPr>
        <w:t>）</w:t>
      </w:r>
      <w:r w:rsidRPr="00706349">
        <w:rPr>
          <w:rFonts w:ascii="宋体" w:hAnsi="宋体" w:cs="宋体" w:hint="eastAsia"/>
          <w:szCs w:val="21"/>
        </w:rPr>
        <w:t>：</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6"/>
        <w:gridCol w:w="1311"/>
        <w:gridCol w:w="6193"/>
        <w:gridCol w:w="1417"/>
      </w:tblGrid>
      <w:tr w:rsidR="00706349" w:rsidRPr="00706349" w:rsidTr="008B7BBA">
        <w:trPr>
          <w:trHeight w:val="503"/>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序号</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项目</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备注</w:t>
            </w:r>
          </w:p>
        </w:tc>
      </w:tr>
      <w:tr w:rsidR="00706349" w:rsidRPr="00706349" w:rsidTr="008B7BBA">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1</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roofErr w:type="gramStart"/>
            <w:r w:rsidRPr="00706349">
              <w:rPr>
                <w:rStyle w:val="NormalCharacter"/>
                <w:rFonts w:ascii="宋体" w:hAnsi="宋体" w:hint="eastAsia"/>
                <w:szCs w:val="21"/>
              </w:rPr>
              <w:t>库板</w:t>
            </w:r>
            <w:r w:rsidRPr="00706349">
              <w:rPr>
                <w:rStyle w:val="NormalCharacter"/>
                <w:rFonts w:ascii="宋体" w:hAnsi="宋体"/>
                <w:szCs w:val="21"/>
              </w:rPr>
              <w:t>材质</w:t>
            </w:r>
            <w:proofErr w:type="gramEnd"/>
            <w:r w:rsidRPr="00706349">
              <w:rPr>
                <w:rStyle w:val="NormalCharacter"/>
                <w:rFonts w:ascii="宋体" w:hAnsi="宋体"/>
                <w:szCs w:val="21"/>
              </w:rPr>
              <w:t>要求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材质：</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钢板厚度：0.4~0.8mm, 夹芯板厚度:100mm</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颜色</w:t>
            </w:r>
            <w:r w:rsidRPr="00706349">
              <w:rPr>
                <w:rFonts w:ascii="宋体" w:hAnsi="宋体" w:cs="Calibri" w:hint="eastAsia"/>
                <w:b w:val="0"/>
                <w:caps w:val="0"/>
                <w:kern w:val="2"/>
                <w:sz w:val="21"/>
                <w:szCs w:val="21"/>
                <w:lang w:eastAsia="zh-CN"/>
              </w:rPr>
              <w:t>:白色、 阻燃等级：B1、B2。</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芯材容重：45~55kg/m³ 。抗压强度：≥ 0.2</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F56185" w:rsidRPr="00706349" w:rsidTr="008B7BBA">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2</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roofErr w:type="gramStart"/>
            <w:r w:rsidRPr="00706349">
              <w:rPr>
                <w:rStyle w:val="NormalCharacter"/>
                <w:rFonts w:ascii="宋体" w:hAnsi="宋体" w:hint="eastAsia"/>
                <w:szCs w:val="21"/>
              </w:rPr>
              <w:t>库板</w:t>
            </w:r>
            <w:r w:rsidRPr="00706349">
              <w:rPr>
                <w:rStyle w:val="NormalCharacter"/>
                <w:rFonts w:ascii="宋体" w:hAnsi="宋体"/>
                <w:szCs w:val="21"/>
              </w:rPr>
              <w:t>质量</w:t>
            </w:r>
            <w:proofErr w:type="gramEnd"/>
            <w:r w:rsidRPr="00706349">
              <w:rPr>
                <w:rStyle w:val="NormalCharacter"/>
                <w:rFonts w:ascii="宋体" w:hAnsi="宋体" w:hint="eastAsia"/>
                <w:szCs w:val="21"/>
              </w:rPr>
              <w:t>及施工要求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挂钩板为手工制造，金属面板成型装入模具，内为</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注射聚氨酯（PU）夹心材料成型，步骤多为人工操作，</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采用传统式偏心勾销，通过用六角扳手锁紧连接</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水平横向发泡，流动不均匀，板材两头易产生少许</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泡孔，相对机制</w:t>
            </w:r>
            <w:proofErr w:type="gramStart"/>
            <w:r w:rsidRPr="00706349">
              <w:rPr>
                <w:rFonts w:ascii="宋体" w:hAnsi="宋体" w:cs="Calibri"/>
                <w:b w:val="0"/>
                <w:caps w:val="0"/>
                <w:kern w:val="2"/>
                <w:sz w:val="21"/>
                <w:szCs w:val="21"/>
                <w:lang w:eastAsia="zh-CN"/>
              </w:rPr>
              <w:t>板来说</w:t>
            </w:r>
            <w:proofErr w:type="gramEnd"/>
            <w:r w:rsidRPr="00706349">
              <w:rPr>
                <w:rFonts w:ascii="宋体" w:hAnsi="宋体" w:cs="Calibri"/>
                <w:b w:val="0"/>
                <w:caps w:val="0"/>
                <w:kern w:val="2"/>
                <w:sz w:val="21"/>
                <w:szCs w:val="21"/>
                <w:lang w:eastAsia="zh-CN"/>
              </w:rPr>
              <w:t>密度不均匀，保温性能较差</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长度可做 1 米 -12 米 , 宽度规格可做 960mm 及不规则</w:t>
            </w:r>
            <w:proofErr w:type="gramStart"/>
            <w:r w:rsidRPr="00706349">
              <w:rPr>
                <w:rFonts w:ascii="宋体" w:hAnsi="宋体" w:cs="Calibri"/>
                <w:b w:val="0"/>
                <w:caps w:val="0"/>
                <w:kern w:val="2"/>
                <w:sz w:val="21"/>
                <w:szCs w:val="21"/>
                <w:lang w:eastAsia="zh-CN"/>
              </w:rPr>
              <w:t>板型若彩钢</w:t>
            </w:r>
            <w:proofErr w:type="gramEnd"/>
            <w:r w:rsidRPr="00706349">
              <w:rPr>
                <w:rFonts w:ascii="宋体" w:hAnsi="宋体" w:cs="Calibri"/>
                <w:b w:val="0"/>
                <w:caps w:val="0"/>
                <w:kern w:val="2"/>
                <w:sz w:val="21"/>
                <w:szCs w:val="21"/>
                <w:lang w:eastAsia="zh-CN"/>
              </w:rPr>
              <w:t>过薄，板面有明显凹凸</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黑料 + 白料混合发泡成型</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手工制作，人工装模发泡，生产效率低，适用于</w:t>
            </w:r>
            <w:proofErr w:type="gramStart"/>
            <w:r w:rsidRPr="00706349">
              <w:rPr>
                <w:rFonts w:ascii="宋体" w:hAnsi="宋体" w:cs="Calibri"/>
                <w:b w:val="0"/>
                <w:caps w:val="0"/>
                <w:kern w:val="2"/>
                <w:sz w:val="21"/>
                <w:szCs w:val="21"/>
                <w:lang w:eastAsia="zh-CN"/>
              </w:rPr>
              <w:t>小型库体</w:t>
            </w:r>
            <w:proofErr w:type="gramEnd"/>
            <w:r w:rsidRPr="00706349">
              <w:rPr>
                <w:rFonts w:ascii="宋体" w:hAnsi="宋体" w:cs="Calibri" w:hint="eastAsia"/>
                <w:b w:val="0"/>
                <w:caps w:val="0"/>
                <w:kern w:val="2"/>
                <w:sz w:val="21"/>
                <w:szCs w:val="21"/>
                <w:lang w:eastAsia="zh-CN"/>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bl>
    <w:p w:rsidR="00F56185" w:rsidRPr="00706349" w:rsidRDefault="00F56185" w:rsidP="00F56185">
      <w:pPr>
        <w:spacing w:line="360" w:lineRule="auto"/>
        <w:jc w:val="left"/>
        <w:outlineLvl w:val="1"/>
        <w:rPr>
          <w:rFonts w:ascii="宋体" w:hAnsi="宋体" w:cs="宋体"/>
          <w:szCs w:val="21"/>
        </w:rPr>
      </w:pPr>
    </w:p>
    <w:p w:rsidR="00F56185" w:rsidRPr="00706349" w:rsidRDefault="00F56185" w:rsidP="00F56185">
      <w:pPr>
        <w:spacing w:line="360" w:lineRule="auto"/>
        <w:ind w:firstLineChars="100" w:firstLine="210"/>
        <w:jc w:val="left"/>
        <w:outlineLvl w:val="1"/>
        <w:rPr>
          <w:rFonts w:ascii="宋体" w:hAnsi="宋体" w:cs="宋体"/>
          <w:szCs w:val="21"/>
        </w:rPr>
      </w:pPr>
      <w:r w:rsidRPr="00706349">
        <w:rPr>
          <w:rFonts w:ascii="宋体" w:hAnsi="宋体" w:cs="宋体" w:hint="eastAsia"/>
          <w:szCs w:val="21"/>
        </w:rPr>
        <w:t>3.6弱电部分</w:t>
      </w:r>
    </w:p>
    <w:p w:rsidR="00F56185" w:rsidRPr="00706349" w:rsidRDefault="00F56185" w:rsidP="00F56185">
      <w:pPr>
        <w:spacing w:line="360" w:lineRule="auto"/>
        <w:ind w:firstLine="480"/>
        <w:rPr>
          <w:rFonts w:ascii="宋体" w:hAnsi="宋体"/>
          <w:szCs w:val="21"/>
          <w:lang w:val="en-GB"/>
        </w:rPr>
      </w:pPr>
      <w:r w:rsidRPr="00706349">
        <w:rPr>
          <w:rFonts w:ascii="宋体" w:hAnsi="宋体" w:hint="eastAsia"/>
          <w:szCs w:val="21"/>
          <w:lang w:val="en-GB"/>
        </w:rPr>
        <w:t>本工程中所采用的系统以及系统的构成应符合以下原则：</w:t>
      </w:r>
    </w:p>
    <w:p w:rsidR="00F56185" w:rsidRPr="00706349" w:rsidRDefault="00F56185" w:rsidP="00F56185">
      <w:pPr>
        <w:spacing w:line="360" w:lineRule="auto"/>
        <w:ind w:firstLine="480"/>
        <w:rPr>
          <w:rFonts w:ascii="宋体" w:hAnsi="宋体"/>
          <w:szCs w:val="21"/>
          <w:lang w:val="en-GB"/>
        </w:rPr>
      </w:pPr>
      <w:r w:rsidRPr="00706349">
        <w:rPr>
          <w:rFonts w:ascii="宋体" w:hAnsi="宋体" w:hint="eastAsia"/>
          <w:szCs w:val="21"/>
          <w:lang w:val="en-GB"/>
        </w:rPr>
        <w:t>3.6.1可靠性</w:t>
      </w:r>
    </w:p>
    <w:p w:rsidR="00F56185" w:rsidRPr="00706349" w:rsidRDefault="00F56185" w:rsidP="00F56185">
      <w:pPr>
        <w:spacing w:line="360" w:lineRule="auto"/>
        <w:ind w:firstLine="480"/>
        <w:rPr>
          <w:rFonts w:ascii="宋体" w:hAnsi="宋体"/>
          <w:szCs w:val="21"/>
          <w:lang w:val="en-GB"/>
        </w:rPr>
      </w:pPr>
      <w:r w:rsidRPr="00706349">
        <w:rPr>
          <w:rFonts w:ascii="宋体" w:hAnsi="宋体" w:hint="eastAsia"/>
          <w:szCs w:val="21"/>
          <w:lang w:val="en-GB"/>
        </w:rPr>
        <w:t>系统应具备在规定的条件下和规定的时间内完成本技术文件规定功能的能力。应具备系统长期和稳定工作的能力。</w:t>
      </w:r>
    </w:p>
    <w:p w:rsidR="00F56185" w:rsidRPr="00706349" w:rsidRDefault="00F56185" w:rsidP="00F56185">
      <w:pPr>
        <w:spacing w:line="360" w:lineRule="auto"/>
        <w:ind w:firstLine="480"/>
        <w:rPr>
          <w:rFonts w:ascii="宋体" w:hAnsi="宋体"/>
          <w:szCs w:val="21"/>
          <w:lang w:val="en-GB"/>
        </w:rPr>
      </w:pPr>
      <w:r w:rsidRPr="00706349">
        <w:rPr>
          <w:rFonts w:ascii="宋体" w:hAnsi="宋体" w:hint="eastAsia"/>
          <w:szCs w:val="21"/>
          <w:lang w:val="en-GB"/>
        </w:rPr>
        <w:t>3.6.2实用性</w:t>
      </w:r>
    </w:p>
    <w:p w:rsidR="00F56185" w:rsidRPr="00706349" w:rsidRDefault="00F56185" w:rsidP="00F56185">
      <w:pPr>
        <w:spacing w:line="360" w:lineRule="auto"/>
        <w:ind w:firstLine="480"/>
        <w:rPr>
          <w:rFonts w:ascii="宋体" w:hAnsi="宋体"/>
          <w:szCs w:val="21"/>
          <w:lang w:val="en-GB"/>
        </w:rPr>
      </w:pPr>
      <w:r w:rsidRPr="00706349">
        <w:rPr>
          <w:rFonts w:ascii="宋体" w:hAnsi="宋体" w:hint="eastAsia"/>
          <w:szCs w:val="21"/>
          <w:lang w:val="en-GB"/>
        </w:rPr>
        <w:t>系统具备完成工程中所要求功能的能力和水准。系统应符合本工程实际需要的国内外有关规范的要求，并且实现容易，操作方便。</w:t>
      </w:r>
    </w:p>
    <w:p w:rsidR="00F56185" w:rsidRPr="00706349" w:rsidRDefault="00F56185" w:rsidP="00F56185">
      <w:pPr>
        <w:spacing w:line="360" w:lineRule="auto"/>
        <w:ind w:firstLine="480"/>
        <w:rPr>
          <w:rFonts w:ascii="宋体" w:hAnsi="宋体"/>
          <w:szCs w:val="21"/>
          <w:lang w:val="en-GB"/>
        </w:rPr>
      </w:pPr>
      <w:r w:rsidRPr="00706349">
        <w:rPr>
          <w:rFonts w:ascii="宋体" w:hAnsi="宋体" w:hint="eastAsia"/>
          <w:szCs w:val="21"/>
          <w:lang w:val="en-GB"/>
        </w:rPr>
        <w:t>3.6.3先进性</w:t>
      </w:r>
    </w:p>
    <w:p w:rsidR="00F56185" w:rsidRPr="00706349" w:rsidRDefault="00F56185" w:rsidP="00F56185">
      <w:pPr>
        <w:spacing w:line="360" w:lineRule="auto"/>
        <w:ind w:firstLine="480"/>
        <w:rPr>
          <w:rFonts w:ascii="宋体" w:hAnsi="宋体"/>
          <w:szCs w:val="21"/>
          <w:lang w:val="en-GB"/>
        </w:rPr>
      </w:pPr>
      <w:r w:rsidRPr="00706349">
        <w:rPr>
          <w:rFonts w:ascii="宋体" w:hAnsi="宋体" w:hint="eastAsia"/>
          <w:szCs w:val="21"/>
          <w:lang w:val="en-GB"/>
        </w:rPr>
        <w:t>系统应是满足可靠性和实用性前提下最先进的系统，特别是符合计算机和网络通信技术最新发展潮流并且应用成熟的系统。本项目将尽可能的发挥以太网技术的优势。</w:t>
      </w:r>
    </w:p>
    <w:p w:rsidR="00F56185" w:rsidRPr="00706349" w:rsidRDefault="00F56185" w:rsidP="00F56185">
      <w:pPr>
        <w:spacing w:line="360" w:lineRule="auto"/>
        <w:ind w:firstLine="480"/>
        <w:rPr>
          <w:rFonts w:ascii="宋体" w:hAnsi="宋体"/>
          <w:szCs w:val="21"/>
          <w:lang w:val="en-GB"/>
        </w:rPr>
      </w:pPr>
      <w:r w:rsidRPr="00706349">
        <w:rPr>
          <w:rFonts w:ascii="宋体" w:hAnsi="宋体" w:hint="eastAsia"/>
          <w:szCs w:val="21"/>
          <w:lang w:val="en-GB"/>
        </w:rPr>
        <w:t>3.6.4开放性</w:t>
      </w:r>
    </w:p>
    <w:p w:rsidR="00F56185" w:rsidRPr="00706349" w:rsidRDefault="00F56185" w:rsidP="00F56185">
      <w:pPr>
        <w:spacing w:line="360" w:lineRule="auto"/>
        <w:ind w:firstLine="480"/>
        <w:rPr>
          <w:rFonts w:ascii="宋体" w:hAnsi="宋体"/>
          <w:szCs w:val="21"/>
          <w:lang w:val="en-GB"/>
        </w:rPr>
      </w:pPr>
      <w:r w:rsidRPr="00706349">
        <w:rPr>
          <w:rFonts w:ascii="宋体" w:hAnsi="宋体" w:hint="eastAsia"/>
          <w:szCs w:val="21"/>
          <w:lang w:val="en-GB"/>
        </w:rPr>
        <w:t>系统应遵循开放性原则。系统应提供符合国际标准的软件，硬件、通信、网络操作系统和数据库管理系统等诸方面的接口与工具，使系统具备良好的灵活兼容性，扩展性和可移植性。</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6"/>
        <w:gridCol w:w="1311"/>
        <w:gridCol w:w="6193"/>
        <w:gridCol w:w="1417"/>
      </w:tblGrid>
      <w:tr w:rsidR="00706349" w:rsidRPr="00706349" w:rsidTr="008B7BBA">
        <w:trPr>
          <w:trHeight w:val="503"/>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lastRenderedPageBreak/>
              <w:t>序号</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项目</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备注</w:t>
            </w:r>
          </w:p>
        </w:tc>
      </w:tr>
      <w:tr w:rsidR="00706349" w:rsidRPr="00706349" w:rsidTr="008B7BBA">
        <w:trPr>
          <w:trHeight w:val="90"/>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1</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20" w:lineRule="exact"/>
              <w:rPr>
                <w:rStyle w:val="NormalCharacter"/>
                <w:rFonts w:ascii="宋体" w:hAnsi="宋体"/>
                <w:szCs w:val="21"/>
              </w:rPr>
            </w:pPr>
            <w:r w:rsidRPr="00706349">
              <w:rPr>
                <w:rStyle w:val="NormalCharacter"/>
                <w:rFonts w:ascii="宋体" w:hAnsi="宋体" w:hint="eastAsia"/>
                <w:szCs w:val="21"/>
              </w:rPr>
              <w:t>弱电材料</w:t>
            </w:r>
            <w:r w:rsidRPr="00706349">
              <w:rPr>
                <w:rStyle w:val="NormalCharacter"/>
                <w:rFonts w:ascii="宋体" w:hAnsi="宋体"/>
                <w:szCs w:val="21"/>
              </w:rPr>
              <w:t>材质要求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420" w:lineRule="exact"/>
              <w:ind w:firstLine="480"/>
              <w:rPr>
                <w:rFonts w:ascii="宋体" w:hAnsi="宋体"/>
                <w:szCs w:val="21"/>
              </w:rPr>
            </w:pPr>
            <w:r w:rsidRPr="00706349">
              <w:rPr>
                <w:rFonts w:ascii="宋体" w:hAnsi="宋体" w:hint="eastAsia"/>
                <w:szCs w:val="21"/>
              </w:rPr>
              <w:t>材质：</w:t>
            </w:r>
          </w:p>
          <w:p w:rsidR="00F56185" w:rsidRPr="00706349" w:rsidRDefault="00F56185" w:rsidP="008B7BBA">
            <w:pPr>
              <w:spacing w:line="420" w:lineRule="exact"/>
              <w:ind w:firstLine="480"/>
              <w:rPr>
                <w:rStyle w:val="NormalCharacter"/>
                <w:rFonts w:ascii="宋体" w:hAnsi="宋体"/>
                <w:szCs w:val="21"/>
              </w:rPr>
            </w:pPr>
            <w:r w:rsidRPr="00706349">
              <w:rPr>
                <w:rFonts w:ascii="宋体" w:hAnsi="宋体" w:hint="eastAsia"/>
                <w:szCs w:val="21"/>
              </w:rPr>
              <w:t>所有信息点必须通过EIA／TIA，ISO／IEC11801，EN50173，CE／CS等相关标准的基本链路测试。线缆及设备应符合超五类国际标准ISO/IEC11801、TIA/EIA568B.的要求，防火级别应达到GB-T12666标准。以下内容投标方必须在投标书中提供详细资料文件，如不提供将被视作不满足此资格要求。</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706349" w:rsidRPr="00706349" w:rsidTr="008B7BBA">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2</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20" w:lineRule="exact"/>
              <w:rPr>
                <w:rStyle w:val="NormalCharacter"/>
                <w:rFonts w:ascii="宋体" w:hAnsi="宋体"/>
                <w:szCs w:val="21"/>
              </w:rPr>
            </w:pPr>
            <w:r w:rsidRPr="00706349">
              <w:rPr>
                <w:rStyle w:val="NormalCharacter"/>
                <w:rFonts w:ascii="宋体" w:hAnsi="宋体" w:hint="eastAsia"/>
                <w:szCs w:val="21"/>
              </w:rPr>
              <w:t>弱电</w:t>
            </w:r>
            <w:r w:rsidRPr="00706349">
              <w:rPr>
                <w:rStyle w:val="NormalCharacter"/>
                <w:rFonts w:ascii="宋体" w:hAnsi="宋体"/>
                <w:szCs w:val="21"/>
              </w:rPr>
              <w:t>质量</w:t>
            </w:r>
            <w:r w:rsidRPr="00706349">
              <w:rPr>
                <w:rStyle w:val="NormalCharacter"/>
                <w:rFonts w:ascii="宋体" w:hAnsi="宋体" w:hint="eastAsia"/>
                <w:szCs w:val="21"/>
              </w:rPr>
              <w:t>及施工要求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420" w:lineRule="exact"/>
              <w:ind w:firstLine="442"/>
              <w:rPr>
                <w:rFonts w:ascii="宋体" w:hAnsi="宋体"/>
                <w:b/>
                <w:bCs/>
                <w:szCs w:val="21"/>
              </w:rPr>
            </w:pPr>
            <w:r w:rsidRPr="00706349">
              <w:rPr>
                <w:rFonts w:ascii="宋体" w:hAnsi="宋体" w:cs="宋体" w:hint="eastAsia"/>
                <w:b/>
                <w:bCs/>
                <w:szCs w:val="21"/>
              </w:rPr>
              <w:t>综合布线子系统</w:t>
            </w:r>
            <w:r w:rsidRPr="00706349">
              <w:rPr>
                <w:rFonts w:ascii="宋体" w:hAnsi="宋体" w:hint="eastAsia"/>
                <w:b/>
                <w:bCs/>
                <w:szCs w:val="21"/>
              </w:rPr>
              <w:t>。</w:t>
            </w:r>
          </w:p>
          <w:p w:rsidR="00F56185" w:rsidRPr="00706349" w:rsidRDefault="00F56185" w:rsidP="008B7BBA">
            <w:pPr>
              <w:spacing w:line="420" w:lineRule="exact"/>
              <w:ind w:firstLine="480"/>
              <w:rPr>
                <w:rFonts w:ascii="宋体" w:hAnsi="宋体"/>
                <w:szCs w:val="21"/>
              </w:rPr>
            </w:pPr>
            <w:r w:rsidRPr="00706349">
              <w:rPr>
                <w:rFonts w:ascii="宋体" w:hAnsi="宋体" w:hint="eastAsia"/>
                <w:szCs w:val="21"/>
              </w:rPr>
              <w:t>布线产品</w:t>
            </w:r>
            <w:r w:rsidR="00B84DF7" w:rsidRPr="00706349">
              <w:rPr>
                <w:rFonts w:ascii="宋体" w:hAnsi="宋体" w:hint="eastAsia"/>
                <w:szCs w:val="21"/>
              </w:rPr>
              <w:t>（品牌）</w:t>
            </w:r>
            <w:r w:rsidRPr="00706349">
              <w:rPr>
                <w:rFonts w:ascii="宋体" w:hAnsi="宋体" w:hint="eastAsia"/>
                <w:szCs w:val="21"/>
              </w:rPr>
              <w:t>必须为同一厂家的产品，投标人</w:t>
            </w:r>
            <w:r w:rsidR="00D348B7" w:rsidRPr="00706349">
              <w:rPr>
                <w:rFonts w:ascii="宋体" w:hAnsi="宋体" w:hint="eastAsia"/>
                <w:szCs w:val="21"/>
              </w:rPr>
              <w:t>中标后合同签订前</w:t>
            </w:r>
            <w:r w:rsidRPr="00706349">
              <w:rPr>
                <w:rFonts w:ascii="宋体" w:hAnsi="宋体" w:hint="eastAsia"/>
                <w:szCs w:val="21"/>
              </w:rPr>
              <w:t>必须提供布线产品厂商出具的投标有效期内有效的授权函及技术证明文件</w:t>
            </w:r>
            <w:r w:rsidR="00164458" w:rsidRPr="00706349">
              <w:rPr>
                <w:rFonts w:ascii="宋体" w:hAnsi="宋体" w:hint="eastAsia"/>
                <w:szCs w:val="21"/>
              </w:rPr>
              <w:t>。</w:t>
            </w:r>
          </w:p>
          <w:p w:rsidR="00F56185" w:rsidRPr="00706349" w:rsidRDefault="00F56185" w:rsidP="008B7BBA">
            <w:pPr>
              <w:spacing w:line="420" w:lineRule="exact"/>
              <w:ind w:firstLine="480"/>
              <w:rPr>
                <w:rFonts w:ascii="宋体" w:hAnsi="宋体"/>
                <w:szCs w:val="21"/>
              </w:rPr>
            </w:pPr>
            <w:r w:rsidRPr="00706349">
              <w:rPr>
                <w:rFonts w:ascii="宋体" w:hAnsi="宋体" w:hint="eastAsia"/>
                <w:szCs w:val="21"/>
              </w:rPr>
              <w:t>投标方必须承担本工程的综合布线系统</w:t>
            </w:r>
            <w:r w:rsidRPr="00706349">
              <w:rPr>
                <w:rFonts w:ascii="宋体" w:hAnsi="宋体"/>
                <w:szCs w:val="21"/>
              </w:rPr>
              <w:t>20</w:t>
            </w:r>
            <w:r w:rsidRPr="00706349">
              <w:rPr>
                <w:rFonts w:ascii="宋体" w:hAnsi="宋体" w:hint="eastAsia"/>
                <w:szCs w:val="21"/>
              </w:rPr>
              <w:t>年系统保证，其中必须包括产品保证、链路／通道保证和应用保证三部分内容。</w:t>
            </w:r>
          </w:p>
          <w:p w:rsidR="00F56185" w:rsidRPr="00706349" w:rsidRDefault="00F56185" w:rsidP="008B7BBA">
            <w:pPr>
              <w:spacing w:line="420" w:lineRule="exact"/>
              <w:ind w:firstLine="480"/>
              <w:rPr>
                <w:rFonts w:ascii="宋体" w:hAnsi="宋体"/>
                <w:szCs w:val="21"/>
              </w:rPr>
            </w:pPr>
            <w:r w:rsidRPr="00706349">
              <w:rPr>
                <w:rFonts w:ascii="宋体" w:hAnsi="宋体" w:hint="eastAsia"/>
                <w:szCs w:val="21"/>
              </w:rPr>
              <w:t>数据配线架要求：</w:t>
            </w:r>
          </w:p>
          <w:p w:rsidR="00F56185" w:rsidRPr="00706349" w:rsidRDefault="00F56185" w:rsidP="00F56185">
            <w:pPr>
              <w:numPr>
                <w:ilvl w:val="0"/>
                <w:numId w:val="13"/>
              </w:numPr>
              <w:spacing w:line="420" w:lineRule="exact"/>
              <w:ind w:firstLineChars="200" w:firstLine="420"/>
              <w:rPr>
                <w:rFonts w:ascii="宋体" w:hAnsi="宋体"/>
                <w:szCs w:val="21"/>
              </w:rPr>
            </w:pPr>
            <w:r w:rsidRPr="00706349">
              <w:rPr>
                <w:rFonts w:ascii="宋体" w:hAnsi="宋体" w:hint="eastAsia"/>
                <w:szCs w:val="21"/>
              </w:rPr>
              <w:t xml:space="preserve"> 配线架端口：模块化 24口</w:t>
            </w:r>
          </w:p>
          <w:p w:rsidR="00F56185" w:rsidRPr="00706349" w:rsidRDefault="00F56185" w:rsidP="008B7BBA">
            <w:pPr>
              <w:spacing w:line="420" w:lineRule="exact"/>
              <w:ind w:firstLine="480"/>
              <w:rPr>
                <w:rFonts w:ascii="宋体" w:hAnsi="宋体"/>
                <w:szCs w:val="21"/>
              </w:rPr>
            </w:pPr>
            <w:r w:rsidRPr="00706349">
              <w:rPr>
                <w:rFonts w:ascii="宋体" w:hAnsi="宋体" w:hint="eastAsia"/>
                <w:szCs w:val="21"/>
              </w:rPr>
              <w:t>B)  通用性：不仅支持超五类和六类RJ45 模块的通用，同时还支持非屏蔽及屏蔽系统的应用。</w:t>
            </w:r>
          </w:p>
          <w:p w:rsidR="00F56185" w:rsidRPr="00706349" w:rsidRDefault="00F56185" w:rsidP="008B7BBA">
            <w:pPr>
              <w:spacing w:line="420" w:lineRule="exact"/>
              <w:ind w:firstLine="480"/>
              <w:rPr>
                <w:rFonts w:ascii="宋体" w:hAnsi="宋体"/>
                <w:szCs w:val="21"/>
              </w:rPr>
            </w:pPr>
            <w:r w:rsidRPr="00706349">
              <w:rPr>
                <w:rFonts w:ascii="宋体" w:hAnsi="宋体" w:hint="eastAsia"/>
                <w:szCs w:val="21"/>
              </w:rPr>
              <w:t>C)  卡接线规范围：22—24AWG。</w:t>
            </w:r>
          </w:p>
          <w:p w:rsidR="00F56185" w:rsidRPr="00706349" w:rsidRDefault="00F56185" w:rsidP="008B7BBA">
            <w:pPr>
              <w:spacing w:line="420" w:lineRule="exact"/>
              <w:ind w:firstLine="480"/>
              <w:rPr>
                <w:rFonts w:ascii="宋体" w:hAnsi="宋体"/>
                <w:szCs w:val="21"/>
              </w:rPr>
            </w:pPr>
            <w:r w:rsidRPr="00706349">
              <w:rPr>
                <w:rFonts w:ascii="宋体" w:hAnsi="宋体" w:hint="eastAsia"/>
                <w:szCs w:val="21"/>
              </w:rPr>
              <w:t xml:space="preserve">D)  </w:t>
            </w:r>
            <w:proofErr w:type="gramStart"/>
            <w:r w:rsidRPr="00706349">
              <w:rPr>
                <w:rFonts w:ascii="宋体" w:hAnsi="宋体" w:hint="eastAsia"/>
                <w:szCs w:val="21"/>
              </w:rPr>
              <w:t>最少卡</w:t>
            </w:r>
            <w:proofErr w:type="gramEnd"/>
            <w:r w:rsidRPr="00706349">
              <w:rPr>
                <w:rFonts w:ascii="宋体" w:hAnsi="宋体" w:hint="eastAsia"/>
                <w:szCs w:val="21"/>
              </w:rPr>
              <w:t>接次数：750次</w:t>
            </w:r>
          </w:p>
          <w:p w:rsidR="00F56185" w:rsidRPr="00706349" w:rsidRDefault="00F56185" w:rsidP="008B7BBA">
            <w:pPr>
              <w:spacing w:line="420" w:lineRule="exact"/>
              <w:ind w:firstLine="480"/>
              <w:rPr>
                <w:rFonts w:ascii="宋体" w:hAnsi="宋体"/>
                <w:szCs w:val="21"/>
              </w:rPr>
            </w:pPr>
            <w:r w:rsidRPr="00706349">
              <w:rPr>
                <w:rFonts w:ascii="宋体" w:hAnsi="宋体" w:hint="eastAsia"/>
                <w:szCs w:val="21"/>
              </w:rPr>
              <w:t>E)  打线方式：T568A或B</w:t>
            </w:r>
          </w:p>
          <w:p w:rsidR="00F56185" w:rsidRPr="00706349" w:rsidRDefault="00F56185" w:rsidP="008B7BBA">
            <w:pPr>
              <w:spacing w:line="420" w:lineRule="exact"/>
              <w:ind w:firstLine="480"/>
              <w:rPr>
                <w:rFonts w:ascii="宋体" w:hAnsi="宋体"/>
                <w:szCs w:val="21"/>
              </w:rPr>
            </w:pPr>
            <w:r w:rsidRPr="00706349">
              <w:rPr>
                <w:rFonts w:ascii="宋体" w:hAnsi="宋体" w:hint="eastAsia"/>
                <w:szCs w:val="21"/>
              </w:rPr>
              <w:t>F)  安装要求：19英寸机柜式安装,模块化设计，独立元器件调整，支持前端和后端安装和拆卸，方便用户安装维护。</w:t>
            </w:r>
          </w:p>
          <w:p w:rsidR="00F56185" w:rsidRPr="00706349" w:rsidRDefault="00F56185" w:rsidP="008B7BBA">
            <w:pPr>
              <w:spacing w:line="420" w:lineRule="exact"/>
              <w:ind w:firstLine="480"/>
              <w:rPr>
                <w:rFonts w:ascii="宋体" w:hAnsi="宋体"/>
                <w:szCs w:val="21"/>
              </w:rPr>
            </w:pPr>
            <w:r w:rsidRPr="00706349">
              <w:rPr>
                <w:rFonts w:ascii="宋体" w:hAnsi="宋体" w:hint="eastAsia"/>
                <w:szCs w:val="21"/>
              </w:rPr>
              <w:t>G)  用于屏蔽系统时，后端的理线架可同时用作接地汇流条的作用，可方便灵活的进行接地操作。</w:t>
            </w:r>
          </w:p>
          <w:p w:rsidR="00F56185" w:rsidRPr="00706349" w:rsidRDefault="00F56185" w:rsidP="008B7BBA">
            <w:pPr>
              <w:spacing w:line="420" w:lineRule="exact"/>
              <w:ind w:firstLine="480"/>
              <w:rPr>
                <w:rFonts w:ascii="宋体" w:hAnsi="宋体"/>
                <w:szCs w:val="21"/>
              </w:rPr>
            </w:pPr>
            <w:r w:rsidRPr="00706349">
              <w:rPr>
                <w:rFonts w:ascii="宋体" w:hAnsi="宋体" w:hint="eastAsia"/>
                <w:szCs w:val="21"/>
              </w:rPr>
              <w:t>H)  安全性:配线架后部理线架采用分体组合式结构设计，屏蔽配线架配有专门的接地导线，符合TIA/EIA-607标准规范的要求。</w:t>
            </w:r>
          </w:p>
          <w:p w:rsidR="00F56185" w:rsidRPr="00706349" w:rsidRDefault="00F56185" w:rsidP="008B7BBA">
            <w:pPr>
              <w:pStyle w:val="HeadingLeft"/>
              <w:tabs>
                <w:tab w:val="center" w:pos="2268"/>
                <w:tab w:val="right" w:pos="5387"/>
              </w:tabs>
              <w:adjustRightInd w:val="0"/>
              <w:snapToGrid w:val="0"/>
              <w:spacing w:line="420" w:lineRule="exact"/>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磁干扰环境，辐射抗扰度通过10 V/m (r.m.s)的高标准测试，确保了传输数据的安全性。</w:t>
            </w:r>
          </w:p>
          <w:p w:rsidR="00F56185" w:rsidRPr="00706349" w:rsidRDefault="00F56185" w:rsidP="008B7BBA">
            <w:pPr>
              <w:pStyle w:val="HeadingLeft"/>
              <w:tabs>
                <w:tab w:val="center" w:pos="2268"/>
                <w:tab w:val="right" w:pos="5387"/>
              </w:tabs>
              <w:adjustRightInd w:val="0"/>
              <w:snapToGrid w:val="0"/>
              <w:spacing w:line="420" w:lineRule="exact"/>
              <w:jc w:val="both"/>
              <w:rPr>
                <w:rFonts w:ascii="宋体" w:hAnsi="宋体" w:cs="Calibri"/>
                <w:b w:val="0"/>
                <w:caps w:val="0"/>
                <w:kern w:val="2"/>
                <w:sz w:val="21"/>
                <w:szCs w:val="21"/>
                <w:lang w:eastAsia="zh-CN"/>
              </w:rPr>
            </w:pPr>
            <w:r w:rsidRPr="00706349">
              <w:rPr>
                <w:rFonts w:ascii="宋体" w:hAnsi="宋体" w:cs="宋体" w:hint="eastAsia"/>
                <w:b w:val="0"/>
                <w:sz w:val="21"/>
                <w:szCs w:val="21"/>
                <w:lang w:eastAsia="zh-CN"/>
              </w:rPr>
              <w:t xml:space="preserve">    </w:t>
            </w:r>
            <w:r w:rsidRPr="00706349">
              <w:rPr>
                <w:rFonts w:ascii="宋体" w:hAnsi="宋体" w:cs="Calibri" w:hint="eastAsia"/>
                <w:b w:val="0"/>
                <w:caps w:val="0"/>
                <w:kern w:val="2"/>
                <w:sz w:val="21"/>
                <w:szCs w:val="21"/>
                <w:lang w:eastAsia="zh-CN"/>
              </w:rPr>
              <w:t>跳线要求：</w:t>
            </w:r>
          </w:p>
          <w:p w:rsidR="00F56185" w:rsidRPr="00706349" w:rsidRDefault="00F56185" w:rsidP="008B7BBA">
            <w:pPr>
              <w:pStyle w:val="HeadingLeft"/>
              <w:tabs>
                <w:tab w:val="center" w:pos="2268"/>
                <w:tab w:val="right" w:pos="5387"/>
              </w:tabs>
              <w:adjustRightInd w:val="0"/>
              <w:snapToGrid w:val="0"/>
              <w:spacing w:line="420" w:lineRule="exact"/>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数据采用超五类RJ45系列厂家原装跳线。通过接插件方式跳线</w:t>
            </w:r>
            <w:r w:rsidRPr="00706349">
              <w:rPr>
                <w:rFonts w:ascii="宋体" w:hAnsi="宋体" w:cs="Calibri" w:hint="eastAsia"/>
                <w:b w:val="0"/>
                <w:caps w:val="0"/>
                <w:kern w:val="2"/>
                <w:sz w:val="21"/>
                <w:szCs w:val="21"/>
                <w:lang w:eastAsia="zh-CN"/>
              </w:rPr>
              <w:lastRenderedPageBreak/>
              <w:t>到达水平系统语音和数据系统之互换。</w:t>
            </w:r>
            <w:r w:rsidRPr="00706349">
              <w:rPr>
                <w:rFonts w:ascii="宋体" w:hAnsi="宋体" w:cs="Calibri" w:hint="eastAsia"/>
                <w:b w:val="0"/>
                <w:caps w:val="0"/>
                <w:kern w:val="2"/>
                <w:sz w:val="21"/>
                <w:szCs w:val="21"/>
                <w:lang w:eastAsia="zh-CN"/>
              </w:rPr>
              <w:tab/>
            </w:r>
          </w:p>
          <w:p w:rsidR="00F56185" w:rsidRPr="00706349" w:rsidRDefault="00F56185" w:rsidP="008B7BBA">
            <w:pPr>
              <w:pStyle w:val="HeadingLeft"/>
              <w:tabs>
                <w:tab w:val="center" w:pos="2268"/>
                <w:tab w:val="right" w:pos="5387"/>
              </w:tabs>
              <w:adjustRightInd w:val="0"/>
              <w:snapToGrid w:val="0"/>
              <w:spacing w:line="420" w:lineRule="exact"/>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工作区</w:t>
            </w:r>
            <w:proofErr w:type="gramStart"/>
            <w:r w:rsidRPr="00706349">
              <w:rPr>
                <w:rFonts w:ascii="宋体" w:hAnsi="宋体" w:cs="Calibri" w:hint="eastAsia"/>
                <w:b w:val="0"/>
                <w:caps w:val="0"/>
                <w:kern w:val="2"/>
                <w:sz w:val="21"/>
                <w:szCs w:val="21"/>
                <w:lang w:eastAsia="zh-CN"/>
              </w:rPr>
              <w:t>按数据</w:t>
            </w:r>
            <w:proofErr w:type="gramEnd"/>
            <w:r w:rsidRPr="00706349">
              <w:rPr>
                <w:rFonts w:ascii="宋体" w:hAnsi="宋体" w:cs="Calibri" w:hint="eastAsia"/>
                <w:b w:val="0"/>
                <w:caps w:val="0"/>
                <w:kern w:val="2"/>
                <w:sz w:val="21"/>
                <w:szCs w:val="21"/>
                <w:lang w:eastAsia="zh-CN"/>
              </w:rPr>
              <w:t>信息点的100％的比率配备原厂工作区跳线，长度尺寸适合。</w:t>
            </w:r>
          </w:p>
          <w:p w:rsidR="00F56185" w:rsidRPr="00706349" w:rsidRDefault="00F56185" w:rsidP="008B7BBA">
            <w:pPr>
              <w:pStyle w:val="HeadingLeft"/>
              <w:tabs>
                <w:tab w:val="center" w:pos="2268"/>
                <w:tab w:val="right" w:pos="5387"/>
              </w:tabs>
              <w:adjustRightInd w:val="0"/>
              <w:snapToGrid w:val="0"/>
              <w:spacing w:line="420" w:lineRule="exact"/>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A)  尾部应有弯曲张力疏导结构，采用高性能的多股软线缆。</w:t>
            </w:r>
          </w:p>
          <w:p w:rsidR="00F56185" w:rsidRPr="00706349" w:rsidRDefault="00F56185" w:rsidP="008B7BBA">
            <w:pPr>
              <w:pStyle w:val="HeadingLeft"/>
              <w:tabs>
                <w:tab w:val="center" w:pos="2268"/>
                <w:tab w:val="right" w:pos="5387"/>
              </w:tabs>
              <w:adjustRightInd w:val="0"/>
              <w:snapToGrid w:val="0"/>
              <w:spacing w:line="420" w:lineRule="exact"/>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B)  水晶头的插拔性，插拔次数≥1000 次。</w:t>
            </w:r>
          </w:p>
          <w:p w:rsidR="00F56185" w:rsidRPr="00706349" w:rsidRDefault="00F56185" w:rsidP="008B7BBA">
            <w:pPr>
              <w:pStyle w:val="HeadingLeft"/>
              <w:tabs>
                <w:tab w:val="center" w:pos="2268"/>
                <w:tab w:val="right" w:pos="5387"/>
              </w:tabs>
              <w:adjustRightInd w:val="0"/>
              <w:snapToGrid w:val="0"/>
              <w:spacing w:line="420" w:lineRule="exact"/>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C)  性能达到250MHz.</w:t>
            </w:r>
          </w:p>
          <w:p w:rsidR="00F56185" w:rsidRPr="00706349" w:rsidRDefault="00F56185" w:rsidP="008B7BBA">
            <w:pPr>
              <w:pStyle w:val="HeadingLeft"/>
              <w:tabs>
                <w:tab w:val="center" w:pos="2268"/>
                <w:tab w:val="right" w:pos="5387"/>
              </w:tabs>
              <w:adjustRightInd w:val="0"/>
              <w:snapToGrid w:val="0"/>
              <w:spacing w:line="420" w:lineRule="exact"/>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电话系统配线架采用卡接式配线架，并安装于19</w:t>
            </w:r>
            <w:proofErr w:type="gramStart"/>
            <w:r w:rsidRPr="00706349">
              <w:rPr>
                <w:rFonts w:ascii="宋体" w:hAnsi="宋体" w:cs="Calibri" w:hint="eastAsia"/>
                <w:b w:val="0"/>
                <w:caps w:val="0"/>
                <w:kern w:val="2"/>
                <w:sz w:val="21"/>
                <w:szCs w:val="21"/>
                <w:lang w:eastAsia="zh-CN"/>
              </w:rPr>
              <w:t>”</w:t>
            </w:r>
            <w:proofErr w:type="gramEnd"/>
            <w:r w:rsidRPr="00706349">
              <w:rPr>
                <w:rFonts w:ascii="宋体" w:hAnsi="宋体" w:cs="Calibri" w:hint="eastAsia"/>
                <w:b w:val="0"/>
                <w:caps w:val="0"/>
                <w:kern w:val="2"/>
                <w:sz w:val="21"/>
                <w:szCs w:val="21"/>
                <w:lang w:eastAsia="zh-CN"/>
              </w:rPr>
              <w:t>开放式机架或墙面上，要求具有隐藏式跳线，并且支持万兆铜缆应用.</w:t>
            </w:r>
          </w:p>
          <w:p w:rsidR="00F56185" w:rsidRPr="00706349" w:rsidRDefault="00F56185" w:rsidP="008B7BBA">
            <w:pPr>
              <w:pStyle w:val="HeadingLeft"/>
              <w:tabs>
                <w:tab w:val="center" w:pos="2268"/>
                <w:tab w:val="right" w:pos="5387"/>
              </w:tabs>
              <w:adjustRightInd w:val="0"/>
              <w:snapToGrid w:val="0"/>
              <w:spacing w:line="420" w:lineRule="exact"/>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光纤跳线采用FC-SC双芯跳线，长度尺寸2米或5米，并按主干光纤连接头数量的1／1比率进行配置。</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管理区语音跳线按语音点1：1比率配置跳线。</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弱电系统工程包含综合布线子系统，</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无线网络子系统，</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模块化机房:</w:t>
            </w:r>
          </w:p>
          <w:p w:rsidR="00F56185" w:rsidRPr="00706349" w:rsidRDefault="00F56185" w:rsidP="008B7BBA">
            <w:pPr>
              <w:pStyle w:val="HeadingLeft"/>
              <w:tabs>
                <w:tab w:val="center" w:pos="2268"/>
                <w:tab w:val="right" w:pos="5387"/>
              </w:tabs>
              <w:adjustRightInd w:val="0"/>
              <w:snapToGrid w:val="0"/>
              <w:spacing w:line="420" w:lineRule="exact"/>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本次机房建设范围包括：网络中心机房</w:t>
            </w:r>
            <w:proofErr w:type="gramStart"/>
            <w:r w:rsidRPr="00706349">
              <w:rPr>
                <w:rFonts w:ascii="宋体" w:hAnsi="宋体" w:cs="Calibri" w:hint="eastAsia"/>
                <w:b w:val="0"/>
                <w:caps w:val="0"/>
                <w:kern w:val="2"/>
                <w:sz w:val="21"/>
                <w:szCs w:val="21"/>
                <w:lang w:eastAsia="zh-CN"/>
              </w:rPr>
              <w:t>及消控室</w:t>
            </w:r>
            <w:proofErr w:type="gramEnd"/>
            <w:r w:rsidRPr="00706349">
              <w:rPr>
                <w:rFonts w:ascii="宋体" w:hAnsi="宋体" w:cs="Calibri" w:hint="eastAsia"/>
                <w:b w:val="0"/>
                <w:caps w:val="0"/>
                <w:kern w:val="2"/>
                <w:sz w:val="21"/>
                <w:szCs w:val="21"/>
                <w:lang w:eastAsia="zh-CN"/>
              </w:rPr>
              <w:t>，按照B级标准设计及建设，选用模块化机房系统。</w:t>
            </w:r>
          </w:p>
          <w:p w:rsidR="00F56185" w:rsidRPr="00706349" w:rsidRDefault="00F56185" w:rsidP="008B7BBA">
            <w:pPr>
              <w:pStyle w:val="HeadingLeft"/>
              <w:tabs>
                <w:tab w:val="center" w:pos="2268"/>
                <w:tab w:val="right" w:pos="5387"/>
              </w:tabs>
              <w:adjustRightInd w:val="0"/>
              <w:snapToGrid w:val="0"/>
              <w:spacing w:line="420" w:lineRule="exact"/>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本次机房建设系统主要包括以下几个部分：</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装饰装修系统</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供配电系统</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UPS不间断电源系统</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空调与新风系统</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火灾报警及气体灭火系统</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防雷与接地系统</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综合布线系统</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动力及环境集中监控系统</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灾害防护系统</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lastRenderedPageBreak/>
              <w:t>网络电视子系统，</w:t>
            </w:r>
          </w:p>
          <w:p w:rsidR="00F56185" w:rsidRPr="00706349" w:rsidRDefault="00F56185" w:rsidP="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液晶拼接屏，</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bl>
    <w:p w:rsidR="00F56185" w:rsidRPr="00706349" w:rsidRDefault="00F56185" w:rsidP="00F56185">
      <w:pPr>
        <w:spacing w:line="360" w:lineRule="auto"/>
        <w:ind w:firstLineChars="100" w:firstLine="210"/>
        <w:jc w:val="left"/>
        <w:outlineLvl w:val="1"/>
        <w:rPr>
          <w:rFonts w:ascii="宋体" w:hAnsi="宋体" w:cs="宋体"/>
          <w:szCs w:val="21"/>
        </w:rPr>
      </w:pPr>
      <w:r w:rsidRPr="00706349">
        <w:rPr>
          <w:rFonts w:ascii="宋体" w:hAnsi="宋体" w:cs="宋体" w:hint="eastAsia"/>
          <w:szCs w:val="21"/>
        </w:rPr>
        <w:lastRenderedPageBreak/>
        <w:t>3.7</w:t>
      </w:r>
      <w:r w:rsidRPr="00706349">
        <w:rPr>
          <w:rFonts w:ascii="宋体" w:hAnsi="宋体" w:hint="eastAsia"/>
          <w:szCs w:val="21"/>
        </w:rPr>
        <w:t>净化空调工程</w:t>
      </w:r>
      <w:r w:rsidRPr="00706349">
        <w:rPr>
          <w:rFonts w:ascii="宋体" w:hAnsi="宋体" w:cs="宋体" w:hint="eastAsia"/>
          <w:szCs w:val="21"/>
        </w:rPr>
        <w:t>：</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6"/>
        <w:gridCol w:w="1311"/>
        <w:gridCol w:w="6193"/>
        <w:gridCol w:w="1417"/>
      </w:tblGrid>
      <w:tr w:rsidR="00706349" w:rsidRPr="00706349" w:rsidTr="008B7BBA">
        <w:trPr>
          <w:trHeight w:val="503"/>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序号</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项目</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备注</w:t>
            </w:r>
          </w:p>
        </w:tc>
      </w:tr>
      <w:tr w:rsidR="00706349" w:rsidRPr="00706349" w:rsidTr="008B7BBA">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1</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Fonts w:ascii="宋体" w:hAnsi="宋体"/>
                <w:szCs w:val="21"/>
              </w:rPr>
              <w:t>基本要求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Style w:val="NormalCharacter"/>
                <w:rFonts w:ascii="宋体" w:hAnsi="宋体"/>
                <w:szCs w:val="21"/>
              </w:rPr>
            </w:pPr>
            <w:r w:rsidRPr="00706349">
              <w:rPr>
                <w:rFonts w:ascii="宋体" w:hAnsi="宋体"/>
                <w:szCs w:val="21"/>
              </w:rPr>
              <w:t>基本要求本工程全线空气处理机组必须为同一品牌，所投空气处理机组为自主品牌不得委托加工</w:t>
            </w:r>
            <w:r w:rsidRPr="00706349">
              <w:rPr>
                <w:rFonts w:ascii="宋体" w:hAnsi="宋体" w:hint="eastAsia"/>
                <w:szCs w:val="21"/>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706349" w:rsidRPr="00706349" w:rsidTr="008B7BBA">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2</w:t>
            </w:r>
          </w:p>
          <w:p w:rsidR="00F56185" w:rsidRPr="00706349" w:rsidRDefault="00F56185" w:rsidP="008B7BBA">
            <w:pPr>
              <w:pStyle w:val="BodyText"/>
              <w:spacing w:after="0"/>
              <w:jc w:val="center"/>
              <w:rPr>
                <w:rStyle w:val="NormalCharacter"/>
                <w:rFonts w:ascii="宋体" w:hAnsi="宋体"/>
                <w:szCs w:val="21"/>
              </w:rPr>
            </w:pP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Fonts w:ascii="宋体" w:hAnsi="宋体"/>
                <w:szCs w:val="21"/>
              </w:rPr>
              <w:t>箱体要求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1、</w:t>
            </w:r>
            <w:r w:rsidRPr="00706349">
              <w:rPr>
                <w:rFonts w:ascii="宋体" w:hAnsi="宋体" w:cs="Calibri"/>
                <w:b w:val="0"/>
                <w:caps w:val="0"/>
                <w:kern w:val="2"/>
                <w:sz w:val="21"/>
                <w:szCs w:val="21"/>
                <w:lang w:eastAsia="zh-CN"/>
              </w:rPr>
              <w:t>箱体板面采用双面复合夹心彩钢板制作，彩钢板厚度不小于 1mm，保温层与面板应结合 牢固、平整、无间隙，并进行防腐处理。壁板保温的热阻不小于 0.74m2K/W，机组箱体采用的保 温、隔声材料应无毒、无腐蚀、无异味，并具有难燃或自熄性和不易吸水的特性，保温材料燃烧性能不低于难燃 B1 级。面板与框架的固定不可采用自攻螺钉；机组在最大静压下，面板和框架 应能承受持久的扭曲但不能产生永久变型</w:t>
            </w:r>
            <w:r w:rsidRPr="00706349">
              <w:rPr>
                <w:rFonts w:ascii="宋体" w:hAnsi="宋体" w:cs="Calibri" w:hint="eastAsia"/>
                <w:b w:val="0"/>
                <w:caps w:val="0"/>
                <w:kern w:val="2"/>
                <w:sz w:val="21"/>
                <w:szCs w:val="21"/>
                <w:lang w:eastAsia="zh-CN"/>
              </w:rPr>
              <w:t>；</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2、</w:t>
            </w:r>
            <w:r w:rsidRPr="00706349">
              <w:rPr>
                <w:rFonts w:ascii="宋体" w:hAnsi="宋体" w:cs="Calibri"/>
                <w:b w:val="0"/>
                <w:caps w:val="0"/>
                <w:kern w:val="2"/>
                <w:sz w:val="21"/>
                <w:szCs w:val="21"/>
                <w:lang w:eastAsia="zh-CN"/>
              </w:rPr>
              <w:t>箱体应有足够的防冷桥措施。</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3、</w:t>
            </w:r>
            <w:proofErr w:type="gramStart"/>
            <w:r w:rsidRPr="00706349">
              <w:rPr>
                <w:rFonts w:ascii="宋体" w:hAnsi="宋体" w:cs="Calibri"/>
                <w:b w:val="0"/>
                <w:caps w:val="0"/>
                <w:kern w:val="2"/>
                <w:sz w:val="21"/>
                <w:szCs w:val="21"/>
                <w:lang w:eastAsia="zh-CN"/>
              </w:rPr>
              <w:t>宜设置</w:t>
            </w:r>
            <w:proofErr w:type="gramEnd"/>
            <w:r w:rsidRPr="00706349">
              <w:rPr>
                <w:rFonts w:ascii="宋体" w:hAnsi="宋体" w:cs="Calibri"/>
                <w:b w:val="0"/>
                <w:caps w:val="0"/>
                <w:kern w:val="2"/>
                <w:sz w:val="21"/>
                <w:szCs w:val="21"/>
                <w:lang w:eastAsia="zh-CN"/>
              </w:rPr>
              <w:t>可拆卸的检修门。</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3</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Fonts w:ascii="宋体" w:hAnsi="宋体"/>
                <w:szCs w:val="21"/>
              </w:rPr>
            </w:pPr>
            <w:proofErr w:type="gramStart"/>
            <w:r w:rsidRPr="00706349">
              <w:rPr>
                <w:rFonts w:ascii="宋体" w:hAnsi="宋体"/>
                <w:szCs w:val="21"/>
              </w:rPr>
              <w:t>表冷器要求</w:t>
            </w:r>
            <w:proofErr w:type="gramEnd"/>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1、</w:t>
            </w:r>
            <w:proofErr w:type="gramStart"/>
            <w:r w:rsidRPr="00706349">
              <w:rPr>
                <w:rFonts w:ascii="宋体" w:hAnsi="宋体" w:cs="Calibri"/>
                <w:b w:val="0"/>
                <w:caps w:val="0"/>
                <w:kern w:val="2"/>
                <w:sz w:val="21"/>
                <w:szCs w:val="21"/>
                <w:lang w:eastAsia="zh-CN"/>
              </w:rPr>
              <w:t>表冷器</w:t>
            </w:r>
            <w:proofErr w:type="gramEnd"/>
            <w:r w:rsidRPr="00706349">
              <w:rPr>
                <w:rFonts w:ascii="宋体" w:hAnsi="宋体" w:cs="Calibri"/>
                <w:b w:val="0"/>
                <w:caps w:val="0"/>
                <w:kern w:val="2"/>
                <w:sz w:val="21"/>
                <w:szCs w:val="21"/>
                <w:lang w:eastAsia="zh-CN"/>
              </w:rPr>
              <w:t>管材应采用紫铜管，其铜管管径和壁厚的选择应满足整机的热工性能及耐压要求。参照组合式空调箱</w:t>
            </w:r>
            <w:r w:rsidRPr="00706349">
              <w:rPr>
                <w:rFonts w:ascii="宋体" w:hAnsi="宋体" w:cs="Calibri" w:hint="eastAsia"/>
                <w:b w:val="0"/>
                <w:caps w:val="0"/>
                <w:kern w:val="2"/>
                <w:sz w:val="21"/>
                <w:szCs w:val="21"/>
                <w:lang w:eastAsia="zh-CN"/>
              </w:rPr>
              <w:t>。</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2、</w:t>
            </w:r>
            <w:proofErr w:type="gramStart"/>
            <w:r w:rsidRPr="00706349">
              <w:rPr>
                <w:rFonts w:ascii="宋体" w:hAnsi="宋体" w:cs="Calibri"/>
                <w:b w:val="0"/>
                <w:caps w:val="0"/>
                <w:kern w:val="2"/>
                <w:sz w:val="21"/>
                <w:szCs w:val="21"/>
                <w:lang w:eastAsia="zh-CN"/>
              </w:rPr>
              <w:t>表冷器盘管排数</w:t>
            </w:r>
            <w:proofErr w:type="gramEnd"/>
            <w:r w:rsidRPr="00706349">
              <w:rPr>
                <w:rFonts w:ascii="宋体" w:hAnsi="宋体" w:cs="Calibri"/>
                <w:b w:val="0"/>
                <w:caps w:val="0"/>
                <w:kern w:val="2"/>
                <w:sz w:val="21"/>
                <w:szCs w:val="21"/>
                <w:lang w:eastAsia="zh-CN"/>
              </w:rPr>
              <w:t>不少于4排，同时翅片间距不应小于 2.5mm，应</w:t>
            </w:r>
            <w:proofErr w:type="gramStart"/>
            <w:r w:rsidRPr="00706349">
              <w:rPr>
                <w:rFonts w:ascii="宋体" w:hAnsi="宋体" w:cs="Calibri"/>
                <w:b w:val="0"/>
                <w:caps w:val="0"/>
                <w:kern w:val="2"/>
                <w:sz w:val="21"/>
                <w:szCs w:val="21"/>
                <w:lang w:eastAsia="zh-CN"/>
              </w:rPr>
              <w:t>方便表冷器</w:t>
            </w:r>
            <w:proofErr w:type="gramEnd"/>
            <w:r w:rsidRPr="00706349">
              <w:rPr>
                <w:rFonts w:ascii="宋体" w:hAnsi="宋体" w:cs="Calibri"/>
                <w:b w:val="0"/>
                <w:caps w:val="0"/>
                <w:kern w:val="2"/>
                <w:sz w:val="21"/>
                <w:szCs w:val="21"/>
                <w:lang w:eastAsia="zh-CN"/>
              </w:rPr>
              <w:t>清洗。</w:t>
            </w:r>
            <w:proofErr w:type="gramStart"/>
            <w:r w:rsidRPr="00706349">
              <w:rPr>
                <w:rFonts w:ascii="宋体" w:hAnsi="宋体" w:cs="Calibri"/>
                <w:b w:val="0"/>
                <w:caps w:val="0"/>
                <w:kern w:val="2"/>
                <w:sz w:val="21"/>
                <w:szCs w:val="21"/>
                <w:lang w:eastAsia="zh-CN"/>
              </w:rPr>
              <w:t>表冷器</w:t>
            </w:r>
            <w:proofErr w:type="gramEnd"/>
            <w:r w:rsidRPr="00706349">
              <w:rPr>
                <w:rFonts w:ascii="宋体" w:hAnsi="宋体" w:cs="Calibri"/>
                <w:b w:val="0"/>
                <w:caps w:val="0"/>
                <w:kern w:val="2"/>
                <w:sz w:val="21"/>
                <w:szCs w:val="21"/>
                <w:lang w:eastAsia="zh-CN"/>
              </w:rPr>
              <w:t>应满足设计条件下制冷效果的要求。</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4</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Fonts w:ascii="宋体" w:hAnsi="宋体"/>
                <w:szCs w:val="21"/>
              </w:rPr>
            </w:pPr>
            <w:r w:rsidRPr="00706349">
              <w:rPr>
                <w:rFonts w:ascii="宋体" w:hAnsi="宋体"/>
                <w:szCs w:val="21"/>
              </w:rPr>
              <w:t>风机要求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1、采用高效、低噪声的离心风机，风机需配置减震器；采用进口轴承，运行寿命&gt;75000h；</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2、风机应采用高效率、高强度叶轮结构，轴承应选用进口 SKF、NSK同等品质或以上的轴承，风机效率应不低于《通风机能效限定值及能效等级》GB19761-2009 所要求 2 级标准（优先 采用 1 级）。</w:t>
            </w:r>
          </w:p>
          <w:p w:rsidR="00F56185" w:rsidRPr="00706349" w:rsidRDefault="00F56185" w:rsidP="00F56185">
            <w:pPr>
              <w:pStyle w:val="HeadingLeft"/>
              <w:tabs>
                <w:tab w:val="clear" w:pos="4820"/>
                <w:tab w:val="clear" w:pos="9639"/>
                <w:tab w:val="center" w:pos="2268"/>
                <w:tab w:val="right" w:pos="5387"/>
              </w:tabs>
              <w:adjustRightInd w:val="0"/>
              <w:snapToGrid w:val="0"/>
              <w:spacing w:before="0" w:after="0" w:line="5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3、电动机应该为全封闭鼠笼式湿热型的标准产品，绝缘等级为F级，防护等级为IP54。电源电压为 380V/50Hz，电机转速</w:t>
            </w:r>
            <w:r w:rsidRPr="00706349">
              <w:rPr>
                <w:rFonts w:ascii="宋体" w:hAnsi="宋体" w:cs="Calibri" w:hint="eastAsia"/>
                <w:b w:val="0"/>
                <w:caps w:val="0"/>
                <w:kern w:val="2"/>
                <w:sz w:val="21"/>
                <w:szCs w:val="21"/>
                <w:lang w:eastAsia="zh-CN"/>
              </w:rPr>
              <w:lastRenderedPageBreak/>
              <w:t>不应超过 1450rpm。</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rPr>
          <w:trHeight w:val="587"/>
        </w:trPr>
        <w:tc>
          <w:tcPr>
            <w:tcW w:w="9747" w:type="dxa"/>
            <w:gridSpan w:val="4"/>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r w:rsidRPr="00706349">
              <w:rPr>
                <w:rFonts w:ascii="宋体" w:hAnsi="宋体" w:hint="eastAsia"/>
                <w:szCs w:val="21"/>
                <w:lang w:val="en-GB"/>
              </w:rPr>
              <w:lastRenderedPageBreak/>
              <w:t>组合式空调箱要求</w:t>
            </w: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1</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r w:rsidRPr="00706349">
              <w:rPr>
                <w:rFonts w:ascii="宋体" w:hAnsi="宋体"/>
                <w:szCs w:val="21"/>
              </w:rPr>
              <w:t>空调机外观</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1、机组外表面无明显划伤，锈斑和压痕，喷涂层均匀，色调一致，无流痕、气泡和剥落；</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sz w:val="21"/>
                <w:szCs w:val="21"/>
                <w:lang w:val="en-GB" w:eastAsia="zh-CN"/>
              </w:rPr>
            </w:pPr>
            <w:r w:rsidRPr="00706349">
              <w:rPr>
                <w:rFonts w:ascii="宋体" w:hAnsi="宋体" w:cs="Calibri" w:hint="eastAsia"/>
                <w:b w:val="0"/>
                <w:caps w:val="0"/>
                <w:kern w:val="2"/>
                <w:sz w:val="21"/>
                <w:szCs w:val="21"/>
                <w:lang w:val="it-IT" w:eastAsia="zh-CN"/>
              </w:rPr>
              <w:t>2、机组清理干净，箱体内外无杂物。颜色：灰白，提供色卡</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2</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rPr>
            </w:pPr>
            <w:r w:rsidRPr="00706349">
              <w:rPr>
                <w:rFonts w:ascii="宋体" w:hAnsi="宋体"/>
                <w:szCs w:val="21"/>
              </w:rPr>
              <w:t>新风段</w:t>
            </w:r>
          </w:p>
        </w:tc>
        <w:tc>
          <w:tcPr>
            <w:tcW w:w="6193"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40" w:lineRule="exact"/>
              <w:rPr>
                <w:rFonts w:ascii="宋体" w:hAnsi="宋体"/>
                <w:szCs w:val="21"/>
                <w:lang w:val="it-IT"/>
              </w:rPr>
            </w:pPr>
            <w:r w:rsidRPr="00706349">
              <w:rPr>
                <w:rFonts w:ascii="宋体" w:hAnsi="宋体" w:cs="Calibri" w:hint="eastAsia"/>
                <w:szCs w:val="21"/>
                <w:lang w:val="it-IT"/>
              </w:rPr>
              <w:t>段位尺寸应满足更换初效过滤器的需要，安装检修门，</w:t>
            </w:r>
            <w:proofErr w:type="gramStart"/>
            <w:r w:rsidRPr="00706349">
              <w:rPr>
                <w:rFonts w:ascii="宋体" w:hAnsi="宋体" w:cs="Calibri" w:hint="eastAsia"/>
                <w:szCs w:val="21"/>
                <w:lang w:val="it-IT"/>
              </w:rPr>
              <w:t>检修门带观察窗</w:t>
            </w:r>
            <w:proofErr w:type="gramEnd"/>
            <w:r w:rsidRPr="00706349">
              <w:rPr>
                <w:rFonts w:ascii="宋体" w:hAnsi="宋体" w:cs="Calibri" w:hint="eastAsia"/>
                <w:szCs w:val="21"/>
                <w:lang w:val="it-IT"/>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3</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rPr>
            </w:pPr>
            <w:r w:rsidRPr="00706349">
              <w:rPr>
                <w:rFonts w:ascii="宋体" w:hAnsi="宋体"/>
                <w:szCs w:val="21"/>
              </w:rPr>
              <w:t>初效过滤段</w:t>
            </w:r>
          </w:p>
        </w:tc>
        <w:tc>
          <w:tcPr>
            <w:tcW w:w="6193" w:type="dxa"/>
            <w:tcBorders>
              <w:top w:val="single" w:sz="4" w:space="0" w:color="000000"/>
              <w:left w:val="single" w:sz="4" w:space="0" w:color="000000"/>
              <w:bottom w:val="single" w:sz="4" w:space="0" w:color="000000"/>
              <w:right w:val="single" w:sz="4" w:space="0" w:color="000000"/>
            </w:tcBorders>
            <w:vAlign w:val="center"/>
          </w:tcPr>
          <w:p w:rsidR="00C24859"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1、过滤器安装框架采用不锈钢材质，过滤器固定</w:t>
            </w:r>
            <w:proofErr w:type="gramStart"/>
            <w:r w:rsidRPr="00706349">
              <w:rPr>
                <w:rFonts w:ascii="宋体" w:hAnsi="宋体" w:cs="Calibri" w:hint="eastAsia"/>
                <w:b w:val="0"/>
                <w:caps w:val="0"/>
                <w:kern w:val="2"/>
                <w:sz w:val="21"/>
                <w:szCs w:val="21"/>
                <w:lang w:eastAsia="zh-CN"/>
              </w:rPr>
              <w:t>卡扣应非常</w:t>
            </w:r>
            <w:proofErr w:type="gramEnd"/>
            <w:r w:rsidRPr="00706349">
              <w:rPr>
                <w:rFonts w:ascii="宋体" w:hAnsi="宋体" w:cs="Calibri" w:hint="eastAsia"/>
                <w:b w:val="0"/>
                <w:caps w:val="0"/>
                <w:kern w:val="2"/>
                <w:sz w:val="21"/>
                <w:szCs w:val="21"/>
                <w:lang w:eastAsia="zh-CN"/>
              </w:rPr>
              <w:t>方便拆卸。</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2</w:t>
            </w:r>
            <w:r w:rsidRPr="00706349">
              <w:rPr>
                <w:rFonts w:ascii="宋体" w:hAnsi="宋体" w:cs="Calibri" w:hint="eastAsia"/>
                <w:b w:val="0"/>
                <w:caps w:val="0"/>
                <w:kern w:val="2"/>
                <w:sz w:val="21"/>
                <w:szCs w:val="21"/>
                <w:lang w:eastAsia="zh-CN"/>
              </w:rPr>
              <w:t>、过滤器采用无纺布袋式过滤，过滤效率为</w:t>
            </w:r>
            <w:r w:rsidRPr="00706349">
              <w:rPr>
                <w:rFonts w:ascii="宋体" w:hAnsi="宋体" w:cs="Calibri"/>
                <w:b w:val="0"/>
                <w:caps w:val="0"/>
                <w:kern w:val="2"/>
                <w:sz w:val="21"/>
                <w:szCs w:val="21"/>
                <w:lang w:eastAsia="zh-CN"/>
              </w:rPr>
              <w:t>G4</w:t>
            </w:r>
            <w:r w:rsidRPr="00706349">
              <w:rPr>
                <w:rFonts w:ascii="宋体" w:hAnsi="宋体" w:cs="Calibri" w:hint="eastAsia"/>
                <w:b w:val="0"/>
                <w:caps w:val="0"/>
                <w:kern w:val="2"/>
                <w:sz w:val="21"/>
                <w:szCs w:val="21"/>
                <w:lang w:eastAsia="zh-CN"/>
              </w:rPr>
              <w:t>；</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3</w:t>
            </w:r>
            <w:r w:rsidRPr="00706349">
              <w:rPr>
                <w:rFonts w:ascii="宋体" w:hAnsi="宋体" w:cs="Calibri" w:hint="eastAsia"/>
                <w:b w:val="0"/>
                <w:caps w:val="0"/>
                <w:kern w:val="2"/>
                <w:sz w:val="21"/>
                <w:szCs w:val="21"/>
                <w:lang w:eastAsia="zh-CN"/>
              </w:rPr>
              <w:t>、</w:t>
            </w:r>
            <w:proofErr w:type="gramStart"/>
            <w:r w:rsidRPr="00706349">
              <w:rPr>
                <w:rFonts w:ascii="宋体" w:hAnsi="宋体" w:cs="Calibri" w:hint="eastAsia"/>
                <w:b w:val="0"/>
                <w:caps w:val="0"/>
                <w:kern w:val="2"/>
                <w:sz w:val="21"/>
                <w:szCs w:val="21"/>
                <w:lang w:eastAsia="zh-CN"/>
              </w:rPr>
              <w:t>需能够</w:t>
            </w:r>
            <w:proofErr w:type="gramEnd"/>
            <w:r w:rsidRPr="00706349">
              <w:rPr>
                <w:rFonts w:ascii="宋体" w:hAnsi="宋体" w:cs="Calibri" w:hint="eastAsia"/>
                <w:b w:val="0"/>
                <w:caps w:val="0"/>
                <w:kern w:val="2"/>
                <w:sz w:val="21"/>
                <w:szCs w:val="21"/>
                <w:lang w:eastAsia="zh-CN"/>
              </w:rPr>
              <w:t>非常方便紧固地安装本厂在用的</w:t>
            </w:r>
            <w:r w:rsidRPr="00706349">
              <w:rPr>
                <w:rFonts w:ascii="宋体" w:hAnsi="宋体" w:cs="Calibri"/>
                <w:b w:val="0"/>
                <w:caps w:val="0"/>
                <w:kern w:val="2"/>
                <w:sz w:val="21"/>
                <w:szCs w:val="21"/>
                <w:lang w:eastAsia="zh-CN"/>
              </w:rPr>
              <w:t>AAF/</w:t>
            </w:r>
            <w:r w:rsidRPr="00706349">
              <w:rPr>
                <w:rFonts w:ascii="宋体" w:hAnsi="宋体" w:cs="Calibri" w:hint="eastAsia"/>
                <w:b w:val="0"/>
                <w:caps w:val="0"/>
                <w:kern w:val="2"/>
                <w:sz w:val="21"/>
                <w:szCs w:val="21"/>
                <w:lang w:eastAsia="zh-CN"/>
              </w:rPr>
              <w:t>美</w:t>
            </w:r>
            <w:proofErr w:type="gramStart"/>
            <w:r w:rsidRPr="00706349">
              <w:rPr>
                <w:rFonts w:ascii="宋体" w:hAnsi="宋体" w:cs="Calibri" w:hint="eastAsia"/>
                <w:b w:val="0"/>
                <w:caps w:val="0"/>
                <w:kern w:val="2"/>
                <w:sz w:val="21"/>
                <w:szCs w:val="21"/>
                <w:lang w:eastAsia="zh-CN"/>
              </w:rPr>
              <w:t>埃品牌</w:t>
            </w:r>
            <w:proofErr w:type="gramEnd"/>
            <w:r w:rsidRPr="00706349">
              <w:rPr>
                <w:rFonts w:ascii="宋体" w:hAnsi="宋体" w:cs="Calibri" w:hint="eastAsia"/>
                <w:b w:val="0"/>
                <w:caps w:val="0"/>
                <w:kern w:val="2"/>
                <w:sz w:val="21"/>
                <w:szCs w:val="21"/>
                <w:lang w:eastAsia="zh-CN"/>
              </w:rPr>
              <w:t>过滤器；</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4</w:t>
            </w:r>
            <w:r w:rsidRPr="00706349">
              <w:rPr>
                <w:rFonts w:ascii="宋体" w:hAnsi="宋体" w:cs="Calibri" w:hint="eastAsia"/>
                <w:b w:val="0"/>
                <w:caps w:val="0"/>
                <w:kern w:val="2"/>
                <w:sz w:val="21"/>
                <w:szCs w:val="21"/>
                <w:lang w:eastAsia="zh-CN"/>
              </w:rPr>
              <w:t>、每个过滤器须能单独拆卸，不得采用成组装卸方式；</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5</w:t>
            </w:r>
            <w:r w:rsidRPr="00706349">
              <w:rPr>
                <w:rFonts w:ascii="宋体" w:hAnsi="宋体" w:cs="Calibri" w:hint="eastAsia"/>
                <w:b w:val="0"/>
                <w:caps w:val="0"/>
                <w:kern w:val="2"/>
                <w:sz w:val="21"/>
                <w:szCs w:val="21"/>
                <w:lang w:eastAsia="zh-CN"/>
              </w:rPr>
              <w:t>、更换过滤袋的工位必须</w:t>
            </w:r>
            <w:proofErr w:type="gramStart"/>
            <w:r w:rsidRPr="00706349">
              <w:rPr>
                <w:rFonts w:ascii="宋体" w:hAnsi="宋体" w:cs="Calibri" w:hint="eastAsia"/>
                <w:b w:val="0"/>
                <w:caps w:val="0"/>
                <w:kern w:val="2"/>
                <w:sz w:val="21"/>
                <w:szCs w:val="21"/>
                <w:lang w:eastAsia="zh-CN"/>
              </w:rPr>
              <w:t>有带窗检修</w:t>
            </w:r>
            <w:proofErr w:type="gramEnd"/>
            <w:r w:rsidRPr="00706349">
              <w:rPr>
                <w:rFonts w:ascii="宋体" w:hAnsi="宋体" w:cs="Calibri" w:hint="eastAsia"/>
                <w:b w:val="0"/>
                <w:caps w:val="0"/>
                <w:kern w:val="2"/>
                <w:sz w:val="21"/>
                <w:szCs w:val="21"/>
                <w:lang w:eastAsia="zh-CN"/>
              </w:rPr>
              <w:t>门，开门即可进行更换操作。</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6</w:t>
            </w:r>
            <w:r w:rsidRPr="00706349">
              <w:rPr>
                <w:rFonts w:ascii="宋体" w:hAnsi="宋体" w:cs="Calibri" w:hint="eastAsia"/>
                <w:b w:val="0"/>
                <w:caps w:val="0"/>
                <w:kern w:val="2"/>
                <w:sz w:val="21"/>
                <w:szCs w:val="21"/>
                <w:lang w:eastAsia="zh-CN"/>
              </w:rPr>
              <w:t>、粗效过滤器应带电接点的压差现场指示表，并提供上传</w:t>
            </w:r>
            <w:r w:rsidRPr="00706349">
              <w:rPr>
                <w:rFonts w:ascii="宋体" w:hAnsi="宋体" w:cs="Calibri"/>
                <w:b w:val="0"/>
                <w:caps w:val="0"/>
                <w:kern w:val="2"/>
                <w:sz w:val="21"/>
                <w:szCs w:val="21"/>
                <w:lang w:eastAsia="zh-CN"/>
              </w:rPr>
              <w:t>BA</w:t>
            </w:r>
            <w:r w:rsidRPr="00706349">
              <w:rPr>
                <w:rFonts w:ascii="宋体" w:hAnsi="宋体" w:cs="Calibri" w:hint="eastAsia"/>
                <w:b w:val="0"/>
                <w:caps w:val="0"/>
                <w:kern w:val="2"/>
                <w:sz w:val="21"/>
                <w:szCs w:val="21"/>
                <w:lang w:eastAsia="zh-CN"/>
              </w:rPr>
              <w:t>的信号接口。</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4</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rPr>
                <w:rFonts w:ascii="宋体" w:hAnsi="宋体"/>
                <w:szCs w:val="21"/>
              </w:rPr>
            </w:pPr>
            <w:r w:rsidRPr="00706349">
              <w:rPr>
                <w:rFonts w:ascii="宋体" w:hAnsi="宋体"/>
                <w:szCs w:val="21"/>
              </w:rPr>
              <w:t>混合段</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kern w:val="2"/>
                <w:sz w:val="21"/>
                <w:szCs w:val="21"/>
                <w:lang w:eastAsia="zh-CN"/>
              </w:rPr>
            </w:pPr>
            <w:r w:rsidRPr="00706349">
              <w:rPr>
                <w:rFonts w:ascii="宋体" w:hAnsi="宋体" w:cs="Calibri" w:hint="eastAsia"/>
                <w:b w:val="0"/>
                <w:caps w:val="0"/>
                <w:kern w:val="2"/>
                <w:sz w:val="21"/>
                <w:szCs w:val="21"/>
                <w:lang w:eastAsia="zh-CN"/>
              </w:rPr>
              <w:t>回风于混合段，与经过初效过滤器的新风混合。</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5</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rPr>
                <w:rFonts w:ascii="宋体" w:hAnsi="宋体"/>
                <w:szCs w:val="21"/>
              </w:rPr>
            </w:pPr>
            <w:proofErr w:type="gramStart"/>
            <w:r w:rsidRPr="00706349">
              <w:rPr>
                <w:rFonts w:ascii="宋体" w:hAnsi="宋体"/>
                <w:szCs w:val="21"/>
              </w:rPr>
              <w:t>表冷段</w:t>
            </w:r>
            <w:proofErr w:type="gramEnd"/>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1、冷水盘管由铜管铝翅片组成，与挡水板安装于同一个304不锈钢接水盘（厚度不小于1.0mm）内，铝翅片不得打孔，接水盘应有倾斜角度并于最低点安装排水口，保证排水畅通；接水盘应有保温层防止凝露至箱底板。</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2、空调机组外的冷冻水管至</w:t>
            </w:r>
            <w:proofErr w:type="gramStart"/>
            <w:r w:rsidRPr="00706349">
              <w:rPr>
                <w:rFonts w:ascii="宋体" w:hAnsi="宋体" w:cs="Calibri" w:hint="eastAsia"/>
                <w:b w:val="0"/>
                <w:caps w:val="0"/>
                <w:kern w:val="2"/>
                <w:sz w:val="21"/>
                <w:szCs w:val="21"/>
                <w:lang w:eastAsia="zh-CN"/>
              </w:rPr>
              <w:t>表冷器</w:t>
            </w:r>
            <w:proofErr w:type="gramEnd"/>
            <w:r w:rsidRPr="00706349">
              <w:rPr>
                <w:rFonts w:ascii="宋体" w:hAnsi="宋体" w:cs="Calibri" w:hint="eastAsia"/>
                <w:b w:val="0"/>
                <w:caps w:val="0"/>
                <w:kern w:val="2"/>
                <w:sz w:val="21"/>
                <w:szCs w:val="21"/>
                <w:lang w:eastAsia="zh-CN"/>
              </w:rPr>
              <w:t>盘管汇总管采用不小于4mm厚的铜管，</w:t>
            </w:r>
            <w:proofErr w:type="gramStart"/>
            <w:r w:rsidRPr="00706349">
              <w:rPr>
                <w:rFonts w:ascii="宋体" w:hAnsi="宋体" w:cs="Calibri" w:hint="eastAsia"/>
                <w:b w:val="0"/>
                <w:caps w:val="0"/>
                <w:kern w:val="2"/>
                <w:sz w:val="21"/>
                <w:szCs w:val="21"/>
                <w:lang w:eastAsia="zh-CN"/>
              </w:rPr>
              <w:t>表冷器</w:t>
            </w:r>
            <w:proofErr w:type="gramEnd"/>
            <w:r w:rsidRPr="00706349">
              <w:rPr>
                <w:rFonts w:ascii="宋体" w:hAnsi="宋体" w:cs="Calibri" w:hint="eastAsia"/>
                <w:b w:val="0"/>
                <w:caps w:val="0"/>
                <w:kern w:val="2"/>
                <w:sz w:val="21"/>
                <w:szCs w:val="21"/>
                <w:lang w:eastAsia="zh-CN"/>
              </w:rPr>
              <w:t>中盘管铜管直径不小于12.7mm，盘管壁厚为不小于0.4mm，翅片间距不大于2.5mm，翅片厚度不小于0.11mm，盘管耐压不低于1.0MPa，耐压试验合格，提供合格证</w:t>
            </w:r>
            <w:r w:rsidRPr="00706349">
              <w:rPr>
                <w:rFonts w:ascii="宋体" w:hAnsi="宋体" w:cs="Calibri" w:hint="eastAsia"/>
                <w:b w:val="0"/>
                <w:caps w:val="0"/>
                <w:kern w:val="2"/>
                <w:sz w:val="21"/>
                <w:szCs w:val="21"/>
                <w:lang w:eastAsia="zh-CN"/>
              </w:rPr>
              <w:lastRenderedPageBreak/>
              <w:t>明；</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3、</w:t>
            </w:r>
            <w:proofErr w:type="gramStart"/>
            <w:r w:rsidRPr="00706349">
              <w:rPr>
                <w:rFonts w:ascii="宋体" w:hAnsi="宋体" w:cs="Calibri" w:hint="eastAsia"/>
                <w:b w:val="0"/>
                <w:caps w:val="0"/>
                <w:kern w:val="2"/>
                <w:sz w:val="21"/>
                <w:szCs w:val="21"/>
                <w:lang w:eastAsia="zh-CN"/>
              </w:rPr>
              <w:t>冷冻水</w:t>
            </w:r>
            <w:proofErr w:type="gramEnd"/>
            <w:r w:rsidRPr="00706349">
              <w:rPr>
                <w:rFonts w:ascii="宋体" w:hAnsi="宋体" w:cs="Calibri" w:hint="eastAsia"/>
                <w:b w:val="0"/>
                <w:caps w:val="0"/>
                <w:kern w:val="2"/>
                <w:sz w:val="21"/>
                <w:szCs w:val="21"/>
                <w:lang w:eastAsia="zh-CN"/>
              </w:rPr>
              <w:t>主管与盘管连接的顶部、最底部安装放水球阀，球阀不得小于DN25，球阀置于机组的外部，方便接管，用于排水，盘管能够自然排空（排水口在盘管最底部）。</w:t>
            </w:r>
          </w:p>
          <w:p w:rsidR="00F56185" w:rsidRPr="00706349" w:rsidRDefault="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4、</w:t>
            </w:r>
            <w:proofErr w:type="gramStart"/>
            <w:r w:rsidRPr="00706349">
              <w:rPr>
                <w:rFonts w:ascii="宋体" w:hAnsi="宋体" w:cs="Calibri" w:hint="eastAsia"/>
                <w:b w:val="0"/>
                <w:caps w:val="0"/>
                <w:kern w:val="2"/>
                <w:sz w:val="21"/>
                <w:szCs w:val="21"/>
                <w:lang w:eastAsia="zh-CN"/>
              </w:rPr>
              <w:t>表冷器</w:t>
            </w:r>
            <w:proofErr w:type="gramEnd"/>
            <w:r w:rsidRPr="00706349">
              <w:rPr>
                <w:rFonts w:ascii="宋体" w:hAnsi="宋体" w:cs="Calibri" w:hint="eastAsia"/>
                <w:b w:val="0"/>
                <w:caps w:val="0"/>
                <w:kern w:val="2"/>
                <w:sz w:val="21"/>
                <w:szCs w:val="21"/>
                <w:lang w:eastAsia="zh-CN"/>
              </w:rPr>
              <w:t>设计考虑防漂水功能，并详细描述防漂水措施。</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lastRenderedPageBreak/>
              <w:t>6</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rPr>
                <w:rFonts w:ascii="宋体" w:hAnsi="宋体"/>
                <w:szCs w:val="21"/>
              </w:rPr>
            </w:pPr>
            <w:r w:rsidRPr="00706349">
              <w:rPr>
                <w:rFonts w:ascii="宋体" w:hAnsi="宋体"/>
                <w:szCs w:val="21"/>
              </w:rPr>
              <w:t>蒸汽加热段</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1、蒸汽加热盘管采用304不锈钢+铝翅片，盘管耐压不低于1.0MPa，耐压试验合格，提供合格证明；</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2、整个加热盘管段，需安装304不锈钢接水盘（厚度不小于1.0mm），以便排出残水等。；</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3、蒸汽主管与盘管连接的最底部安装放水球阀，球阀不得小于DN25，球阀置于机组的外部，方便接管；</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4、框架配件均为304不锈钢材质；</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5、需</w:t>
            </w:r>
            <w:r w:rsidRPr="00706349">
              <w:rPr>
                <w:rFonts w:ascii="宋体" w:hAnsi="宋体" w:cs="Calibri" w:hint="eastAsia"/>
                <w:b w:val="0"/>
                <w:caps w:val="0"/>
                <w:kern w:val="2"/>
                <w:sz w:val="21"/>
                <w:szCs w:val="21"/>
                <w:lang w:val="it-IT" w:eastAsia="zh-CN"/>
              </w:rPr>
              <w:t>安装检修门，</w:t>
            </w:r>
            <w:proofErr w:type="gramStart"/>
            <w:r w:rsidRPr="00706349">
              <w:rPr>
                <w:rFonts w:ascii="宋体" w:hAnsi="宋体" w:cs="Calibri" w:hint="eastAsia"/>
                <w:b w:val="0"/>
                <w:caps w:val="0"/>
                <w:kern w:val="2"/>
                <w:sz w:val="21"/>
                <w:szCs w:val="21"/>
                <w:lang w:val="it-IT" w:eastAsia="zh-CN"/>
              </w:rPr>
              <w:t>检修门带观察窗</w:t>
            </w:r>
            <w:proofErr w:type="gramEnd"/>
            <w:r w:rsidRPr="00706349">
              <w:rPr>
                <w:rFonts w:ascii="宋体" w:hAnsi="宋体" w:cs="Calibri" w:hint="eastAsia"/>
                <w:b w:val="0"/>
                <w:caps w:val="0"/>
                <w:kern w:val="2"/>
                <w:sz w:val="21"/>
                <w:szCs w:val="21"/>
                <w:lang w:val="it-IT" w:eastAsia="zh-CN"/>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7</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rPr>
                <w:rFonts w:ascii="宋体" w:hAnsi="宋体"/>
                <w:szCs w:val="21"/>
              </w:rPr>
            </w:pPr>
            <w:r w:rsidRPr="00706349">
              <w:rPr>
                <w:rFonts w:ascii="宋体" w:hAnsi="宋体"/>
                <w:szCs w:val="21"/>
              </w:rPr>
              <w:t>挡水板</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val="it-IT" w:eastAsia="zh-CN"/>
              </w:rPr>
              <w:t>通过冷却盘管的迎风面应设挡水板，材质为304不锈钢，挡水板应能够符合技术要求。</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8</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rPr>
                <w:rFonts w:ascii="宋体" w:hAnsi="宋体"/>
                <w:szCs w:val="21"/>
              </w:rPr>
            </w:pPr>
            <w:r w:rsidRPr="00706349">
              <w:rPr>
                <w:rFonts w:ascii="宋体" w:hAnsi="宋体"/>
                <w:szCs w:val="21"/>
              </w:rPr>
              <w:t>接水盘</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冷却段由盘管以及挡水板组成，盘管与空调箱底板间应安装304不锈钢接水盘，接水盘底侧保温棉厚度不得少于10mm，且不得产生凝露现象，接水盘应有倾斜角度，保证水在空调箱工作时，可以顺利流出。</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9</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jc w:val="center"/>
              <w:rPr>
                <w:rFonts w:ascii="宋体" w:hAnsi="宋体"/>
                <w:szCs w:val="21"/>
              </w:rPr>
            </w:pPr>
            <w:proofErr w:type="gramStart"/>
            <w:r w:rsidRPr="00706349">
              <w:rPr>
                <w:rFonts w:ascii="宋体" w:hAnsi="宋体"/>
                <w:szCs w:val="21"/>
              </w:rPr>
              <w:t>加湿段</w:t>
            </w:r>
            <w:proofErr w:type="gramEnd"/>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干蒸汽加湿器，喷杆与中效过滤器之间预留足够距离保证风机正常运转、加湿器在满负荷加湿时，不喷射到中效过滤器上（或不会导致过滤器受潮，过滤效率下降或风阻变大），整个</w:t>
            </w:r>
            <w:proofErr w:type="gramStart"/>
            <w:r w:rsidRPr="00706349">
              <w:rPr>
                <w:rFonts w:ascii="宋体" w:hAnsi="宋体" w:cs="Calibri" w:hint="eastAsia"/>
                <w:b w:val="0"/>
                <w:caps w:val="0"/>
                <w:kern w:val="2"/>
                <w:sz w:val="21"/>
                <w:szCs w:val="21"/>
                <w:lang w:val="it-IT" w:eastAsia="zh-CN"/>
              </w:rPr>
              <w:t>加湿段应</w:t>
            </w:r>
            <w:proofErr w:type="gramEnd"/>
            <w:r w:rsidRPr="00706349">
              <w:rPr>
                <w:rFonts w:ascii="宋体" w:hAnsi="宋体" w:cs="Calibri" w:hint="eastAsia"/>
                <w:b w:val="0"/>
                <w:caps w:val="0"/>
                <w:kern w:val="2"/>
                <w:sz w:val="21"/>
                <w:szCs w:val="21"/>
                <w:lang w:val="it-IT" w:eastAsia="zh-CN"/>
              </w:rPr>
              <w:t>配有304不锈钢接水盘，保证无论开始加湿和正常运转时，水汽凝结水不会</w:t>
            </w:r>
            <w:proofErr w:type="gramStart"/>
            <w:r w:rsidRPr="00706349">
              <w:rPr>
                <w:rFonts w:ascii="宋体" w:hAnsi="宋体" w:cs="Calibri" w:hint="eastAsia"/>
                <w:b w:val="0"/>
                <w:caps w:val="0"/>
                <w:kern w:val="2"/>
                <w:sz w:val="21"/>
                <w:szCs w:val="21"/>
                <w:lang w:val="it-IT" w:eastAsia="zh-CN"/>
              </w:rPr>
              <w:t>漏在加湿段以外</w:t>
            </w:r>
            <w:proofErr w:type="gramEnd"/>
            <w:r w:rsidRPr="00706349">
              <w:rPr>
                <w:rFonts w:ascii="宋体" w:hAnsi="宋体" w:cs="Calibri" w:hint="eastAsia"/>
                <w:b w:val="0"/>
                <w:caps w:val="0"/>
                <w:kern w:val="2"/>
                <w:sz w:val="21"/>
                <w:szCs w:val="21"/>
                <w:lang w:eastAsia="zh-CN"/>
              </w:rPr>
              <w:t>9</w:t>
            </w:r>
            <w:r w:rsidRPr="00706349">
              <w:rPr>
                <w:rFonts w:ascii="宋体" w:hAnsi="宋体" w:cs="Calibri" w:hint="eastAsia"/>
                <w:b w:val="0"/>
                <w:caps w:val="0"/>
                <w:kern w:val="2"/>
                <w:sz w:val="21"/>
                <w:szCs w:val="21"/>
                <w:lang w:val="it-IT" w:eastAsia="zh-CN"/>
              </w:rPr>
              <w:t>的空调箱底面上。与加热段设立不同疏水管道，接水盘</w:t>
            </w:r>
            <w:proofErr w:type="gramStart"/>
            <w:r w:rsidRPr="00706349">
              <w:rPr>
                <w:rFonts w:ascii="宋体" w:hAnsi="宋体" w:cs="Calibri" w:hint="eastAsia"/>
                <w:b w:val="0"/>
                <w:caps w:val="0"/>
                <w:kern w:val="2"/>
                <w:sz w:val="21"/>
                <w:szCs w:val="21"/>
                <w:lang w:val="it-IT" w:eastAsia="zh-CN"/>
              </w:rPr>
              <w:t>有倾</w:t>
            </w:r>
            <w:proofErr w:type="gramEnd"/>
            <w:r w:rsidRPr="00706349">
              <w:rPr>
                <w:rFonts w:ascii="宋体" w:hAnsi="宋体" w:cs="Calibri" w:hint="eastAsia"/>
                <w:b w:val="0"/>
                <w:caps w:val="0"/>
                <w:kern w:val="2"/>
                <w:sz w:val="21"/>
                <w:szCs w:val="21"/>
                <w:lang w:val="it-IT" w:eastAsia="zh-CN"/>
              </w:rPr>
              <w:t>斜角度，于最低点设置排水口，保证水在空调箱工作时，可以顺利流出。加湿器应提供非100%切断的关断阀。</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val="it-IT" w:eastAsia="zh-CN"/>
              </w:rPr>
            </w:pPr>
            <w:proofErr w:type="gramStart"/>
            <w:r w:rsidRPr="00706349">
              <w:rPr>
                <w:rFonts w:ascii="宋体" w:hAnsi="宋体" w:cs="Calibri" w:hint="eastAsia"/>
                <w:b w:val="0"/>
                <w:caps w:val="0"/>
                <w:kern w:val="2"/>
                <w:sz w:val="21"/>
                <w:szCs w:val="21"/>
                <w:lang w:val="it-IT" w:eastAsia="zh-CN"/>
              </w:rPr>
              <w:lastRenderedPageBreak/>
              <w:t>加湿段中间</w:t>
            </w:r>
            <w:proofErr w:type="gramEnd"/>
            <w:r w:rsidRPr="00706349">
              <w:rPr>
                <w:rFonts w:ascii="宋体" w:hAnsi="宋体" w:cs="Calibri" w:hint="eastAsia"/>
                <w:b w:val="0"/>
                <w:caps w:val="0"/>
                <w:kern w:val="2"/>
                <w:sz w:val="21"/>
                <w:szCs w:val="21"/>
                <w:lang w:val="it-IT" w:eastAsia="zh-CN"/>
              </w:rPr>
              <w:t>设检修门，</w:t>
            </w:r>
            <w:proofErr w:type="gramStart"/>
            <w:r w:rsidRPr="00706349">
              <w:rPr>
                <w:rFonts w:ascii="宋体" w:hAnsi="宋体" w:cs="Calibri" w:hint="eastAsia"/>
                <w:b w:val="0"/>
                <w:caps w:val="0"/>
                <w:kern w:val="2"/>
                <w:sz w:val="21"/>
                <w:szCs w:val="21"/>
                <w:lang w:val="it-IT" w:eastAsia="zh-CN"/>
              </w:rPr>
              <w:t>检修门带观察窗</w:t>
            </w:r>
            <w:proofErr w:type="gramEnd"/>
            <w:r w:rsidRPr="00706349">
              <w:rPr>
                <w:rFonts w:ascii="宋体" w:hAnsi="宋体" w:cs="Calibri" w:hint="eastAsia"/>
                <w:b w:val="0"/>
                <w:caps w:val="0"/>
                <w:kern w:val="2"/>
                <w:sz w:val="21"/>
                <w:szCs w:val="21"/>
                <w:lang w:val="it-IT" w:eastAsia="zh-CN"/>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lastRenderedPageBreak/>
              <w:t>10</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jc w:val="center"/>
              <w:rPr>
                <w:rFonts w:ascii="宋体" w:hAnsi="宋体"/>
                <w:szCs w:val="21"/>
              </w:rPr>
            </w:pPr>
            <w:r w:rsidRPr="00706349">
              <w:rPr>
                <w:rFonts w:ascii="宋体" w:hAnsi="宋体"/>
                <w:szCs w:val="21"/>
              </w:rPr>
              <w:t>风机段</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1、风机为无蜗壳进口风机，并与电机直联；</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2、风机电机采用变频电机，F级绝缘，防护等级IP55；须提供风机选型数据、风机曲线图、风机说明书等。风机选型应在最优工况点，风机和空调箱铭牌上应醒目标注风机电机工作的最高频率。最低频率也需标注（如果有）。</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3、轴承选用FAG、NSK、SKF</w:t>
            </w:r>
            <w:r w:rsidR="00B84DF7" w:rsidRPr="00706349">
              <w:rPr>
                <w:rFonts w:ascii="宋体" w:hAnsi="宋体" w:cs="Calibri" w:hint="eastAsia"/>
                <w:b w:val="0"/>
                <w:caps w:val="0"/>
                <w:kern w:val="2"/>
                <w:sz w:val="21"/>
                <w:szCs w:val="21"/>
                <w:lang w:val="it-IT" w:eastAsia="zh-CN"/>
              </w:rPr>
              <w:t>等同档次及以上</w:t>
            </w:r>
            <w:r w:rsidRPr="00706349">
              <w:rPr>
                <w:rFonts w:ascii="宋体" w:hAnsi="宋体" w:cs="Calibri" w:hint="eastAsia"/>
                <w:b w:val="0"/>
                <w:caps w:val="0"/>
                <w:kern w:val="2"/>
                <w:sz w:val="21"/>
                <w:szCs w:val="21"/>
                <w:lang w:val="it-IT" w:eastAsia="zh-CN"/>
              </w:rPr>
              <w:t>品牌并且封闭免维护；</w:t>
            </w:r>
          </w:p>
          <w:p w:rsidR="00F56185" w:rsidRPr="00706349" w:rsidRDefault="00F56185" w:rsidP="00F56185">
            <w:pPr>
              <w:pStyle w:val="HeadingLeft"/>
              <w:tabs>
                <w:tab w:val="center" w:pos="2268"/>
                <w:tab w:val="right" w:pos="5387"/>
              </w:tabs>
              <w:adjustRightInd w:val="0"/>
              <w:snapToGrid w:val="0"/>
              <w:spacing w:line="44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4、风机额定工况点电机工作频率不建议大于60HZ。</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11</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rPr>
                <w:rFonts w:ascii="宋体" w:hAnsi="宋体"/>
                <w:szCs w:val="21"/>
              </w:rPr>
            </w:pPr>
            <w:r w:rsidRPr="00706349">
              <w:rPr>
                <w:rFonts w:ascii="宋体" w:hAnsi="宋体"/>
                <w:szCs w:val="21"/>
              </w:rPr>
              <w:t>中效过滤段</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1、过滤器安装框架采用不锈钢材质，过滤器固定</w:t>
            </w:r>
            <w:proofErr w:type="gramStart"/>
            <w:r w:rsidRPr="00706349">
              <w:rPr>
                <w:rFonts w:ascii="宋体" w:hAnsi="宋体" w:cs="Calibri" w:hint="eastAsia"/>
                <w:b w:val="0"/>
                <w:caps w:val="0"/>
                <w:kern w:val="2"/>
                <w:sz w:val="21"/>
                <w:szCs w:val="21"/>
                <w:lang w:val="it-IT" w:eastAsia="zh-CN"/>
              </w:rPr>
              <w:t>卡扣应非常</w:t>
            </w:r>
            <w:proofErr w:type="gramEnd"/>
            <w:r w:rsidRPr="00706349">
              <w:rPr>
                <w:rFonts w:ascii="宋体" w:hAnsi="宋体" w:cs="Calibri" w:hint="eastAsia"/>
                <w:b w:val="0"/>
                <w:caps w:val="0"/>
                <w:kern w:val="2"/>
                <w:sz w:val="21"/>
                <w:szCs w:val="21"/>
                <w:lang w:val="it-IT" w:eastAsia="zh-CN"/>
              </w:rPr>
              <w:t>方便拆卸。</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2、过滤器采用玻纤袋式过滤，过滤效率为F8；</w:t>
            </w:r>
          </w:p>
          <w:p w:rsidR="00FF6E77" w:rsidRPr="00706349" w:rsidRDefault="00F56185" w:rsidP="00776C38">
            <w:pPr>
              <w:pStyle w:val="HeadingLeft"/>
              <w:tabs>
                <w:tab w:val="center" w:pos="2268"/>
                <w:tab w:val="right" w:pos="5387"/>
              </w:tabs>
              <w:adjustRightInd w:val="0"/>
              <w:snapToGrid w:val="0"/>
              <w:spacing w:line="470" w:lineRule="exact"/>
              <w:ind w:firstLineChars="196" w:firstLine="412"/>
              <w:jc w:val="both"/>
              <w:rPr>
                <w:rFonts w:ascii="宋体" w:hAnsi="宋体" w:cs="Calibri"/>
                <w:caps w:val="0"/>
                <w:kern w:val="2"/>
                <w:sz w:val="21"/>
                <w:szCs w:val="21"/>
                <w:lang w:val="it-IT" w:eastAsia="zh-CN"/>
              </w:rPr>
            </w:pPr>
            <w:r w:rsidRPr="00706349">
              <w:rPr>
                <w:rFonts w:ascii="宋体" w:hAnsi="宋体" w:cs="Calibri" w:hint="eastAsia"/>
                <w:b w:val="0"/>
                <w:caps w:val="0"/>
                <w:kern w:val="2"/>
                <w:sz w:val="21"/>
                <w:szCs w:val="21"/>
                <w:lang w:val="it-IT" w:eastAsia="zh-CN"/>
              </w:rPr>
              <w:t>3、</w:t>
            </w:r>
            <w:proofErr w:type="gramStart"/>
            <w:r w:rsidRPr="00706349">
              <w:rPr>
                <w:rFonts w:ascii="宋体" w:hAnsi="宋体" w:cs="Calibri" w:hint="eastAsia"/>
                <w:b w:val="0"/>
                <w:caps w:val="0"/>
                <w:kern w:val="2"/>
                <w:sz w:val="21"/>
                <w:szCs w:val="21"/>
                <w:lang w:val="it-IT" w:eastAsia="zh-CN"/>
              </w:rPr>
              <w:t>需能够</w:t>
            </w:r>
            <w:proofErr w:type="gramEnd"/>
            <w:r w:rsidRPr="00706349">
              <w:rPr>
                <w:rFonts w:ascii="宋体" w:hAnsi="宋体" w:cs="Calibri" w:hint="eastAsia"/>
                <w:b w:val="0"/>
                <w:caps w:val="0"/>
                <w:kern w:val="2"/>
                <w:sz w:val="21"/>
                <w:szCs w:val="21"/>
                <w:lang w:val="it-IT" w:eastAsia="zh-CN"/>
              </w:rPr>
              <w:t>紧固地安装各品牌过滤器</w:t>
            </w:r>
            <w:r w:rsidR="00C24859" w:rsidRPr="00706349">
              <w:rPr>
                <w:rFonts w:ascii="宋体" w:hAnsi="宋体" w:cs="Calibri" w:hint="eastAsia"/>
                <w:b w:val="0"/>
                <w:caps w:val="0"/>
                <w:kern w:val="2"/>
                <w:sz w:val="21"/>
                <w:szCs w:val="21"/>
                <w:lang w:val="it-IT" w:eastAsia="zh-CN"/>
              </w:rPr>
              <w:t>，</w:t>
            </w:r>
            <w:r w:rsidR="00C24859" w:rsidRPr="00706349">
              <w:rPr>
                <w:rFonts w:ascii="宋体" w:hAnsi="宋体" w:cs="Calibri" w:hint="eastAsia"/>
                <w:caps w:val="0"/>
                <w:kern w:val="2"/>
                <w:sz w:val="21"/>
                <w:szCs w:val="21"/>
                <w:lang w:val="it-IT" w:eastAsia="zh-CN"/>
              </w:rPr>
              <w:t>并提供</w:t>
            </w:r>
            <w:r w:rsidR="00C24859" w:rsidRPr="00706349">
              <w:rPr>
                <w:rFonts w:ascii="宋体" w:hAnsi="宋体" w:cs="Calibri"/>
                <w:caps w:val="0"/>
                <w:kern w:val="2"/>
                <w:sz w:val="21"/>
                <w:szCs w:val="21"/>
                <w:lang w:eastAsia="zh-CN"/>
              </w:rPr>
              <w:t>符合ePM1 65%，容尘量737，初始阻力122pa，并出具fiatec实验室的相应监测报告</w:t>
            </w:r>
            <w:r w:rsidRPr="00706349">
              <w:rPr>
                <w:rFonts w:ascii="宋体" w:hAnsi="宋体" w:cs="Calibri"/>
                <w:caps w:val="0"/>
                <w:kern w:val="2"/>
                <w:sz w:val="21"/>
                <w:szCs w:val="21"/>
                <w:lang w:eastAsia="zh-CN"/>
              </w:rPr>
              <w:t>。</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4、每个过滤器须能单独拆卸，不得采用成组装卸方式</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5,、更换过滤袋的工位必须</w:t>
            </w:r>
            <w:proofErr w:type="gramStart"/>
            <w:r w:rsidRPr="00706349">
              <w:rPr>
                <w:rFonts w:ascii="宋体" w:hAnsi="宋体" w:cs="Calibri" w:hint="eastAsia"/>
                <w:b w:val="0"/>
                <w:caps w:val="0"/>
                <w:kern w:val="2"/>
                <w:sz w:val="21"/>
                <w:szCs w:val="21"/>
                <w:lang w:val="it-IT" w:eastAsia="zh-CN"/>
              </w:rPr>
              <w:t>有带窗检修</w:t>
            </w:r>
            <w:proofErr w:type="gramEnd"/>
            <w:r w:rsidRPr="00706349">
              <w:rPr>
                <w:rFonts w:ascii="宋体" w:hAnsi="宋体" w:cs="Calibri" w:hint="eastAsia"/>
                <w:b w:val="0"/>
                <w:caps w:val="0"/>
                <w:kern w:val="2"/>
                <w:sz w:val="21"/>
                <w:szCs w:val="21"/>
                <w:lang w:val="it-IT" w:eastAsia="zh-CN"/>
              </w:rPr>
              <w:t>门，开门即可进行更换操作。</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6、中高效过滤器应带电接点的压差现场指示表，并提供上传BA的信号接口。</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12</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rPr>
                <w:rFonts w:ascii="宋体" w:hAnsi="宋体"/>
                <w:szCs w:val="21"/>
              </w:rPr>
            </w:pPr>
            <w:r w:rsidRPr="00706349">
              <w:rPr>
                <w:rFonts w:ascii="宋体" w:hAnsi="宋体"/>
                <w:szCs w:val="21"/>
              </w:rPr>
              <w:t>空调机组面板、底板材料</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1、壁板及底板采用阻燃聚氨酯发泡保温板，厚度≥50mm，板层具有良好的强度和密封性能；</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须提供密度或容重、阻燃等技术资料以便优选；</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2、壁板及底板外层采用≥0.7mm厚的彩钢板，内壁采用≥1mm厚的304不锈钢板；</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lastRenderedPageBreak/>
              <w:t>3、底板采用≥1mm厚的304不锈钢板；</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所有板材需提供材质证明以便优选</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3、机组内部所有金属都通过特殊处理和密封与外界隔绝，杜绝冷桥的产生；</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4、机组框架采用断桥铝合金型材，需要具有防冷桥功能；</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5、机组内部配件、紧固螺丝等均采用304不锈钢。</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6、</w:t>
            </w:r>
            <w:r w:rsidR="00FE7145" w:rsidRPr="00706349">
              <w:rPr>
                <w:rFonts w:ascii="宋体" w:hAnsi="宋体" w:cs="Calibri" w:hint="eastAsia"/>
                <w:b w:val="0"/>
                <w:caps w:val="0"/>
                <w:kern w:val="2"/>
                <w:sz w:val="21"/>
                <w:szCs w:val="21"/>
                <w:lang w:val="it-IT" w:eastAsia="zh-CN"/>
              </w:rPr>
              <w:t>投标人</w:t>
            </w:r>
            <w:r w:rsidRPr="00706349">
              <w:rPr>
                <w:rFonts w:ascii="宋体" w:hAnsi="宋体" w:cs="Calibri" w:hint="eastAsia"/>
                <w:b w:val="0"/>
                <w:caps w:val="0"/>
                <w:kern w:val="2"/>
                <w:sz w:val="21"/>
                <w:szCs w:val="21"/>
                <w:lang w:val="it-IT" w:eastAsia="zh-CN"/>
              </w:rPr>
              <w:t>须保证所提供空气处理机组的强度，在机组最大静压下，面板和框架都不产生扭曲。</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lastRenderedPageBreak/>
              <w:t>13</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rPr>
                <w:rFonts w:ascii="宋体" w:hAnsi="宋体"/>
                <w:szCs w:val="21"/>
              </w:rPr>
            </w:pPr>
            <w:r w:rsidRPr="00706349">
              <w:rPr>
                <w:rFonts w:ascii="宋体" w:hAnsi="宋体"/>
                <w:szCs w:val="21"/>
              </w:rPr>
              <w:t>空调箱内部面板安装</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空调箱内部面板应平整，无缝隙，便于清洁，防止灰尘的沉积。</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14</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rPr>
                <w:rFonts w:ascii="宋体" w:hAnsi="宋体"/>
                <w:szCs w:val="21"/>
              </w:rPr>
            </w:pPr>
            <w:r w:rsidRPr="00706349">
              <w:rPr>
                <w:rFonts w:ascii="宋体" w:hAnsi="宋体"/>
                <w:bCs/>
                <w:szCs w:val="21"/>
              </w:rPr>
              <w:t>机组底座</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采用不小于10号的优质槽钢材料焊接而成，厂家进行防腐处理，黑色面漆。也可采用热镀锌10号槽钢焊接而成，焊接处采用标准防腐、面漆处理。优选镀锌方式。</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底座尺寸需与空调箱尺寸严格匹配。</w:t>
            </w:r>
          </w:p>
          <w:p w:rsidR="00F56185" w:rsidRPr="00706349" w:rsidRDefault="00F56185" w:rsidP="00F56185">
            <w:pPr>
              <w:pStyle w:val="HeadingLeft"/>
              <w:tabs>
                <w:tab w:val="center" w:pos="2268"/>
                <w:tab w:val="right" w:pos="5387"/>
              </w:tabs>
              <w:adjustRightInd w:val="0"/>
              <w:snapToGrid w:val="0"/>
              <w:spacing w:line="47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底座的高度须与各带接水盘的功能段的排水口高度、</w:t>
            </w:r>
            <w:proofErr w:type="gramStart"/>
            <w:r w:rsidRPr="00706349">
              <w:rPr>
                <w:rFonts w:ascii="宋体" w:hAnsi="宋体" w:cs="Calibri" w:hint="eastAsia"/>
                <w:b w:val="0"/>
                <w:caps w:val="0"/>
                <w:kern w:val="2"/>
                <w:sz w:val="21"/>
                <w:szCs w:val="21"/>
                <w:lang w:val="it-IT" w:eastAsia="zh-CN"/>
              </w:rPr>
              <w:t>存水弯相匹配</w:t>
            </w:r>
            <w:proofErr w:type="gramEnd"/>
            <w:r w:rsidRPr="00706349">
              <w:rPr>
                <w:rFonts w:ascii="宋体" w:hAnsi="宋体" w:cs="Calibri" w:hint="eastAsia"/>
                <w:b w:val="0"/>
                <w:caps w:val="0"/>
                <w:kern w:val="2"/>
                <w:sz w:val="21"/>
                <w:szCs w:val="21"/>
                <w:lang w:val="it-IT" w:eastAsia="zh-CN"/>
              </w:rPr>
              <w:t>，即：空调箱正常工作时，无论正负压段，按照厂家要求的存水弯安装方法（供方需提供），接水盘均能正常排水，各功能段无积水。</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t>15</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jc w:val="center"/>
              <w:rPr>
                <w:rFonts w:ascii="宋体" w:hAnsi="宋体"/>
                <w:b/>
                <w:szCs w:val="21"/>
              </w:rPr>
            </w:pPr>
            <w:r w:rsidRPr="00706349">
              <w:rPr>
                <w:rFonts w:ascii="宋体" w:hAnsi="宋体"/>
                <w:szCs w:val="21"/>
              </w:rPr>
              <w:t>空调机组箱体</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F56185">
            <w:pPr>
              <w:pStyle w:val="HeadingLeft"/>
              <w:tabs>
                <w:tab w:val="center" w:pos="2268"/>
                <w:tab w:val="right" w:pos="5387"/>
              </w:tabs>
              <w:adjustRightInd w:val="0"/>
              <w:snapToGrid w:val="0"/>
              <w:spacing w:line="45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1、箱体框架主体采用断桥隔热工艺，高强度铝型材复合隔热技术，隔热材料与铝型材一体成型，复合型材料强度高，可有效杜绝冷桥产生；漏风率低于1%</w:t>
            </w:r>
          </w:p>
          <w:p w:rsidR="00F56185" w:rsidRPr="00706349" w:rsidRDefault="00F56185" w:rsidP="00F56185">
            <w:pPr>
              <w:pStyle w:val="HeadingLeft"/>
              <w:tabs>
                <w:tab w:val="center" w:pos="2268"/>
                <w:tab w:val="right" w:pos="5387"/>
              </w:tabs>
              <w:adjustRightInd w:val="0"/>
              <w:snapToGrid w:val="0"/>
              <w:spacing w:line="45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2、铝合金外表面经氧化磨砂处理，外形美观，防腐性能高；</w:t>
            </w:r>
          </w:p>
          <w:p w:rsidR="00F56185" w:rsidRPr="00706349" w:rsidRDefault="00F56185" w:rsidP="00F56185">
            <w:pPr>
              <w:pStyle w:val="HeadingLeft"/>
              <w:tabs>
                <w:tab w:val="center" w:pos="2268"/>
                <w:tab w:val="right" w:pos="5387"/>
              </w:tabs>
              <w:adjustRightInd w:val="0"/>
              <w:snapToGrid w:val="0"/>
              <w:spacing w:line="45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3、机组装配通过特制的铝合金盖板及专用卡条，采用自紧式封板固定，箱体密封采用内外双重固定，使机组内外固定牢</w:t>
            </w:r>
            <w:r w:rsidRPr="00706349">
              <w:rPr>
                <w:rFonts w:ascii="宋体" w:hAnsi="宋体" w:cs="Calibri" w:hint="eastAsia"/>
                <w:b w:val="0"/>
                <w:caps w:val="0"/>
                <w:kern w:val="2"/>
                <w:sz w:val="21"/>
                <w:szCs w:val="21"/>
                <w:lang w:val="it-IT" w:eastAsia="zh-CN"/>
              </w:rPr>
              <w:lastRenderedPageBreak/>
              <w:t>固，机组无外露螺钉，强度更高，彻底隔绝冷桥传递；</w:t>
            </w:r>
          </w:p>
          <w:p w:rsidR="00F56185" w:rsidRPr="00706349" w:rsidRDefault="00F56185" w:rsidP="00F56185">
            <w:pPr>
              <w:pStyle w:val="HeadingLeft"/>
              <w:tabs>
                <w:tab w:val="center" w:pos="2268"/>
                <w:tab w:val="right" w:pos="5387"/>
              </w:tabs>
              <w:adjustRightInd w:val="0"/>
              <w:snapToGrid w:val="0"/>
              <w:spacing w:line="45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4、壁板绝热的热阻满足国标，提供检测报告。</w:t>
            </w:r>
          </w:p>
          <w:p w:rsidR="00F56185" w:rsidRPr="00706349" w:rsidRDefault="00F56185" w:rsidP="00F56185">
            <w:pPr>
              <w:pStyle w:val="HeadingLeft"/>
              <w:tabs>
                <w:tab w:val="center" w:pos="2268"/>
                <w:tab w:val="right" w:pos="5387"/>
              </w:tabs>
              <w:adjustRightInd w:val="0"/>
              <w:snapToGrid w:val="0"/>
              <w:spacing w:line="45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5、应提供空调箱彩板喷涂工艺的说明资料，以便优选。</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lastRenderedPageBreak/>
              <w:t>16</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20" w:lineRule="exact"/>
              <w:jc w:val="center"/>
              <w:rPr>
                <w:rFonts w:ascii="宋体" w:hAnsi="宋体"/>
                <w:szCs w:val="21"/>
              </w:rPr>
            </w:pPr>
            <w:r w:rsidRPr="00706349">
              <w:rPr>
                <w:rFonts w:ascii="宋体" w:hAnsi="宋体"/>
                <w:szCs w:val="21"/>
              </w:rPr>
              <w:t>检修门</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1、各功能段均应有检修门，门的大小应方便检修和更换过滤器，所有</w:t>
            </w:r>
            <w:proofErr w:type="gramStart"/>
            <w:r w:rsidRPr="00706349">
              <w:rPr>
                <w:rFonts w:ascii="宋体" w:hAnsi="宋体" w:cs="Calibri" w:hint="eastAsia"/>
                <w:b w:val="0"/>
                <w:caps w:val="0"/>
                <w:kern w:val="2"/>
                <w:sz w:val="21"/>
                <w:szCs w:val="21"/>
                <w:lang w:val="it-IT" w:eastAsia="zh-CN"/>
              </w:rPr>
              <w:t>检修门带观察窗</w:t>
            </w:r>
            <w:proofErr w:type="gramEnd"/>
            <w:r w:rsidRPr="00706349">
              <w:rPr>
                <w:rFonts w:ascii="宋体" w:hAnsi="宋体" w:cs="Calibri" w:hint="eastAsia"/>
                <w:b w:val="0"/>
                <w:caps w:val="0"/>
                <w:kern w:val="2"/>
                <w:sz w:val="21"/>
                <w:szCs w:val="21"/>
                <w:lang w:val="it-IT" w:eastAsia="zh-CN"/>
              </w:rPr>
              <w:t>；</w:t>
            </w:r>
          </w:p>
          <w:p w:rsidR="00F56185" w:rsidRPr="00706349" w:rsidRDefault="00F56185" w:rsidP="00750846">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2、所有检修门严密、灵活、安全。检修门应根据正负压设计开门朝向，防止伤及操作人员，或有防护措施。门须采用单把手开关方式，不得采用紧固螺丝的开关方式。检修门不得漏风或漏率必须符合要求。</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t>17</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20" w:lineRule="exact"/>
              <w:jc w:val="center"/>
              <w:rPr>
                <w:rFonts w:ascii="宋体" w:hAnsi="宋体"/>
                <w:szCs w:val="21"/>
              </w:rPr>
            </w:pPr>
            <w:r w:rsidRPr="00706349">
              <w:rPr>
                <w:rFonts w:ascii="宋体" w:hAnsi="宋体"/>
                <w:szCs w:val="21"/>
              </w:rPr>
              <w:t>检修门安装</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检修门安装牢固，检修门外框与空调机组相连部位压条与边框接触面内外一致，并有长螺丝紧固，检修门开启应有防撞人措施。</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t>18</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20" w:lineRule="exact"/>
              <w:jc w:val="center"/>
              <w:rPr>
                <w:rFonts w:ascii="宋体" w:hAnsi="宋体"/>
                <w:szCs w:val="21"/>
              </w:rPr>
            </w:pPr>
            <w:r w:rsidRPr="00706349">
              <w:rPr>
                <w:rFonts w:ascii="宋体" w:hAnsi="宋体"/>
                <w:szCs w:val="21"/>
              </w:rPr>
              <w:t>照明</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各段位均应有照明灯，安装24V照明灯，带照明配电箱、变压器。线路敷设由空调箱厂家按照需方要求敷设，且应符合规范，变压器应按照需方要求安装在机房指定的电气柜内。</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t>19</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20" w:lineRule="exact"/>
              <w:jc w:val="center"/>
              <w:rPr>
                <w:rFonts w:ascii="宋体" w:hAnsi="宋体"/>
                <w:szCs w:val="21"/>
              </w:rPr>
            </w:pPr>
            <w:r w:rsidRPr="00706349">
              <w:rPr>
                <w:rFonts w:ascii="宋体" w:hAnsi="宋体"/>
                <w:szCs w:val="21"/>
              </w:rPr>
              <w:t>密封性</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机组应有较高的密封性，机组内静压保持1000Pa时，机组漏风率小于0.5%，不得有明显漏风，出具第三方检测机构的测试报告。</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3109"/>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t>20</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20" w:lineRule="exact"/>
              <w:jc w:val="center"/>
              <w:rPr>
                <w:rFonts w:ascii="宋体" w:hAnsi="宋体"/>
                <w:szCs w:val="21"/>
              </w:rPr>
            </w:pPr>
            <w:r w:rsidRPr="00706349">
              <w:rPr>
                <w:rFonts w:ascii="宋体" w:hAnsi="宋体"/>
                <w:szCs w:val="21"/>
              </w:rPr>
              <w:t>箱体变形率</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pPr>
              <w:pStyle w:val="HeadingLeft"/>
              <w:tabs>
                <w:tab w:val="center" w:pos="2268"/>
                <w:tab w:val="right" w:pos="5387"/>
              </w:tabs>
              <w:adjustRightInd w:val="0"/>
              <w:snapToGrid w:val="0"/>
              <w:spacing w:line="4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箱体采用防冷桥框架，应具有足够的强度，机械性能不低于EN1886中2A级标准，最大相对变形量1mm/m。在机组运输和启动、运行、停机时都不得出现凹凸变形现象。且应有防腐、</w:t>
            </w:r>
            <w:proofErr w:type="gramStart"/>
            <w:r w:rsidRPr="00706349">
              <w:rPr>
                <w:rFonts w:ascii="宋体" w:hAnsi="宋体" w:cs="Calibri" w:hint="eastAsia"/>
                <w:b w:val="0"/>
                <w:caps w:val="0"/>
                <w:kern w:val="2"/>
                <w:sz w:val="21"/>
                <w:szCs w:val="21"/>
                <w:lang w:val="it-IT" w:eastAsia="zh-CN"/>
              </w:rPr>
              <w:t>防结露</w:t>
            </w:r>
            <w:proofErr w:type="gramEnd"/>
            <w:r w:rsidRPr="00706349">
              <w:rPr>
                <w:rFonts w:ascii="宋体" w:hAnsi="宋体" w:cs="Calibri" w:hint="eastAsia"/>
                <w:b w:val="0"/>
                <w:caps w:val="0"/>
                <w:kern w:val="2"/>
                <w:sz w:val="21"/>
                <w:szCs w:val="21"/>
                <w:lang w:val="it-IT" w:eastAsia="zh-CN"/>
              </w:rPr>
              <w:t>措施。箱体结构及面板均应具有防冷桥措施，防冷桥为TB1等级，机组宜选用内部不结尘的光滑结构，避免二次污染。</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t>21</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00" w:lineRule="exact"/>
              <w:ind w:firstLineChars="83" w:firstLine="174"/>
              <w:jc w:val="center"/>
              <w:rPr>
                <w:rFonts w:ascii="宋体" w:hAnsi="宋体"/>
                <w:szCs w:val="21"/>
              </w:rPr>
            </w:pPr>
            <w:r w:rsidRPr="00706349">
              <w:rPr>
                <w:rFonts w:ascii="宋体" w:hAnsi="宋体"/>
                <w:szCs w:val="21"/>
              </w:rPr>
              <w:t>噪声</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affff0"/>
              <w:tabs>
                <w:tab w:val="left" w:pos="720"/>
                <w:tab w:val="left" w:pos="1021"/>
                <w:tab w:val="left" w:pos="2126"/>
              </w:tabs>
              <w:spacing w:line="400" w:lineRule="exact"/>
              <w:ind w:firstLineChars="200" w:firstLine="420"/>
              <w:rPr>
                <w:rFonts w:ascii="宋体" w:hAnsi="宋体" w:cs="Calibri"/>
                <w:szCs w:val="21"/>
                <w:lang w:val="it-IT"/>
              </w:rPr>
            </w:pPr>
            <w:r w:rsidRPr="00706349">
              <w:rPr>
                <w:rFonts w:ascii="宋体" w:hAnsi="宋体" w:cs="Calibri" w:hint="eastAsia"/>
                <w:szCs w:val="21"/>
                <w:lang w:val="it-IT"/>
              </w:rPr>
              <w:t>1、在机组外1米的噪声级不超过65 dBA（一万风量以内设备）。</w:t>
            </w:r>
          </w:p>
          <w:p w:rsidR="00F56185" w:rsidRPr="00706349" w:rsidRDefault="00F56185" w:rsidP="00750846">
            <w:pPr>
              <w:pStyle w:val="affff0"/>
              <w:tabs>
                <w:tab w:val="left" w:pos="720"/>
                <w:tab w:val="left" w:pos="1021"/>
                <w:tab w:val="left" w:pos="2126"/>
              </w:tabs>
              <w:spacing w:line="400" w:lineRule="exact"/>
              <w:ind w:firstLineChars="200" w:firstLine="420"/>
              <w:rPr>
                <w:rFonts w:ascii="宋体" w:hAnsi="宋体" w:cs="Calibri"/>
                <w:szCs w:val="21"/>
                <w:lang w:val="it-IT"/>
              </w:rPr>
            </w:pPr>
            <w:r w:rsidRPr="00706349">
              <w:rPr>
                <w:rFonts w:ascii="宋体" w:hAnsi="宋体" w:cs="Calibri" w:hint="eastAsia"/>
                <w:szCs w:val="21"/>
                <w:lang w:val="it-IT"/>
              </w:rPr>
              <w:t>2、在机组送风风管连接处的噪声级不超过65 dBA（一万风量以内设备）。</w:t>
            </w:r>
          </w:p>
          <w:p w:rsidR="00F56185" w:rsidRPr="00706349" w:rsidRDefault="00F56185" w:rsidP="00750846">
            <w:pPr>
              <w:pStyle w:val="affff0"/>
              <w:tabs>
                <w:tab w:val="left" w:pos="720"/>
                <w:tab w:val="left" w:pos="1021"/>
                <w:tab w:val="left" w:pos="2126"/>
              </w:tabs>
              <w:spacing w:line="400" w:lineRule="exact"/>
              <w:ind w:firstLineChars="200" w:firstLine="420"/>
              <w:rPr>
                <w:rFonts w:ascii="宋体" w:hAnsi="宋体" w:cs="Calibri"/>
                <w:szCs w:val="21"/>
                <w:lang w:val="it-IT"/>
              </w:rPr>
            </w:pPr>
            <w:r w:rsidRPr="00706349">
              <w:rPr>
                <w:rFonts w:ascii="宋体" w:hAnsi="宋体" w:cs="Calibri" w:hint="eastAsia"/>
                <w:szCs w:val="21"/>
                <w:lang w:val="it-IT"/>
              </w:rPr>
              <w:lastRenderedPageBreak/>
              <w:t>3、在新风进口的噪声级不超过65 dBA（一万风量以内设备）。</w:t>
            </w:r>
          </w:p>
          <w:p w:rsidR="00F56185" w:rsidRPr="00706349" w:rsidRDefault="00F56185" w:rsidP="00750846">
            <w:pPr>
              <w:pStyle w:val="affff0"/>
              <w:tabs>
                <w:tab w:val="left" w:pos="720"/>
                <w:tab w:val="left" w:pos="1021"/>
                <w:tab w:val="left" w:pos="2126"/>
              </w:tabs>
              <w:spacing w:line="400" w:lineRule="exact"/>
              <w:ind w:firstLineChars="200" w:firstLine="420"/>
              <w:rPr>
                <w:rFonts w:ascii="宋体" w:hAnsi="宋体" w:cs="Calibri"/>
                <w:szCs w:val="21"/>
                <w:lang w:val="it-IT"/>
              </w:rPr>
            </w:pPr>
            <w:r w:rsidRPr="00706349">
              <w:rPr>
                <w:rFonts w:ascii="宋体" w:hAnsi="宋体" w:cs="Calibri" w:hint="eastAsia"/>
                <w:szCs w:val="21"/>
                <w:lang w:val="it-IT"/>
              </w:rPr>
              <w:t>4、在机组送风风管连接处的噪声级不超过70 dBA（一万风量以上设备）。</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5、在新风进口的噪声级不超过70 dBA（一万风量以上设备）。</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lastRenderedPageBreak/>
              <w:t>22</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00" w:lineRule="exact"/>
              <w:ind w:firstLineChars="83" w:firstLine="174"/>
              <w:jc w:val="center"/>
              <w:rPr>
                <w:rFonts w:ascii="宋体" w:hAnsi="宋体"/>
                <w:szCs w:val="21"/>
              </w:rPr>
            </w:pPr>
            <w:r w:rsidRPr="00706349">
              <w:rPr>
                <w:rFonts w:ascii="宋体" w:hAnsi="宋体"/>
                <w:szCs w:val="21"/>
              </w:rPr>
              <w:t>振动</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符合组合式空调机组国标要求。</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t>23</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00" w:lineRule="exact"/>
              <w:jc w:val="center"/>
              <w:rPr>
                <w:rFonts w:ascii="宋体" w:hAnsi="宋体"/>
                <w:szCs w:val="21"/>
              </w:rPr>
            </w:pPr>
            <w:r w:rsidRPr="00706349">
              <w:rPr>
                <w:rFonts w:ascii="宋体" w:hAnsi="宋体"/>
                <w:szCs w:val="21"/>
              </w:rPr>
              <w:t>凝露试验</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按组合空调机组国标规定试验工况下运行机组表面无凝露水产生。</w:t>
            </w:r>
            <w:r w:rsidR="00FE7145" w:rsidRPr="00706349">
              <w:rPr>
                <w:rFonts w:ascii="宋体" w:hAnsi="宋体" w:cs="Calibri" w:hint="eastAsia"/>
                <w:b w:val="0"/>
                <w:caps w:val="0"/>
                <w:kern w:val="2"/>
                <w:sz w:val="21"/>
                <w:szCs w:val="21"/>
                <w:lang w:val="it-IT" w:eastAsia="zh-CN"/>
              </w:rPr>
              <w:t>投标人</w:t>
            </w:r>
            <w:r w:rsidRPr="00706349">
              <w:rPr>
                <w:rFonts w:ascii="宋体" w:hAnsi="宋体" w:cs="Calibri" w:hint="eastAsia"/>
                <w:b w:val="0"/>
                <w:caps w:val="0"/>
                <w:kern w:val="2"/>
                <w:sz w:val="21"/>
                <w:szCs w:val="21"/>
                <w:lang w:val="it-IT" w:eastAsia="zh-CN"/>
              </w:rPr>
              <w:t>提供的机组应保证在环境温度不超过40℃，相对湿度不超过95%的条件下面板外表面不结露。</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t>24</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00" w:lineRule="exact"/>
              <w:jc w:val="center"/>
              <w:rPr>
                <w:rFonts w:ascii="宋体" w:hAnsi="宋体"/>
                <w:szCs w:val="21"/>
              </w:rPr>
            </w:pPr>
            <w:r w:rsidRPr="00706349">
              <w:rPr>
                <w:rFonts w:ascii="宋体" w:hAnsi="宋体"/>
                <w:szCs w:val="21"/>
              </w:rPr>
              <w:t>性能要求</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机组风压、风量、供冷量、供热量、</w:t>
            </w:r>
            <w:proofErr w:type="gramStart"/>
            <w:r w:rsidRPr="00706349">
              <w:rPr>
                <w:rFonts w:ascii="宋体" w:hAnsi="宋体" w:cs="Calibri" w:hint="eastAsia"/>
                <w:b w:val="0"/>
                <w:caps w:val="0"/>
                <w:kern w:val="2"/>
                <w:sz w:val="21"/>
                <w:szCs w:val="21"/>
                <w:lang w:val="it-IT" w:eastAsia="zh-CN"/>
              </w:rPr>
              <w:t>加湿量不得</w:t>
            </w:r>
            <w:proofErr w:type="gramEnd"/>
            <w:r w:rsidRPr="00706349">
              <w:rPr>
                <w:rFonts w:ascii="宋体" w:hAnsi="宋体" w:cs="Calibri" w:hint="eastAsia"/>
                <w:b w:val="0"/>
                <w:caps w:val="0"/>
                <w:kern w:val="2"/>
                <w:sz w:val="21"/>
                <w:szCs w:val="21"/>
                <w:lang w:val="it-IT" w:eastAsia="zh-CN"/>
              </w:rPr>
              <w:t>低于的设计要求。</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t>25</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00" w:lineRule="exact"/>
              <w:jc w:val="center"/>
              <w:rPr>
                <w:rFonts w:ascii="宋体" w:hAnsi="宋体"/>
                <w:szCs w:val="21"/>
              </w:rPr>
            </w:pPr>
            <w:r w:rsidRPr="00706349">
              <w:rPr>
                <w:rFonts w:ascii="宋体" w:hAnsi="宋体"/>
                <w:szCs w:val="21"/>
              </w:rPr>
              <w:t>公用介质条件</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Default"/>
              <w:spacing w:line="400" w:lineRule="exact"/>
              <w:rPr>
                <w:rFonts w:eastAsia="宋体" w:hAnsi="宋体" w:cs="Calibri"/>
                <w:color w:val="auto"/>
                <w:kern w:val="2"/>
                <w:sz w:val="21"/>
                <w:szCs w:val="21"/>
                <w:lang w:val="it-IT"/>
              </w:rPr>
            </w:pPr>
            <w:r w:rsidRPr="00706349">
              <w:rPr>
                <w:rFonts w:eastAsia="宋体" w:hAnsi="宋体" w:cs="Calibri" w:hint="eastAsia"/>
                <w:color w:val="auto"/>
                <w:kern w:val="2"/>
                <w:sz w:val="21"/>
                <w:szCs w:val="21"/>
                <w:lang w:val="it-IT"/>
              </w:rPr>
              <w:t>电源：AC380V /3ph /50 Hz；</w:t>
            </w:r>
          </w:p>
          <w:p w:rsidR="00F56185" w:rsidRPr="00706349" w:rsidRDefault="00F56185" w:rsidP="00750846">
            <w:pPr>
              <w:pStyle w:val="Default"/>
              <w:spacing w:line="400" w:lineRule="exact"/>
              <w:rPr>
                <w:rFonts w:eastAsia="宋体" w:hAnsi="宋体" w:cs="Calibri"/>
                <w:color w:val="auto"/>
                <w:kern w:val="2"/>
                <w:sz w:val="21"/>
                <w:szCs w:val="21"/>
                <w:lang w:val="it-IT"/>
              </w:rPr>
            </w:pPr>
            <w:r w:rsidRPr="00706349">
              <w:rPr>
                <w:rFonts w:eastAsia="宋体" w:hAnsi="宋体" w:cs="Calibri" w:hint="eastAsia"/>
                <w:color w:val="auto"/>
                <w:kern w:val="2"/>
                <w:sz w:val="21"/>
                <w:szCs w:val="21"/>
                <w:lang w:val="it-IT"/>
              </w:rPr>
              <w:t>冷冻水：温度 7~12℃，压力 0.2～0.4MPa；</w:t>
            </w:r>
          </w:p>
          <w:p w:rsidR="00F56185" w:rsidRPr="00706349" w:rsidRDefault="00F56185" w:rsidP="00750846">
            <w:pPr>
              <w:pStyle w:val="HeadingLeft"/>
              <w:tabs>
                <w:tab w:val="center" w:pos="2268"/>
                <w:tab w:val="right" w:pos="5387"/>
              </w:tabs>
              <w:adjustRightInd w:val="0"/>
              <w:snapToGrid w:val="0"/>
              <w:spacing w:line="400" w:lineRule="exact"/>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工业蒸汽压力：加热及蒸汽加湿用蒸汽压力0.3Mpa。</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768"/>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t>26</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00" w:lineRule="exact"/>
              <w:jc w:val="center"/>
              <w:rPr>
                <w:rFonts w:ascii="宋体" w:hAnsi="宋体"/>
                <w:szCs w:val="21"/>
                <w:lang w:val="eu-ES"/>
              </w:rPr>
            </w:pPr>
            <w:r w:rsidRPr="00706349">
              <w:rPr>
                <w:rFonts w:ascii="宋体" w:hAnsi="宋体" w:hint="eastAsia"/>
                <w:szCs w:val="21"/>
                <w:lang w:val="eu-ES"/>
              </w:rPr>
              <w:t>铭牌标示</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提供永久贴附的不锈钢标示，刻有以下信息：</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A)流量</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B) 风机设计转速</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C) 制动马力</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D) 冷却盘管和加热盘管的设计进风和出风温度</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E) 冷却盘管和加热盘管的设计进水和出水温度</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F) 冷却和加热的设计传热量</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G) 在额定风量下的设计内部静压</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H )设计外部静压</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i) 设计的过滤器类型</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b w:val="0"/>
                <w:caps w:val="0"/>
                <w:kern w:val="2"/>
                <w:sz w:val="21"/>
                <w:szCs w:val="21"/>
                <w:lang w:eastAsia="zh-CN"/>
              </w:rPr>
              <w:t xml:space="preserve">j) </w:t>
            </w:r>
            <w:r w:rsidRPr="00706349">
              <w:rPr>
                <w:rFonts w:ascii="宋体" w:hAnsi="宋体" w:cs="Calibri" w:hint="eastAsia"/>
                <w:b w:val="0"/>
                <w:caps w:val="0"/>
                <w:kern w:val="2"/>
                <w:sz w:val="21"/>
                <w:szCs w:val="21"/>
                <w:lang w:eastAsia="zh-CN"/>
              </w:rPr>
              <w:t>制造日期</w:t>
            </w:r>
          </w:p>
          <w:p w:rsidR="008B7BBA" w:rsidRPr="00706349" w:rsidRDefault="00F56185" w:rsidP="00750846">
            <w:pPr>
              <w:pStyle w:val="Proposalsbody"/>
              <w:tabs>
                <w:tab w:val="center" w:pos="2268"/>
                <w:tab w:val="center" w:pos="4820"/>
                <w:tab w:val="right" w:pos="5387"/>
                <w:tab w:val="right" w:pos="9639"/>
              </w:tabs>
              <w:adjustRightInd w:val="0"/>
              <w:snapToGrid w:val="0"/>
              <w:spacing w:before="120" w:after="120" w:line="400" w:lineRule="exact"/>
              <w:ind w:firstLineChars="200" w:firstLine="420"/>
              <w:jc w:val="both"/>
              <w:rPr>
                <w:rFonts w:cs="Calibri"/>
                <w:color w:val="auto"/>
                <w:kern w:val="2"/>
                <w:sz w:val="21"/>
                <w:szCs w:val="21"/>
              </w:rPr>
            </w:pPr>
            <w:r w:rsidRPr="00706349">
              <w:rPr>
                <w:rFonts w:hAnsi="宋体" w:cs="Calibri"/>
                <w:snapToGrid/>
                <w:color w:val="auto"/>
                <w:kern w:val="2"/>
                <w:sz w:val="21"/>
                <w:szCs w:val="21"/>
              </w:rPr>
              <w:t>K)序列号</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lastRenderedPageBreak/>
              <w:t>27</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00" w:lineRule="exact"/>
              <w:jc w:val="center"/>
              <w:rPr>
                <w:rFonts w:ascii="宋体" w:hAnsi="宋体"/>
                <w:szCs w:val="21"/>
              </w:rPr>
            </w:pPr>
            <w:r w:rsidRPr="00706349">
              <w:rPr>
                <w:rFonts w:ascii="宋体" w:hAnsi="宋体" w:hint="eastAsia"/>
                <w:szCs w:val="21"/>
                <w:lang w:val="eu-ES"/>
              </w:rPr>
              <w:t>培训要求</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投标人针对设备维护相关技能对招标人指定人员进行切实有效的培训。</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eastAsia="zh-CN"/>
              </w:rPr>
            </w:pPr>
            <w:r w:rsidRPr="00706349">
              <w:rPr>
                <w:rFonts w:ascii="宋体" w:hAnsi="宋体" w:cs="Calibri" w:hint="eastAsia"/>
                <w:b w:val="0"/>
                <w:caps w:val="0"/>
                <w:kern w:val="2"/>
                <w:sz w:val="21"/>
                <w:szCs w:val="21"/>
                <w:lang w:eastAsia="zh-CN"/>
              </w:rPr>
              <w:t>投标人工程师在现场对招标人指定人员就设备操作、维护进行3-5天的理论及操作培训</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t>28</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400" w:lineRule="exact"/>
              <w:jc w:val="center"/>
              <w:rPr>
                <w:rFonts w:ascii="宋体" w:hAnsi="宋体"/>
                <w:szCs w:val="21"/>
                <w:lang w:val="eu-ES"/>
              </w:rPr>
            </w:pPr>
            <w:r w:rsidRPr="00706349">
              <w:rPr>
                <w:rFonts w:ascii="宋体" w:hAnsi="宋体" w:hint="eastAsia"/>
                <w:szCs w:val="21"/>
                <w:lang w:val="eu-ES"/>
              </w:rPr>
              <w:t>排风机</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排风机的风量和风压为招标参考数值，各投标厂家需根据图纸进行核算，满足系统使用效果和要求</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排风机采用高效低噪音离心式风机，风机出口需配有垂直向上的排风烟囱，出风口有防雨装置。风机最大噪声＜</w:t>
            </w:r>
            <w:r w:rsidRPr="00706349">
              <w:rPr>
                <w:rFonts w:ascii="宋体" w:hAnsi="宋体" w:cs="Calibri"/>
                <w:b w:val="0"/>
                <w:caps w:val="0"/>
                <w:kern w:val="2"/>
                <w:sz w:val="21"/>
                <w:szCs w:val="21"/>
                <w:lang w:val="it-IT" w:eastAsia="zh-CN"/>
              </w:rPr>
              <w:t>60dB</w:t>
            </w:r>
            <w:r w:rsidRPr="00706349">
              <w:rPr>
                <w:rFonts w:ascii="宋体" w:hAnsi="宋体" w:cs="Calibri" w:hint="eastAsia"/>
                <w:b w:val="0"/>
                <w:caps w:val="0"/>
                <w:kern w:val="2"/>
                <w:sz w:val="21"/>
                <w:szCs w:val="21"/>
                <w:lang w:val="it-IT" w:eastAsia="zh-CN"/>
              </w:rPr>
              <w:t>。注明电机功率、风压和风量。</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选用的风机必须满足节能要求，同时必须提供节能证书</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风机电机采用变频电机，</w:t>
            </w:r>
            <w:r w:rsidRPr="00706349">
              <w:rPr>
                <w:rFonts w:ascii="宋体" w:hAnsi="宋体" w:cs="Calibri"/>
                <w:b w:val="0"/>
                <w:caps w:val="0"/>
                <w:kern w:val="2"/>
                <w:sz w:val="21"/>
                <w:szCs w:val="21"/>
                <w:lang w:val="it-IT" w:eastAsia="zh-CN"/>
              </w:rPr>
              <w:t>IE2</w:t>
            </w:r>
            <w:r w:rsidRPr="00706349">
              <w:rPr>
                <w:rFonts w:ascii="宋体" w:hAnsi="宋体" w:cs="Calibri" w:hint="eastAsia"/>
                <w:b w:val="0"/>
                <w:caps w:val="0"/>
                <w:kern w:val="2"/>
                <w:sz w:val="21"/>
                <w:szCs w:val="21"/>
                <w:lang w:val="it-IT" w:eastAsia="zh-CN"/>
              </w:rPr>
              <w:t>，</w:t>
            </w:r>
            <w:r w:rsidRPr="00706349">
              <w:rPr>
                <w:rFonts w:ascii="宋体" w:hAnsi="宋体" w:cs="Calibri"/>
                <w:b w:val="0"/>
                <w:caps w:val="0"/>
                <w:kern w:val="2"/>
                <w:sz w:val="21"/>
                <w:szCs w:val="21"/>
                <w:lang w:val="it-IT" w:eastAsia="zh-CN"/>
              </w:rPr>
              <w:t>1LE0</w:t>
            </w:r>
            <w:r w:rsidRPr="00706349">
              <w:rPr>
                <w:rFonts w:ascii="宋体" w:hAnsi="宋体" w:cs="Calibri" w:hint="eastAsia"/>
                <w:b w:val="0"/>
                <w:caps w:val="0"/>
                <w:kern w:val="2"/>
                <w:sz w:val="21"/>
                <w:szCs w:val="21"/>
                <w:lang w:val="it-IT" w:eastAsia="zh-CN"/>
              </w:rPr>
              <w:t>系列，电机外壳另加可拆式</w:t>
            </w:r>
            <w:r w:rsidRPr="00706349">
              <w:rPr>
                <w:rFonts w:ascii="宋体" w:hAnsi="宋体" w:cs="Calibri"/>
                <w:b w:val="0"/>
                <w:caps w:val="0"/>
                <w:kern w:val="2"/>
                <w:sz w:val="21"/>
                <w:szCs w:val="21"/>
                <w:lang w:val="it-IT" w:eastAsia="zh-CN"/>
              </w:rPr>
              <w:t>FRP</w:t>
            </w:r>
            <w:r w:rsidRPr="00706349">
              <w:rPr>
                <w:rFonts w:ascii="宋体" w:hAnsi="宋体" w:cs="Calibri" w:hint="eastAsia"/>
                <w:b w:val="0"/>
                <w:caps w:val="0"/>
                <w:kern w:val="2"/>
                <w:sz w:val="21"/>
                <w:szCs w:val="21"/>
                <w:lang w:val="it-IT" w:eastAsia="zh-CN"/>
              </w:rPr>
              <w:t>或</w:t>
            </w:r>
            <w:r w:rsidRPr="00706349">
              <w:rPr>
                <w:rFonts w:ascii="宋体" w:hAnsi="宋体" w:cs="Calibri"/>
                <w:b w:val="0"/>
                <w:caps w:val="0"/>
                <w:kern w:val="2"/>
                <w:sz w:val="21"/>
                <w:szCs w:val="21"/>
                <w:lang w:val="it-IT" w:eastAsia="zh-CN"/>
              </w:rPr>
              <w:t>PP</w:t>
            </w:r>
            <w:r w:rsidRPr="00706349">
              <w:rPr>
                <w:rFonts w:ascii="宋体" w:hAnsi="宋体" w:cs="Calibri" w:hint="eastAsia"/>
                <w:b w:val="0"/>
                <w:caps w:val="0"/>
                <w:kern w:val="2"/>
                <w:sz w:val="21"/>
                <w:szCs w:val="21"/>
                <w:lang w:val="it-IT" w:eastAsia="zh-CN"/>
              </w:rPr>
              <w:t>防雨盖。</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材质：风机外壳及叶轮均采用无碱玻璃纤维制作；风机外壳以耐腐蚀不饱和聚酯树脂强化处理，叶轮以耐腐蚀乙烯</w:t>
            </w:r>
            <w:proofErr w:type="gramStart"/>
            <w:r w:rsidRPr="00706349">
              <w:rPr>
                <w:rFonts w:ascii="宋体" w:hAnsi="宋体" w:cs="Calibri" w:hint="eastAsia"/>
                <w:b w:val="0"/>
                <w:caps w:val="0"/>
                <w:kern w:val="2"/>
                <w:sz w:val="21"/>
                <w:szCs w:val="21"/>
                <w:lang w:val="it-IT" w:eastAsia="zh-CN"/>
              </w:rPr>
              <w:t>酯</w:t>
            </w:r>
            <w:proofErr w:type="gramEnd"/>
            <w:r w:rsidRPr="00706349">
              <w:rPr>
                <w:rFonts w:ascii="宋体" w:hAnsi="宋体" w:cs="Calibri" w:hint="eastAsia"/>
                <w:b w:val="0"/>
                <w:caps w:val="0"/>
                <w:kern w:val="2"/>
                <w:sz w:val="21"/>
                <w:szCs w:val="21"/>
                <w:lang w:val="it-IT" w:eastAsia="zh-CN"/>
              </w:rPr>
              <w:t>树脂强化处理；叶轮为前倾或后</w:t>
            </w:r>
            <w:proofErr w:type="gramStart"/>
            <w:r w:rsidRPr="00706349">
              <w:rPr>
                <w:rFonts w:ascii="宋体" w:hAnsi="宋体" w:cs="Calibri" w:hint="eastAsia"/>
                <w:b w:val="0"/>
                <w:caps w:val="0"/>
                <w:kern w:val="2"/>
                <w:sz w:val="21"/>
                <w:szCs w:val="21"/>
                <w:lang w:val="it-IT" w:eastAsia="zh-CN"/>
              </w:rPr>
              <w:t>倾透浦离心</w:t>
            </w:r>
            <w:proofErr w:type="gramEnd"/>
            <w:r w:rsidRPr="00706349">
              <w:rPr>
                <w:rFonts w:ascii="宋体" w:hAnsi="宋体" w:cs="Calibri" w:hint="eastAsia"/>
                <w:b w:val="0"/>
                <w:caps w:val="0"/>
                <w:kern w:val="2"/>
                <w:sz w:val="21"/>
                <w:szCs w:val="21"/>
                <w:lang w:val="it-IT" w:eastAsia="zh-CN"/>
              </w:rPr>
              <w:t>式或翼型离心式，风机效率</w:t>
            </w:r>
            <w:r w:rsidRPr="00706349">
              <w:rPr>
                <w:rFonts w:ascii="宋体" w:hAnsi="宋体" w:cs="Calibri"/>
                <w:b w:val="0"/>
                <w:caps w:val="0"/>
                <w:kern w:val="2"/>
                <w:sz w:val="21"/>
                <w:szCs w:val="21"/>
                <w:lang w:val="it-IT" w:eastAsia="zh-CN"/>
              </w:rPr>
              <w:t>75%</w:t>
            </w:r>
            <w:r w:rsidRPr="00706349">
              <w:rPr>
                <w:rFonts w:ascii="宋体" w:hAnsi="宋体" w:cs="Calibri" w:hint="eastAsia"/>
                <w:b w:val="0"/>
                <w:caps w:val="0"/>
                <w:kern w:val="2"/>
                <w:sz w:val="21"/>
                <w:szCs w:val="21"/>
                <w:lang w:val="it-IT" w:eastAsia="zh-CN"/>
              </w:rPr>
              <w:t>以上。</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风机底座采用钢架焊接成形制作，采用镀锌型材或表面以酸洗磷化/喷砂除锈处理，并经环氧树脂表面喷涂，电机安装采用可调节式固定</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风机叶轮</w:t>
            </w:r>
            <w:proofErr w:type="gramStart"/>
            <w:r w:rsidRPr="00706349">
              <w:rPr>
                <w:rFonts w:ascii="宋体" w:hAnsi="宋体" w:cs="Calibri" w:hint="eastAsia"/>
                <w:b w:val="0"/>
                <w:caps w:val="0"/>
                <w:kern w:val="2"/>
                <w:sz w:val="21"/>
                <w:szCs w:val="21"/>
                <w:lang w:val="it-IT" w:eastAsia="zh-CN"/>
              </w:rPr>
              <w:t>固定轮鼓需</w:t>
            </w:r>
            <w:proofErr w:type="gramEnd"/>
            <w:r w:rsidRPr="00706349">
              <w:rPr>
                <w:rFonts w:ascii="宋体" w:hAnsi="宋体" w:cs="Calibri" w:hint="eastAsia"/>
                <w:b w:val="0"/>
                <w:caps w:val="0"/>
                <w:kern w:val="2"/>
                <w:sz w:val="21"/>
                <w:szCs w:val="21"/>
                <w:lang w:val="it-IT" w:eastAsia="zh-CN"/>
              </w:rPr>
              <w:t>为铸造一体成形制作、不得采用焊接加工制品</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风机轴心与轮鼓连接方式应为锥度</w:t>
            </w:r>
            <w:proofErr w:type="gramStart"/>
            <w:r w:rsidRPr="00706349">
              <w:rPr>
                <w:rFonts w:ascii="宋体" w:hAnsi="宋体" w:cs="Calibri" w:hint="eastAsia"/>
                <w:b w:val="0"/>
                <w:caps w:val="0"/>
                <w:kern w:val="2"/>
                <w:sz w:val="21"/>
                <w:szCs w:val="21"/>
                <w:lang w:val="it-IT" w:eastAsia="zh-CN"/>
              </w:rPr>
              <w:t>紧配合</w:t>
            </w:r>
            <w:proofErr w:type="gramEnd"/>
            <w:r w:rsidRPr="00706349">
              <w:rPr>
                <w:rFonts w:ascii="宋体" w:hAnsi="宋体" w:cs="Calibri" w:hint="eastAsia"/>
                <w:b w:val="0"/>
                <w:caps w:val="0"/>
                <w:kern w:val="2"/>
                <w:sz w:val="21"/>
                <w:szCs w:val="21"/>
                <w:lang w:val="it-IT" w:eastAsia="zh-CN"/>
              </w:rPr>
              <w:t>连接式，以保证对心精度及轴心与轮鼓的结合没有间隙，降低因连接不良所产生的振动</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风机外壳下方需具有排水口</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风机</w:t>
            </w:r>
            <w:proofErr w:type="gramStart"/>
            <w:r w:rsidRPr="00706349">
              <w:rPr>
                <w:rFonts w:ascii="宋体" w:hAnsi="宋体" w:cs="Calibri" w:hint="eastAsia"/>
                <w:b w:val="0"/>
                <w:caps w:val="0"/>
                <w:kern w:val="2"/>
                <w:sz w:val="21"/>
                <w:szCs w:val="21"/>
                <w:lang w:val="it-IT" w:eastAsia="zh-CN"/>
              </w:rPr>
              <w:t>含共同</w:t>
            </w:r>
            <w:proofErr w:type="gramEnd"/>
            <w:r w:rsidRPr="00706349">
              <w:rPr>
                <w:rFonts w:ascii="宋体" w:hAnsi="宋体" w:cs="Calibri" w:hint="eastAsia"/>
                <w:b w:val="0"/>
                <w:caps w:val="0"/>
                <w:kern w:val="2"/>
                <w:sz w:val="21"/>
                <w:szCs w:val="21"/>
                <w:lang w:val="it-IT" w:eastAsia="zh-CN"/>
              </w:rPr>
              <w:t>底座和弹簧式减震器，风机基座及共同底座需设有吊装</w:t>
            </w:r>
            <w:proofErr w:type="gramStart"/>
            <w:r w:rsidRPr="00706349">
              <w:rPr>
                <w:rFonts w:ascii="宋体" w:hAnsi="宋体" w:cs="Calibri" w:hint="eastAsia"/>
                <w:b w:val="0"/>
                <w:caps w:val="0"/>
                <w:kern w:val="2"/>
                <w:sz w:val="21"/>
                <w:szCs w:val="21"/>
                <w:lang w:val="it-IT" w:eastAsia="zh-CN"/>
              </w:rPr>
              <w:t>连接牙杆以</w:t>
            </w:r>
            <w:proofErr w:type="gramEnd"/>
            <w:r w:rsidRPr="00706349">
              <w:rPr>
                <w:rFonts w:ascii="宋体" w:hAnsi="宋体" w:cs="Calibri" w:hint="eastAsia"/>
                <w:b w:val="0"/>
                <w:caps w:val="0"/>
                <w:kern w:val="2"/>
                <w:sz w:val="21"/>
                <w:szCs w:val="21"/>
                <w:lang w:val="it-IT" w:eastAsia="zh-CN"/>
              </w:rPr>
              <w:t>保证吊装或剧烈摆动时不脱离</w:t>
            </w:r>
          </w:p>
          <w:p w:rsidR="00F56185" w:rsidRPr="00706349" w:rsidRDefault="00F56185" w:rsidP="00750846">
            <w:pPr>
              <w:pStyle w:val="HeadingLeft"/>
              <w:tabs>
                <w:tab w:val="center" w:pos="2268"/>
                <w:tab w:val="right" w:pos="5387"/>
              </w:tabs>
              <w:adjustRightInd w:val="0"/>
              <w:snapToGrid w:val="0"/>
              <w:spacing w:line="40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风机外壳内部所有与实验室所排出的气体有接触的面，必须涂布耐腐蚀乙烯</w:t>
            </w:r>
            <w:proofErr w:type="gramStart"/>
            <w:r w:rsidRPr="00706349">
              <w:rPr>
                <w:rFonts w:ascii="宋体" w:hAnsi="宋体" w:cs="Calibri" w:hint="eastAsia"/>
                <w:b w:val="0"/>
                <w:caps w:val="0"/>
                <w:kern w:val="2"/>
                <w:sz w:val="21"/>
                <w:szCs w:val="21"/>
                <w:lang w:val="it-IT" w:eastAsia="zh-CN"/>
              </w:rPr>
              <w:t>酯</w:t>
            </w:r>
            <w:proofErr w:type="gramEnd"/>
            <w:r w:rsidRPr="00706349">
              <w:rPr>
                <w:rFonts w:ascii="宋体" w:hAnsi="宋体" w:cs="Calibri" w:hint="eastAsia"/>
                <w:b w:val="0"/>
                <w:caps w:val="0"/>
                <w:kern w:val="2"/>
                <w:sz w:val="21"/>
                <w:szCs w:val="21"/>
                <w:lang w:val="it-IT" w:eastAsia="zh-CN"/>
              </w:rPr>
              <w:t>树脂，以强化耐腐蚀性能</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lastRenderedPageBreak/>
              <w:t>29</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520" w:lineRule="exact"/>
              <w:jc w:val="center"/>
              <w:rPr>
                <w:rFonts w:ascii="宋体" w:hAnsi="宋体"/>
                <w:szCs w:val="21"/>
                <w:lang w:val="eu-ES"/>
              </w:rPr>
            </w:pPr>
            <w:r w:rsidRPr="00706349">
              <w:rPr>
                <w:rFonts w:ascii="宋体" w:hAnsi="宋体" w:hint="eastAsia"/>
                <w:szCs w:val="21"/>
                <w:lang w:val="eu-ES"/>
              </w:rPr>
              <w:t>尾气处理系统</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5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处理后的实验室尾气达到《大气污染物综合标准排放标准》（</w:t>
            </w:r>
            <w:r w:rsidRPr="00706349">
              <w:rPr>
                <w:rFonts w:ascii="宋体" w:hAnsi="宋体" w:cs="Calibri"/>
                <w:b w:val="0"/>
                <w:caps w:val="0"/>
                <w:kern w:val="2"/>
                <w:sz w:val="21"/>
                <w:szCs w:val="21"/>
                <w:lang w:val="it-IT" w:eastAsia="zh-CN"/>
              </w:rPr>
              <w:t>GB16297-1996</w:t>
            </w:r>
            <w:r w:rsidRPr="00706349">
              <w:rPr>
                <w:rFonts w:ascii="宋体" w:hAnsi="宋体" w:cs="Calibri" w:hint="eastAsia"/>
                <w:b w:val="0"/>
                <w:caps w:val="0"/>
                <w:kern w:val="2"/>
                <w:sz w:val="21"/>
                <w:szCs w:val="21"/>
                <w:lang w:val="it-IT" w:eastAsia="zh-CN"/>
              </w:rPr>
              <w:t>）二级标准</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jc w:val="center"/>
              <w:rPr>
                <w:rFonts w:ascii="宋体" w:hAnsi="宋体"/>
                <w:szCs w:val="21"/>
              </w:rPr>
            </w:pPr>
            <w:r w:rsidRPr="00706349">
              <w:rPr>
                <w:rFonts w:ascii="宋体" w:hAnsi="宋体" w:hint="eastAsia"/>
                <w:szCs w:val="21"/>
              </w:rPr>
              <w:t>30</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520" w:lineRule="exact"/>
              <w:jc w:val="center"/>
              <w:rPr>
                <w:rFonts w:ascii="宋体" w:hAnsi="宋体"/>
                <w:szCs w:val="21"/>
                <w:lang w:val="eu-ES"/>
              </w:rPr>
            </w:pPr>
            <w:r w:rsidRPr="00706349">
              <w:rPr>
                <w:rFonts w:ascii="宋体" w:hAnsi="宋体" w:hint="eastAsia"/>
                <w:szCs w:val="21"/>
                <w:lang w:val="eu-ES"/>
              </w:rPr>
              <w:t>排风管道</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5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耐腐蚀排风管</w:t>
            </w:r>
            <w:proofErr w:type="gramStart"/>
            <w:r w:rsidRPr="00706349">
              <w:rPr>
                <w:rFonts w:ascii="宋体" w:hAnsi="宋体" w:cs="Calibri" w:hint="eastAsia"/>
                <w:b w:val="0"/>
                <w:caps w:val="0"/>
                <w:kern w:val="2"/>
                <w:sz w:val="21"/>
                <w:szCs w:val="21"/>
                <w:lang w:val="it-IT" w:eastAsia="zh-CN"/>
              </w:rPr>
              <w:t>道采用</w:t>
            </w:r>
            <w:proofErr w:type="gramEnd"/>
            <w:r w:rsidRPr="00706349">
              <w:rPr>
                <w:rFonts w:ascii="宋体" w:hAnsi="宋体" w:cs="Calibri" w:hint="eastAsia"/>
                <w:b w:val="0"/>
                <w:caps w:val="0"/>
                <w:kern w:val="2"/>
                <w:sz w:val="21"/>
                <w:szCs w:val="21"/>
                <w:lang w:val="it-IT" w:eastAsia="zh-CN"/>
              </w:rPr>
              <w:t>难燃优质耐腐蚀聚丙烯</w:t>
            </w:r>
            <w:r w:rsidRPr="00706349">
              <w:rPr>
                <w:rFonts w:ascii="宋体" w:hAnsi="宋体" w:cs="Calibri"/>
                <w:b w:val="0"/>
                <w:caps w:val="0"/>
                <w:kern w:val="2"/>
                <w:sz w:val="21"/>
                <w:szCs w:val="21"/>
                <w:lang w:val="it-IT" w:eastAsia="zh-CN"/>
              </w:rPr>
              <w:t>(PP)</w:t>
            </w:r>
            <w:r w:rsidRPr="00706349">
              <w:rPr>
                <w:rFonts w:ascii="宋体" w:hAnsi="宋体" w:cs="Calibri" w:hint="eastAsia"/>
                <w:b w:val="0"/>
                <w:caps w:val="0"/>
                <w:kern w:val="2"/>
                <w:sz w:val="21"/>
                <w:szCs w:val="21"/>
                <w:lang w:val="it-IT" w:eastAsia="zh-CN"/>
              </w:rPr>
              <w:t>材料</w:t>
            </w:r>
          </w:p>
          <w:p w:rsidR="00F56185" w:rsidRPr="00706349" w:rsidRDefault="00F56185" w:rsidP="00750846">
            <w:pPr>
              <w:pStyle w:val="HeadingLeft"/>
              <w:tabs>
                <w:tab w:val="center" w:pos="2268"/>
                <w:tab w:val="right" w:pos="5387"/>
              </w:tabs>
              <w:adjustRightInd w:val="0"/>
              <w:snapToGrid w:val="0"/>
              <w:spacing w:line="5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b w:val="0"/>
                <w:caps w:val="0"/>
                <w:kern w:val="2"/>
                <w:sz w:val="21"/>
                <w:szCs w:val="21"/>
                <w:lang w:val="it-IT" w:eastAsia="zh-CN"/>
              </w:rPr>
              <w:t>PP</w:t>
            </w:r>
            <w:r w:rsidRPr="00706349">
              <w:rPr>
                <w:rFonts w:ascii="宋体" w:hAnsi="宋体" w:cs="Calibri" w:hint="eastAsia"/>
                <w:b w:val="0"/>
                <w:caps w:val="0"/>
                <w:kern w:val="2"/>
                <w:sz w:val="21"/>
                <w:szCs w:val="21"/>
                <w:lang w:val="it-IT" w:eastAsia="zh-CN"/>
              </w:rPr>
              <w:t>排风管采用法兰连接，需以</w:t>
            </w:r>
            <w:r w:rsidRPr="00706349">
              <w:rPr>
                <w:rFonts w:ascii="宋体" w:hAnsi="宋体" w:cs="Calibri"/>
                <w:b w:val="0"/>
                <w:caps w:val="0"/>
                <w:kern w:val="2"/>
                <w:sz w:val="21"/>
                <w:szCs w:val="21"/>
                <w:lang w:val="it-IT" w:eastAsia="zh-CN"/>
              </w:rPr>
              <w:t>PP</w:t>
            </w:r>
            <w:r w:rsidRPr="00706349">
              <w:rPr>
                <w:rFonts w:ascii="宋体" w:hAnsi="宋体" w:cs="Calibri" w:hint="eastAsia"/>
                <w:b w:val="0"/>
                <w:caps w:val="0"/>
                <w:kern w:val="2"/>
                <w:sz w:val="21"/>
                <w:szCs w:val="21"/>
                <w:lang w:val="it-IT" w:eastAsia="zh-CN"/>
              </w:rPr>
              <w:t>裁板机裁切成所需规格的</w:t>
            </w:r>
            <w:r w:rsidRPr="00706349">
              <w:rPr>
                <w:rFonts w:ascii="宋体" w:hAnsi="宋体" w:cs="Calibri"/>
                <w:b w:val="0"/>
                <w:caps w:val="0"/>
                <w:kern w:val="2"/>
                <w:sz w:val="21"/>
                <w:szCs w:val="21"/>
                <w:lang w:val="it-IT" w:eastAsia="zh-CN"/>
              </w:rPr>
              <w:t>PP</w:t>
            </w:r>
            <w:r w:rsidRPr="00706349">
              <w:rPr>
                <w:rFonts w:ascii="宋体" w:hAnsi="宋体" w:cs="Calibri" w:hint="eastAsia"/>
                <w:b w:val="0"/>
                <w:caps w:val="0"/>
                <w:kern w:val="2"/>
                <w:sz w:val="21"/>
                <w:szCs w:val="21"/>
                <w:lang w:val="it-IT" w:eastAsia="zh-CN"/>
              </w:rPr>
              <w:t>平板，裁切后的</w:t>
            </w:r>
            <w:r w:rsidRPr="00706349">
              <w:rPr>
                <w:rFonts w:ascii="宋体" w:hAnsi="宋体" w:cs="Calibri"/>
                <w:b w:val="0"/>
                <w:caps w:val="0"/>
                <w:kern w:val="2"/>
                <w:sz w:val="21"/>
                <w:szCs w:val="21"/>
                <w:lang w:val="it-IT" w:eastAsia="zh-CN"/>
              </w:rPr>
              <w:t>PP</w:t>
            </w:r>
            <w:r w:rsidRPr="00706349">
              <w:rPr>
                <w:rFonts w:ascii="宋体" w:hAnsi="宋体" w:cs="Calibri" w:hint="eastAsia"/>
                <w:b w:val="0"/>
                <w:caps w:val="0"/>
                <w:kern w:val="2"/>
                <w:sz w:val="21"/>
                <w:szCs w:val="21"/>
                <w:lang w:val="it-IT" w:eastAsia="zh-CN"/>
              </w:rPr>
              <w:t>平板再经</w:t>
            </w:r>
            <w:r w:rsidRPr="00706349">
              <w:rPr>
                <w:rFonts w:ascii="宋体" w:hAnsi="宋体" w:cs="Calibri"/>
                <w:b w:val="0"/>
                <w:caps w:val="0"/>
                <w:kern w:val="2"/>
                <w:sz w:val="21"/>
                <w:szCs w:val="21"/>
                <w:lang w:val="it-IT" w:eastAsia="zh-CN"/>
              </w:rPr>
              <w:t>PP</w:t>
            </w:r>
            <w:r w:rsidRPr="00706349">
              <w:rPr>
                <w:rFonts w:ascii="宋体" w:hAnsi="宋体" w:cs="Calibri" w:hint="eastAsia"/>
                <w:b w:val="0"/>
                <w:caps w:val="0"/>
                <w:kern w:val="2"/>
                <w:sz w:val="21"/>
                <w:szCs w:val="21"/>
                <w:lang w:val="it-IT" w:eastAsia="zh-CN"/>
              </w:rPr>
              <w:t>接板机热熔焊接成形制作</w:t>
            </w:r>
          </w:p>
          <w:p w:rsidR="00F56185" w:rsidRPr="00706349" w:rsidRDefault="00F56185" w:rsidP="00750846">
            <w:pPr>
              <w:spacing w:line="520" w:lineRule="exact"/>
              <w:ind w:firstLineChars="200" w:firstLine="420"/>
              <w:rPr>
                <w:rFonts w:ascii="宋体" w:hAnsi="宋体" w:cs="Calibri"/>
                <w:szCs w:val="21"/>
                <w:lang w:val="it-IT"/>
              </w:rPr>
            </w:pPr>
            <w:r w:rsidRPr="00706349">
              <w:rPr>
                <w:rFonts w:ascii="宋体" w:hAnsi="宋体" w:cs="Calibri" w:hint="eastAsia"/>
                <w:szCs w:val="21"/>
                <w:lang w:val="it-IT"/>
              </w:rPr>
              <w:t>矩形排风管板材厚度：</w:t>
            </w:r>
          </w:p>
          <w:p w:rsidR="00F56185" w:rsidRPr="00706349" w:rsidRDefault="00F56185" w:rsidP="00750846">
            <w:pPr>
              <w:spacing w:line="520" w:lineRule="exact"/>
              <w:ind w:firstLineChars="200" w:firstLine="420"/>
              <w:rPr>
                <w:rFonts w:ascii="宋体" w:hAnsi="宋体" w:cs="Calibri"/>
                <w:szCs w:val="21"/>
                <w:lang w:val="it-IT"/>
              </w:rPr>
            </w:pPr>
            <w:r w:rsidRPr="00706349">
              <w:rPr>
                <w:rFonts w:ascii="宋体" w:hAnsi="宋体" w:cs="Calibri" w:hint="eastAsia"/>
                <w:szCs w:val="21"/>
                <w:lang w:val="it-IT"/>
              </w:rPr>
              <w:t>b≤500mm，δ=5mm；500＜b≤800，δ=6mm；800＜b≤1250，δ=8mm。</w:t>
            </w:r>
          </w:p>
          <w:p w:rsidR="00F56185" w:rsidRPr="00706349" w:rsidRDefault="00F56185" w:rsidP="00750846">
            <w:pPr>
              <w:pStyle w:val="HeadingLeft"/>
              <w:tabs>
                <w:tab w:val="center" w:pos="2268"/>
                <w:tab w:val="right" w:pos="5387"/>
              </w:tabs>
              <w:adjustRightInd w:val="0"/>
              <w:snapToGrid w:val="0"/>
              <w:spacing w:line="5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圆形排风管板材厚度：D≤350mm，δ=4mm。</w:t>
            </w:r>
          </w:p>
          <w:p w:rsidR="00F56185" w:rsidRPr="00706349" w:rsidRDefault="00F56185" w:rsidP="00750846">
            <w:pPr>
              <w:pStyle w:val="HeadingLeft"/>
              <w:tabs>
                <w:tab w:val="center" w:pos="2268"/>
                <w:tab w:val="right" w:pos="5387"/>
              </w:tabs>
              <w:adjustRightInd w:val="0"/>
              <w:snapToGrid w:val="0"/>
              <w:spacing w:line="5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排风系统中每个排风口前面的风管上均配置手动风阀，风阀可实现手动无级调节</w:t>
            </w:r>
          </w:p>
          <w:p w:rsidR="00F56185" w:rsidRPr="00706349" w:rsidRDefault="00F56185" w:rsidP="00750846">
            <w:pPr>
              <w:pStyle w:val="HeadingLeft"/>
              <w:tabs>
                <w:tab w:val="center" w:pos="2268"/>
                <w:tab w:val="right" w:pos="5387"/>
              </w:tabs>
              <w:adjustRightInd w:val="0"/>
              <w:snapToGrid w:val="0"/>
              <w:spacing w:line="5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每个系统的防火阀信号接到相应的配电柜，防火阀关闭时，相应系统的排风机和新风机停止</w:t>
            </w:r>
          </w:p>
          <w:p w:rsidR="00F56185" w:rsidRPr="00706349" w:rsidRDefault="00F56185" w:rsidP="00750846">
            <w:pPr>
              <w:pStyle w:val="HeadingLeft"/>
              <w:tabs>
                <w:tab w:val="center" w:pos="2268"/>
                <w:tab w:val="right" w:pos="5387"/>
              </w:tabs>
              <w:adjustRightInd w:val="0"/>
              <w:snapToGrid w:val="0"/>
              <w:spacing w:line="5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所有设备排风</w:t>
            </w:r>
            <w:proofErr w:type="gramStart"/>
            <w:r w:rsidRPr="00706349">
              <w:rPr>
                <w:rFonts w:ascii="宋体" w:hAnsi="宋体" w:cs="Calibri" w:hint="eastAsia"/>
                <w:b w:val="0"/>
                <w:caps w:val="0"/>
                <w:kern w:val="2"/>
                <w:sz w:val="21"/>
                <w:szCs w:val="21"/>
                <w:lang w:val="it-IT" w:eastAsia="zh-CN"/>
              </w:rPr>
              <w:t>手动碟阀调节</w:t>
            </w:r>
            <w:proofErr w:type="gramEnd"/>
            <w:r w:rsidRPr="00706349">
              <w:rPr>
                <w:rFonts w:ascii="宋体" w:hAnsi="宋体" w:cs="Calibri" w:hint="eastAsia"/>
                <w:b w:val="0"/>
                <w:caps w:val="0"/>
                <w:kern w:val="2"/>
                <w:sz w:val="21"/>
                <w:szCs w:val="21"/>
                <w:lang w:val="it-IT" w:eastAsia="zh-CN"/>
              </w:rPr>
              <w:t>片角度应能在调节后锁定位置不松动位移，聚丙烯耐腐蚀材质，配备法兰式接口。</w:t>
            </w:r>
          </w:p>
          <w:p w:rsidR="00F56185" w:rsidRPr="00706349" w:rsidRDefault="00F56185" w:rsidP="00750846">
            <w:pPr>
              <w:pStyle w:val="HeadingLeft"/>
              <w:tabs>
                <w:tab w:val="center" w:pos="2268"/>
                <w:tab w:val="right" w:pos="5387"/>
              </w:tabs>
              <w:adjustRightInd w:val="0"/>
              <w:snapToGrid w:val="0"/>
              <w:spacing w:line="5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所有风口均通过风管、软连接等与设备连接管道的支、吊、托架应设置于保温层的外部，在穿过支、吊、托架处，应镶</w:t>
            </w:r>
            <w:proofErr w:type="gramStart"/>
            <w:r w:rsidRPr="00706349">
              <w:rPr>
                <w:rFonts w:ascii="宋体" w:hAnsi="宋体" w:cs="Calibri" w:hint="eastAsia"/>
                <w:b w:val="0"/>
                <w:caps w:val="0"/>
                <w:kern w:val="2"/>
                <w:sz w:val="21"/>
                <w:szCs w:val="21"/>
                <w:lang w:val="it-IT" w:eastAsia="zh-CN"/>
              </w:rPr>
              <w:t>以垫木</w:t>
            </w:r>
            <w:proofErr w:type="gramEnd"/>
            <w:r w:rsidRPr="00706349">
              <w:rPr>
                <w:rFonts w:ascii="宋体" w:hAnsi="宋体" w:cs="Calibri" w:hint="eastAsia"/>
                <w:b w:val="0"/>
                <w:caps w:val="0"/>
                <w:kern w:val="2"/>
                <w:sz w:val="21"/>
                <w:szCs w:val="21"/>
                <w:lang w:val="it-IT" w:eastAsia="zh-CN"/>
              </w:rPr>
              <w:t>。</w:t>
            </w:r>
          </w:p>
          <w:p w:rsidR="00F56185" w:rsidRPr="00706349" w:rsidRDefault="00F56185" w:rsidP="00750846">
            <w:pPr>
              <w:pStyle w:val="HeadingLeft"/>
              <w:tabs>
                <w:tab w:val="center" w:pos="2268"/>
                <w:tab w:val="right" w:pos="5387"/>
              </w:tabs>
              <w:adjustRightInd w:val="0"/>
              <w:snapToGrid w:val="0"/>
              <w:spacing w:line="5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所有管道包括水管、风管、电线管、桥架等，穿墙、穿楼板时安装钢制套管，套管与管道、保温之间进行防火封堵，套管和墙体之间，谁开洞谁封堵，满足消防验收要求。</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31</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520" w:lineRule="exact"/>
              <w:jc w:val="left"/>
              <w:rPr>
                <w:rFonts w:ascii="宋体" w:hAnsi="宋体"/>
                <w:szCs w:val="21"/>
                <w:lang w:val="eu-ES"/>
              </w:rPr>
            </w:pPr>
            <w:r w:rsidRPr="00706349">
              <w:rPr>
                <w:rFonts w:ascii="宋体" w:hAnsi="宋体" w:hint="eastAsia"/>
                <w:szCs w:val="21"/>
                <w:lang w:val="eu-ES"/>
              </w:rPr>
              <w:t>送风管道</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5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采用镀锌钢板</w:t>
            </w:r>
          </w:p>
          <w:p w:rsidR="00F56185" w:rsidRPr="00706349" w:rsidRDefault="00F56185" w:rsidP="00750846">
            <w:pPr>
              <w:pStyle w:val="HeadingLeft"/>
              <w:tabs>
                <w:tab w:val="center" w:pos="2268"/>
                <w:tab w:val="right" w:pos="5387"/>
              </w:tabs>
              <w:adjustRightInd w:val="0"/>
              <w:snapToGrid w:val="0"/>
              <w:spacing w:line="520" w:lineRule="exact"/>
              <w:ind w:firstLineChars="200" w:firstLine="420"/>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所有风口均通过风管、软连接等与设备连接管道的支、吊、</w:t>
            </w:r>
            <w:r w:rsidRPr="00706349">
              <w:rPr>
                <w:rFonts w:ascii="宋体" w:hAnsi="宋体" w:cs="Calibri" w:hint="eastAsia"/>
                <w:b w:val="0"/>
                <w:caps w:val="0"/>
                <w:kern w:val="2"/>
                <w:sz w:val="21"/>
                <w:szCs w:val="21"/>
                <w:lang w:val="it-IT" w:eastAsia="zh-CN"/>
              </w:rPr>
              <w:lastRenderedPageBreak/>
              <w:t>托架应设置于保温层的外部，在穿过支、吊、托架处，应镶</w:t>
            </w:r>
            <w:proofErr w:type="gramStart"/>
            <w:r w:rsidRPr="00706349">
              <w:rPr>
                <w:rFonts w:ascii="宋体" w:hAnsi="宋体" w:cs="Calibri" w:hint="eastAsia"/>
                <w:b w:val="0"/>
                <w:caps w:val="0"/>
                <w:kern w:val="2"/>
                <w:sz w:val="21"/>
                <w:szCs w:val="21"/>
                <w:lang w:val="it-IT" w:eastAsia="zh-CN"/>
              </w:rPr>
              <w:t>以垫木</w:t>
            </w:r>
            <w:proofErr w:type="gramEnd"/>
            <w:r w:rsidRPr="00706349">
              <w:rPr>
                <w:rFonts w:ascii="宋体" w:hAnsi="宋体" w:cs="Calibri" w:hint="eastAsia"/>
                <w:b w:val="0"/>
                <w:caps w:val="0"/>
                <w:kern w:val="2"/>
                <w:sz w:val="21"/>
                <w:szCs w:val="21"/>
                <w:lang w:val="it-IT" w:eastAsia="zh-CN"/>
              </w:rPr>
              <w:t>。</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706349"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lastRenderedPageBreak/>
              <w:t>32</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520" w:lineRule="exact"/>
              <w:jc w:val="left"/>
              <w:rPr>
                <w:rFonts w:ascii="宋体" w:hAnsi="宋体"/>
                <w:szCs w:val="21"/>
                <w:lang w:val="eu-ES"/>
              </w:rPr>
            </w:pPr>
            <w:r w:rsidRPr="00706349">
              <w:rPr>
                <w:rFonts w:ascii="宋体" w:hAnsi="宋体" w:hint="eastAsia"/>
                <w:szCs w:val="21"/>
                <w:lang w:val="eu-ES"/>
              </w:rPr>
              <w:t>保温材料</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520" w:lineRule="exact"/>
              <w:jc w:val="both"/>
              <w:rPr>
                <w:rFonts w:ascii="宋体" w:hAnsi="宋体" w:cs="Calibri"/>
                <w:b w:val="0"/>
                <w:caps w:val="0"/>
                <w:kern w:val="2"/>
                <w:sz w:val="21"/>
                <w:szCs w:val="21"/>
                <w:lang w:val="it-IT" w:eastAsia="zh-CN"/>
              </w:rPr>
            </w:pPr>
            <w:r w:rsidRPr="00706349">
              <w:rPr>
                <w:rFonts w:ascii="宋体" w:hAnsi="宋体" w:cs="Calibri" w:hint="eastAsia"/>
                <w:b w:val="0"/>
                <w:caps w:val="0"/>
                <w:kern w:val="2"/>
                <w:sz w:val="21"/>
                <w:szCs w:val="21"/>
                <w:lang w:val="it-IT" w:eastAsia="zh-CN"/>
              </w:rPr>
              <w:t>B</w:t>
            </w:r>
            <w:r w:rsidRPr="00706349">
              <w:rPr>
                <w:rFonts w:ascii="宋体" w:hAnsi="宋体" w:cs="Calibri"/>
                <w:b w:val="0"/>
                <w:caps w:val="0"/>
                <w:kern w:val="2"/>
                <w:sz w:val="21"/>
                <w:szCs w:val="21"/>
                <w:lang w:val="it-IT" w:eastAsia="zh-CN"/>
              </w:rPr>
              <w:t>1</w:t>
            </w:r>
            <w:r w:rsidRPr="00706349">
              <w:rPr>
                <w:rFonts w:ascii="宋体" w:hAnsi="宋体" w:cs="Calibri" w:hint="eastAsia"/>
                <w:b w:val="0"/>
                <w:caps w:val="0"/>
                <w:kern w:val="2"/>
                <w:sz w:val="21"/>
                <w:szCs w:val="21"/>
                <w:lang w:val="it-IT" w:eastAsia="zh-CN"/>
              </w:rPr>
              <w:t>级保温材料</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r w:rsidR="00F56185" w:rsidRPr="00706349" w:rsidTr="008B7BBA">
        <w:trPr>
          <w:trHeight w:val="587"/>
        </w:trPr>
        <w:tc>
          <w:tcPr>
            <w:tcW w:w="826"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F56185">
            <w:pPr>
              <w:pStyle w:val="BodyText"/>
              <w:spacing w:after="0"/>
              <w:ind w:firstLineChars="100" w:firstLine="210"/>
              <w:rPr>
                <w:rFonts w:ascii="宋体" w:hAnsi="宋体"/>
                <w:szCs w:val="21"/>
              </w:rPr>
            </w:pPr>
            <w:r w:rsidRPr="00706349">
              <w:rPr>
                <w:rFonts w:ascii="宋体" w:hAnsi="宋体" w:hint="eastAsia"/>
                <w:szCs w:val="21"/>
              </w:rPr>
              <w:t>33</w:t>
            </w:r>
          </w:p>
        </w:tc>
        <w:tc>
          <w:tcPr>
            <w:tcW w:w="1311"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520" w:lineRule="exact"/>
              <w:jc w:val="left"/>
              <w:rPr>
                <w:rFonts w:ascii="宋体" w:hAnsi="宋体"/>
                <w:szCs w:val="21"/>
                <w:lang w:val="eu-ES"/>
              </w:rPr>
            </w:pPr>
            <w:r w:rsidRPr="00706349">
              <w:rPr>
                <w:rFonts w:ascii="宋体" w:hAnsi="宋体" w:hint="eastAsia"/>
                <w:szCs w:val="21"/>
                <w:lang w:val="eu-ES"/>
              </w:rPr>
              <w:t>变风量控制系统</w:t>
            </w:r>
          </w:p>
        </w:tc>
        <w:tc>
          <w:tcPr>
            <w:tcW w:w="6193" w:type="dxa"/>
            <w:tcBorders>
              <w:top w:val="single" w:sz="4" w:space="0" w:color="000000"/>
              <w:left w:val="single" w:sz="4" w:space="0" w:color="000000"/>
              <w:bottom w:val="single" w:sz="4" w:space="0" w:color="000000"/>
              <w:right w:val="single" w:sz="4" w:space="0" w:color="000000"/>
            </w:tcBorders>
          </w:tcPr>
          <w:p w:rsidR="00F56185" w:rsidRPr="00706349" w:rsidRDefault="00F56185" w:rsidP="00750846">
            <w:pPr>
              <w:pStyle w:val="HeadingLeft"/>
              <w:tabs>
                <w:tab w:val="center" w:pos="2268"/>
                <w:tab w:val="right" w:pos="5387"/>
              </w:tabs>
              <w:adjustRightInd w:val="0"/>
              <w:snapToGrid w:val="0"/>
              <w:spacing w:line="520" w:lineRule="exact"/>
              <w:jc w:val="both"/>
              <w:rPr>
                <w:rFonts w:ascii="宋体" w:hAnsi="宋体" w:cs="Calibri"/>
                <w:b w:val="0"/>
                <w:caps w:val="0"/>
                <w:kern w:val="2"/>
                <w:sz w:val="21"/>
                <w:szCs w:val="21"/>
                <w:lang w:val="it-IT" w:eastAsia="zh-CN"/>
              </w:rPr>
            </w:pPr>
            <w:r w:rsidRPr="00706349">
              <w:rPr>
                <w:rFonts w:ascii="宋体" w:hAnsi="宋体" w:cs="Calibri"/>
                <w:b w:val="0"/>
                <w:caps w:val="0"/>
                <w:kern w:val="2"/>
                <w:sz w:val="21"/>
                <w:szCs w:val="21"/>
                <w:lang w:val="it-IT" w:eastAsia="zh-CN"/>
              </w:rPr>
              <w:t>快速反映：指当由于外界因素影响导致风量变化，VAV风阀的执行机构必须在3秒内响应并迅速的调整，并将风量重新控制在设计值范围内。</w:t>
            </w:r>
          </w:p>
          <w:p w:rsidR="00F56185" w:rsidRPr="00706349" w:rsidRDefault="00F56185" w:rsidP="00750846">
            <w:pPr>
              <w:spacing w:line="520" w:lineRule="exact"/>
              <w:ind w:firstLine="480"/>
              <w:rPr>
                <w:rFonts w:ascii="宋体" w:hAnsi="宋体" w:cs="Calibri"/>
                <w:szCs w:val="21"/>
                <w:lang w:val="it-IT"/>
              </w:rPr>
            </w:pPr>
            <w:r w:rsidRPr="00706349">
              <w:rPr>
                <w:rFonts w:ascii="宋体" w:hAnsi="宋体" w:cs="Calibri"/>
                <w:szCs w:val="21"/>
                <w:lang w:val="it-IT"/>
              </w:rPr>
              <w:t>精确控制：指当执行机构依据控制器发出的指令动作时，通过VAV的风量与设计的风量之间的偏差不应超过</w:t>
            </w:r>
            <w:r w:rsidRPr="00706349">
              <w:rPr>
                <w:rFonts w:ascii="宋体" w:hAnsi="宋体" w:cs="Calibri" w:hint="eastAsia"/>
                <w:szCs w:val="21"/>
                <w:lang w:val="it-IT"/>
              </w:rPr>
              <w:t>3.</w:t>
            </w:r>
            <w:r w:rsidRPr="00706349">
              <w:rPr>
                <w:rFonts w:ascii="宋体" w:hAnsi="宋体" w:cs="Calibri"/>
                <w:szCs w:val="21"/>
                <w:lang w:val="it-IT"/>
              </w:rPr>
              <w:t>5%。</w:t>
            </w:r>
          </w:p>
          <w:p w:rsidR="00F56185" w:rsidRPr="00706349" w:rsidRDefault="00F56185" w:rsidP="00750846">
            <w:pPr>
              <w:spacing w:line="520" w:lineRule="exact"/>
              <w:ind w:firstLine="480"/>
              <w:rPr>
                <w:rFonts w:ascii="宋体" w:hAnsi="宋体" w:cs="Calibri"/>
                <w:szCs w:val="21"/>
                <w:lang w:val="it-IT"/>
              </w:rPr>
            </w:pPr>
            <w:r w:rsidRPr="00706349">
              <w:rPr>
                <w:rFonts w:ascii="宋体" w:hAnsi="宋体" w:cs="Calibri"/>
                <w:szCs w:val="21"/>
                <w:lang w:val="it-IT"/>
              </w:rPr>
              <w:t>压力无关：指当由于风管内因其他风阀的风量发生变化而导致风管的静压发生变化时,不影响到当前这只VAV风阀的通风风量</w:t>
            </w:r>
            <w:r w:rsidRPr="00706349">
              <w:rPr>
                <w:rFonts w:ascii="宋体" w:hAnsi="宋体" w:cs="Calibri" w:hint="eastAsia"/>
                <w:szCs w:val="21"/>
                <w:lang w:val="it-IT"/>
              </w:rPr>
              <w:t>。</w:t>
            </w:r>
          </w:p>
          <w:p w:rsidR="00F56185" w:rsidRPr="00706349" w:rsidRDefault="00F56185" w:rsidP="00750846">
            <w:pPr>
              <w:spacing w:line="520" w:lineRule="exact"/>
              <w:ind w:firstLine="480"/>
              <w:rPr>
                <w:rFonts w:ascii="宋体" w:hAnsi="宋体" w:cs="Calibri"/>
                <w:szCs w:val="21"/>
                <w:lang w:val="it-IT"/>
              </w:rPr>
            </w:pPr>
            <w:r w:rsidRPr="00706349">
              <w:rPr>
                <w:rFonts w:ascii="宋体" w:hAnsi="宋体" w:cs="Calibri"/>
                <w:szCs w:val="21"/>
                <w:lang w:val="it-IT"/>
              </w:rPr>
              <w:t>压力无关：指当由于风管内因其他风阀的风量发生变化而导致风管的静压发生变化时,不影响到当前这只VAV风阀的通风风量</w:t>
            </w:r>
            <w:r w:rsidRPr="00706349">
              <w:rPr>
                <w:rFonts w:ascii="宋体" w:hAnsi="宋体" w:cs="Calibri" w:hint="eastAsia"/>
                <w:szCs w:val="21"/>
                <w:lang w:val="it-IT"/>
              </w:rPr>
              <w:t>。</w:t>
            </w:r>
          </w:p>
          <w:p w:rsidR="00F56185" w:rsidRPr="00706349" w:rsidRDefault="00F56185" w:rsidP="00750846">
            <w:pPr>
              <w:spacing w:line="520" w:lineRule="exact"/>
              <w:ind w:firstLine="480"/>
              <w:rPr>
                <w:rFonts w:ascii="宋体" w:hAnsi="宋体" w:cs="Calibri"/>
                <w:szCs w:val="21"/>
                <w:lang w:val="it-IT"/>
              </w:rPr>
            </w:pPr>
            <w:r w:rsidRPr="00706349">
              <w:rPr>
                <w:rFonts w:ascii="宋体" w:hAnsi="宋体" w:cs="Calibri" w:hint="eastAsia"/>
                <w:szCs w:val="21"/>
                <w:lang w:val="it-IT"/>
              </w:rPr>
              <w:t>实验室有较多通风</w:t>
            </w:r>
            <w:proofErr w:type="gramStart"/>
            <w:r w:rsidRPr="00706349">
              <w:rPr>
                <w:rFonts w:ascii="宋体" w:hAnsi="宋体" w:cs="Calibri" w:hint="eastAsia"/>
                <w:szCs w:val="21"/>
                <w:lang w:val="it-IT"/>
              </w:rPr>
              <w:t>柜等变风量</w:t>
            </w:r>
            <w:proofErr w:type="gramEnd"/>
            <w:r w:rsidRPr="00706349">
              <w:rPr>
                <w:rFonts w:ascii="宋体" w:hAnsi="宋体" w:cs="Calibri" w:hint="eastAsia"/>
                <w:szCs w:val="21"/>
                <w:lang w:val="it-IT"/>
              </w:rPr>
              <w:t>设备及定风量排风设备，实验室区域的有毒有害溶剂及酸碱物比较多，需要排出的废气也比较多，人流物流也较频繁，因此房间应采用风量差控制方案，采集房间内排风设备的使用状态变化引起的排风量变化，通过设定送排风风量差值，由控制器控制区域送风阀门调节该区域的新风量，以此控制房间补风，来实现微负压及正确、稳定的气流流向目的</w:t>
            </w:r>
          </w:p>
          <w:p w:rsidR="00F56185" w:rsidRPr="00706349" w:rsidRDefault="00F56185" w:rsidP="00750846">
            <w:pPr>
              <w:spacing w:line="520" w:lineRule="exact"/>
              <w:ind w:firstLine="480"/>
              <w:rPr>
                <w:rFonts w:ascii="宋体" w:hAnsi="宋体" w:cs="Calibri"/>
                <w:szCs w:val="21"/>
                <w:lang w:val="it-IT"/>
              </w:rPr>
            </w:pPr>
            <w:r w:rsidRPr="00706349">
              <w:rPr>
                <w:rFonts w:ascii="宋体" w:hAnsi="宋体" w:cs="Calibri" w:hint="eastAsia"/>
                <w:szCs w:val="21"/>
                <w:lang w:val="it-IT"/>
              </w:rPr>
              <w:t>控制器要求配用基本的专用程序模块或专用控制器，并能对必要的参数进行修改，以方便用户根据现场情况进行运行调整、设定。</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lang w:val="en-GB"/>
              </w:rPr>
            </w:pPr>
          </w:p>
        </w:tc>
      </w:tr>
    </w:tbl>
    <w:p w:rsidR="00177C12" w:rsidRPr="00706349" w:rsidRDefault="00177C12" w:rsidP="00F56185">
      <w:pPr>
        <w:spacing w:line="360" w:lineRule="auto"/>
        <w:ind w:firstLineChars="100" w:firstLine="210"/>
        <w:jc w:val="left"/>
        <w:outlineLvl w:val="1"/>
        <w:rPr>
          <w:rFonts w:ascii="宋体" w:hAnsi="宋体" w:cs="宋体"/>
          <w:szCs w:val="21"/>
        </w:rPr>
      </w:pPr>
    </w:p>
    <w:p w:rsidR="00F56185" w:rsidRPr="00706349" w:rsidRDefault="00177C12" w:rsidP="00750846">
      <w:pPr>
        <w:pStyle w:val="a0"/>
      </w:pPr>
      <w:r w:rsidRPr="00706349">
        <w:br w:type="page"/>
      </w:r>
      <w:r w:rsidR="00F56185" w:rsidRPr="00706349">
        <w:rPr>
          <w:rFonts w:hint="eastAsia"/>
        </w:rPr>
        <w:lastRenderedPageBreak/>
        <w:t>3.8</w:t>
      </w:r>
      <w:r w:rsidR="00F56185" w:rsidRPr="00706349">
        <w:rPr>
          <w:rFonts w:hint="eastAsia"/>
        </w:rPr>
        <w:t>实验室家具系统：</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4"/>
        <w:gridCol w:w="1174"/>
        <w:gridCol w:w="6412"/>
        <w:gridCol w:w="1417"/>
      </w:tblGrid>
      <w:tr w:rsidR="00706349" w:rsidRPr="00706349" w:rsidTr="008B7BBA">
        <w:trPr>
          <w:trHeight w:val="503"/>
        </w:trPr>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序号</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项目</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hint="eastAsia"/>
                <w:szCs w:val="21"/>
              </w:rPr>
              <w:t>URS</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b/>
                <w:szCs w:val="21"/>
              </w:rPr>
            </w:pPr>
            <w:r w:rsidRPr="00706349">
              <w:rPr>
                <w:rStyle w:val="NormalCharacter"/>
                <w:rFonts w:ascii="宋体" w:hAnsi="宋体"/>
                <w:szCs w:val="21"/>
              </w:rPr>
              <w:t>备注</w:t>
            </w:r>
          </w:p>
        </w:tc>
      </w:tr>
      <w:tr w:rsidR="00706349" w:rsidRPr="00706349" w:rsidTr="008B7BBA">
        <w:trPr>
          <w:trHeight w:val="90"/>
        </w:trPr>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1</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台面</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Style w:val="NormalCharacter"/>
                <w:rFonts w:ascii="宋体" w:hAnsi="宋体"/>
                <w:szCs w:val="21"/>
              </w:rPr>
            </w:pPr>
            <w:r w:rsidRPr="00706349">
              <w:rPr>
                <w:rFonts w:ascii="宋体" w:hAnsi="宋体" w:hint="eastAsia"/>
                <w:szCs w:val="21"/>
              </w:rPr>
              <w:t xml:space="preserve">采用12mm厚，抗菌、耐酸、耐碱岩板，下衬20MM厚蜂窝PP垫板 </w:t>
            </w:r>
            <w:r w:rsidRPr="00706349">
              <w:rPr>
                <w:rFonts w:ascii="宋体" w:hAnsi="宋体" w:hint="eastAsia"/>
                <w:b/>
                <w:bCs/>
                <w:szCs w:val="21"/>
              </w:rPr>
              <w:t>（P</w:t>
            </w:r>
            <w:r w:rsidRPr="00706349">
              <w:rPr>
                <w:rFonts w:ascii="宋体" w:hAnsi="宋体"/>
                <w:b/>
                <w:bCs/>
                <w:szCs w:val="21"/>
              </w:rPr>
              <w:t>CR</w:t>
            </w:r>
            <w:r w:rsidRPr="00706349">
              <w:rPr>
                <w:rFonts w:ascii="宋体" w:hAnsi="宋体" w:hint="eastAsia"/>
                <w:b/>
                <w:bCs/>
                <w:szCs w:val="21"/>
              </w:rPr>
              <w:t xml:space="preserve">区域内家具）。 </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2</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柜体</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76C38">
            <w:pPr>
              <w:spacing w:line="360" w:lineRule="auto"/>
              <w:ind w:firstLine="480"/>
              <w:rPr>
                <w:rFonts w:ascii="宋体" w:hAnsi="宋体"/>
                <w:b/>
                <w:bCs/>
                <w:szCs w:val="21"/>
              </w:rPr>
            </w:pPr>
            <w:r w:rsidRPr="00706349">
              <w:rPr>
                <w:rFonts w:ascii="宋体" w:hAnsi="宋体" w:hint="eastAsia"/>
                <w:szCs w:val="21"/>
              </w:rPr>
              <w:t>全铝合金结构，柜体采用≥厚0.9mm总厚18mm的6063T5铝镁合金焊接型材，表面静电粉末喷涂。</w:t>
            </w:r>
            <w:r w:rsidRPr="00706349">
              <w:rPr>
                <w:rFonts w:ascii="宋体" w:hAnsi="宋体" w:hint="eastAsia"/>
                <w:b/>
                <w:bCs/>
                <w:szCs w:val="21"/>
              </w:rPr>
              <w:t>（P</w:t>
            </w:r>
            <w:r w:rsidRPr="00706349">
              <w:rPr>
                <w:rFonts w:ascii="宋体" w:hAnsi="宋体"/>
                <w:b/>
                <w:bCs/>
                <w:szCs w:val="21"/>
              </w:rPr>
              <w:t>CR</w:t>
            </w:r>
            <w:r w:rsidRPr="00706349">
              <w:rPr>
                <w:rFonts w:ascii="宋体" w:hAnsi="宋体" w:hint="eastAsia"/>
                <w:b/>
                <w:bCs/>
                <w:szCs w:val="21"/>
              </w:rPr>
              <w:t>区域内家具）</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3</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柜门</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柜门规格为：6063T5铝镁合金框架结构，中间5052铝镁合金蜂窝芯边长4mm，正面PUR热熔胶平贴0.8mm厚5053铝镁合金板，反面PUR热熔胶平贴0.5mm厚5052铝镁合金粉末喷涂铝板，正面及四边整体PVC膜真空3D覆膜，</w:t>
            </w:r>
            <w:proofErr w:type="gramStart"/>
            <w:r w:rsidRPr="00706349">
              <w:rPr>
                <w:rFonts w:ascii="宋体" w:hAnsi="宋体" w:hint="eastAsia"/>
                <w:szCs w:val="21"/>
              </w:rPr>
              <w:t>无封边一体</w:t>
            </w:r>
            <w:proofErr w:type="gramEnd"/>
            <w:r w:rsidRPr="00706349">
              <w:rPr>
                <w:rFonts w:ascii="宋体" w:hAnsi="宋体" w:hint="eastAsia"/>
                <w:szCs w:val="21"/>
              </w:rPr>
              <w:t>成型</w:t>
            </w:r>
            <w:r w:rsidRPr="00706349">
              <w:rPr>
                <w:rFonts w:ascii="宋体" w:hAnsi="宋体" w:hint="eastAsia"/>
                <w:b/>
                <w:bCs/>
                <w:szCs w:val="21"/>
              </w:rPr>
              <w:t>（P</w:t>
            </w:r>
            <w:r w:rsidRPr="00706349">
              <w:rPr>
                <w:rFonts w:ascii="宋体" w:hAnsi="宋体"/>
                <w:b/>
                <w:bCs/>
                <w:szCs w:val="21"/>
              </w:rPr>
              <w:t>CR</w:t>
            </w:r>
            <w:r w:rsidRPr="00706349">
              <w:rPr>
                <w:rFonts w:ascii="宋体" w:hAnsi="宋体" w:hint="eastAsia"/>
                <w:b/>
                <w:bCs/>
                <w:szCs w:val="21"/>
              </w:rPr>
              <w:t>区域内家具）</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4</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铰链</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铰链推荐品牌：百隆，海蒂斯，</w:t>
            </w:r>
            <w:proofErr w:type="gramStart"/>
            <w:r w:rsidRPr="00706349">
              <w:rPr>
                <w:rFonts w:ascii="宋体" w:hAnsi="宋体" w:hint="eastAsia"/>
                <w:szCs w:val="21"/>
              </w:rPr>
              <w:t>萨郦</w:t>
            </w:r>
            <w:proofErr w:type="gramEnd"/>
            <w:r w:rsidRPr="00706349">
              <w:rPr>
                <w:rFonts w:ascii="宋体" w:hAnsi="宋体" w:hint="eastAsia"/>
                <w:szCs w:val="21"/>
              </w:rPr>
              <w:t>奇</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5</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台面</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台面采用≥</w:t>
            </w:r>
            <w:r w:rsidRPr="00706349">
              <w:rPr>
                <w:rFonts w:ascii="宋体" w:hAnsi="宋体"/>
                <w:szCs w:val="21"/>
              </w:rPr>
              <w:t>20</w:t>
            </w:r>
            <w:r w:rsidRPr="00706349">
              <w:rPr>
                <w:rFonts w:ascii="宋体" w:hAnsi="宋体" w:hint="eastAsia"/>
                <w:szCs w:val="21"/>
              </w:rPr>
              <w:t>mm 厚度的品牌耐腐蚀实芯理化板，</w:t>
            </w:r>
            <w:proofErr w:type="gramStart"/>
            <w:r w:rsidRPr="00706349">
              <w:rPr>
                <w:rFonts w:ascii="宋体" w:hAnsi="宋体" w:hint="eastAsia"/>
                <w:szCs w:val="21"/>
              </w:rPr>
              <w:t>耐酸碱耐冲击</w:t>
            </w:r>
            <w:proofErr w:type="gramEnd"/>
            <w:r w:rsidRPr="00706349">
              <w:rPr>
                <w:rFonts w:ascii="宋体" w:hAnsi="宋体" w:hint="eastAsia"/>
                <w:szCs w:val="21"/>
              </w:rPr>
              <w:t>。台面表面聚氨酯丙烯酸涂层，在超过 75kg/cm2的压力以及EN438 中规定的高温条件下，至少进行20分钟的双重硬化 (RE 表面双重硬化技术)</w:t>
            </w:r>
          </w:p>
          <w:p w:rsidR="00F56185" w:rsidRPr="00706349" w:rsidRDefault="00F56185" w:rsidP="008B7BBA">
            <w:pPr>
              <w:spacing w:line="360" w:lineRule="auto"/>
              <w:ind w:firstLine="482"/>
              <w:rPr>
                <w:rFonts w:ascii="宋体" w:hAnsi="宋体"/>
                <w:b/>
                <w:bCs/>
                <w:szCs w:val="21"/>
              </w:rPr>
            </w:pPr>
            <w:r w:rsidRPr="00706349">
              <w:rPr>
                <w:rFonts w:ascii="宋体" w:hAnsi="宋体" w:hint="eastAsia"/>
                <w:b/>
                <w:bCs/>
                <w:szCs w:val="21"/>
              </w:rPr>
              <w:t>中标后合同签订前提供</w:t>
            </w:r>
            <w:r w:rsidRPr="00706349">
              <w:rPr>
                <w:rFonts w:ascii="宋体" w:hAnsi="宋体"/>
                <w:b/>
                <w:bCs/>
                <w:szCs w:val="21"/>
              </w:rPr>
              <w:t>RE</w:t>
            </w:r>
            <w:r w:rsidRPr="00706349">
              <w:rPr>
                <w:rFonts w:ascii="宋体" w:hAnsi="宋体" w:hint="eastAsia"/>
                <w:b/>
                <w:bCs/>
                <w:szCs w:val="21"/>
              </w:rPr>
              <w:t>技术证书原件。</w:t>
            </w:r>
          </w:p>
          <w:p w:rsidR="00F56185" w:rsidRPr="00706349" w:rsidRDefault="00F56185" w:rsidP="008B7BBA">
            <w:pPr>
              <w:spacing w:line="360" w:lineRule="auto"/>
              <w:ind w:firstLine="480"/>
              <w:rPr>
                <w:rFonts w:ascii="宋体" w:hAnsi="宋体"/>
                <w:szCs w:val="21"/>
              </w:rPr>
            </w:pPr>
            <w:r w:rsidRPr="00706349">
              <w:rPr>
                <w:rFonts w:ascii="宋体" w:hAnsi="宋体" w:hint="eastAsia"/>
                <w:b/>
                <w:bCs/>
                <w:szCs w:val="21"/>
              </w:rPr>
              <w:t>需要提供第三方检测机构出具的离子测试检测合格报告（</w:t>
            </w:r>
            <w:r w:rsidRPr="00706349">
              <w:rPr>
                <w:rFonts w:ascii="宋体" w:hAnsi="宋体" w:hint="eastAsia"/>
                <w:szCs w:val="21"/>
              </w:rPr>
              <w:t>硅元素(si)测试结果为N.D.(&lt;0.1)</w:t>
            </w:r>
            <w:r w:rsidRPr="00706349">
              <w:rPr>
                <w:rFonts w:ascii="宋体" w:hAnsi="宋体" w:hint="eastAsia"/>
                <w:b/>
                <w:bCs/>
                <w:szCs w:val="21"/>
              </w:rPr>
              <w:t>）</w:t>
            </w:r>
            <w:r w:rsidRPr="00706349">
              <w:rPr>
                <w:rFonts w:ascii="宋体" w:hAnsi="宋体" w:hint="eastAsia"/>
                <w:szCs w:val="21"/>
              </w:rPr>
              <w:t>:</w:t>
            </w:r>
          </w:p>
          <w:p w:rsidR="00F56185" w:rsidRPr="00706349" w:rsidRDefault="000B4956" w:rsidP="008B7BBA">
            <w:pPr>
              <w:spacing w:line="360" w:lineRule="auto"/>
              <w:ind w:firstLine="482"/>
              <w:rPr>
                <w:rFonts w:ascii="宋体" w:hAnsi="宋体"/>
                <w:b/>
                <w:bCs/>
                <w:szCs w:val="21"/>
              </w:rPr>
            </w:pPr>
            <w:r w:rsidRPr="00706349">
              <w:rPr>
                <w:rFonts w:ascii="宋体" w:hAnsi="宋体" w:hint="eastAsia"/>
                <w:b/>
                <w:bCs/>
                <w:szCs w:val="21"/>
              </w:rPr>
              <w:t>▲</w:t>
            </w:r>
            <w:r w:rsidR="00F56185" w:rsidRPr="00706349">
              <w:rPr>
                <w:rFonts w:ascii="宋体" w:hAnsi="宋体" w:hint="eastAsia"/>
                <w:b/>
                <w:bCs/>
                <w:szCs w:val="21"/>
              </w:rPr>
              <w:t>提供检测合格报告，甲醛释放量小于0.01毫克/立方米，符合 GB/T17657-2013-4.60 标准。耐磨性能:达到最初磨损点:1410r,符合 GB/T7911-2013-7.3.2 标准。</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6</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结构</w:t>
            </w:r>
          </w:p>
        </w:tc>
        <w:tc>
          <w:tcPr>
            <w:tcW w:w="6412" w:type="dxa"/>
            <w:tcBorders>
              <w:top w:val="single" w:sz="4" w:space="0" w:color="000000"/>
              <w:left w:val="single" w:sz="4" w:space="0" w:color="000000"/>
              <w:bottom w:val="single" w:sz="4" w:space="0" w:color="000000"/>
              <w:right w:val="single" w:sz="4" w:space="0" w:color="000000"/>
            </w:tcBorders>
            <w:vAlign w:val="center"/>
          </w:tcPr>
          <w:p w:rsidR="005721D5" w:rsidRPr="00706349" w:rsidRDefault="00F56185" w:rsidP="00776C38">
            <w:pPr>
              <w:spacing w:line="360" w:lineRule="auto"/>
              <w:ind w:firstLineChars="200" w:firstLine="420"/>
              <w:rPr>
                <w:rFonts w:ascii="宋体" w:hAnsi="宋体"/>
                <w:szCs w:val="21"/>
              </w:rPr>
            </w:pPr>
            <w:r w:rsidRPr="00706349">
              <w:rPr>
                <w:rFonts w:ascii="宋体" w:hAnsi="宋体" w:hint="eastAsia"/>
                <w:szCs w:val="21"/>
              </w:rPr>
              <w:t>采用不低于≥1.2mm厚冷轧钢板（未喷塑</w:t>
            </w:r>
            <w:proofErr w:type="gramStart"/>
            <w:r w:rsidRPr="00706349">
              <w:rPr>
                <w:rFonts w:ascii="宋体" w:hAnsi="宋体" w:hint="eastAsia"/>
                <w:szCs w:val="21"/>
              </w:rPr>
              <w:t>前实际</w:t>
            </w:r>
            <w:proofErr w:type="gramEnd"/>
            <w:r w:rsidRPr="00706349">
              <w:rPr>
                <w:rFonts w:ascii="宋体" w:hAnsi="宋体" w:hint="eastAsia"/>
                <w:szCs w:val="21"/>
              </w:rPr>
              <w:t>厚度原板</w:t>
            </w:r>
            <w:proofErr w:type="gramStart"/>
            <w:r w:rsidRPr="00706349">
              <w:rPr>
                <w:rFonts w:ascii="宋体" w:hAnsi="宋体" w:hint="eastAsia"/>
                <w:szCs w:val="21"/>
              </w:rPr>
              <w:t>为标厚</w:t>
            </w:r>
            <w:proofErr w:type="gramEnd"/>
            <w:r w:rsidRPr="00706349">
              <w:rPr>
                <w:rFonts w:ascii="宋体" w:hAnsi="宋体" w:hint="eastAsia"/>
                <w:szCs w:val="21"/>
              </w:rPr>
              <w:t>1.2mm,下差不低于1.198mm,喷塑后实际厚度不低于1.3mm</w:t>
            </w:r>
            <w:r w:rsidRPr="00706349">
              <w:rPr>
                <w:rFonts w:ascii="宋体" w:hAnsi="宋体"/>
                <w:szCs w:val="21"/>
              </w:rPr>
              <w:t>）</w:t>
            </w:r>
            <w:r w:rsidRPr="00706349">
              <w:rPr>
                <w:rFonts w:ascii="宋体" w:hAnsi="宋体" w:hint="eastAsia"/>
                <w:szCs w:val="21"/>
              </w:rPr>
              <w:t>，经CNC机压成形、焊接制作</w:t>
            </w:r>
            <w:r w:rsidR="005721D5" w:rsidRPr="00706349">
              <w:rPr>
                <w:rFonts w:ascii="宋体" w:hAnsi="宋体" w:hint="eastAsia"/>
                <w:szCs w:val="21"/>
              </w:rPr>
              <w:t>。</w:t>
            </w:r>
          </w:p>
          <w:p w:rsidR="00F56185" w:rsidRPr="00706349" w:rsidRDefault="005721D5" w:rsidP="00776C38">
            <w:pPr>
              <w:spacing w:line="360" w:lineRule="auto"/>
              <w:ind w:firstLineChars="200" w:firstLine="422"/>
              <w:rPr>
                <w:rFonts w:ascii="宋体" w:hAnsi="宋体"/>
                <w:szCs w:val="21"/>
              </w:rPr>
            </w:pPr>
            <w:r w:rsidRPr="00706349">
              <w:rPr>
                <w:rFonts w:ascii="宋体" w:hAnsi="宋体" w:hint="eastAsia"/>
                <w:b/>
                <w:bCs/>
                <w:szCs w:val="21"/>
              </w:rPr>
              <w:t>▲整体承重需符合SEFA8M-2016检测标准，并提供第三方检测合格报告。</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7</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柜门</w:t>
            </w:r>
          </w:p>
        </w:tc>
        <w:tc>
          <w:tcPr>
            <w:tcW w:w="6412" w:type="dxa"/>
            <w:tcBorders>
              <w:top w:val="single" w:sz="4" w:space="0" w:color="000000"/>
              <w:left w:val="single" w:sz="4" w:space="0" w:color="000000"/>
              <w:bottom w:val="single" w:sz="4" w:space="0" w:color="000000"/>
              <w:right w:val="single" w:sz="4" w:space="0" w:color="000000"/>
            </w:tcBorders>
            <w:vAlign w:val="center"/>
          </w:tcPr>
          <w:p w:rsidR="0071640C" w:rsidRPr="00706349" w:rsidRDefault="00F56185">
            <w:pPr>
              <w:spacing w:line="360" w:lineRule="auto"/>
              <w:ind w:firstLine="480"/>
              <w:rPr>
                <w:rFonts w:ascii="宋体" w:hAnsi="宋体"/>
                <w:szCs w:val="21"/>
              </w:rPr>
            </w:pPr>
            <w:r w:rsidRPr="00706349">
              <w:rPr>
                <w:rFonts w:ascii="宋体" w:hAnsi="宋体" w:hint="eastAsia"/>
                <w:szCs w:val="21"/>
              </w:rPr>
              <w:t>为双包结构，内附防噪填充。每个包层都是先喷涂再包合，不会因局部的破损而导致内部的损伤。</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8</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配件</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cs="宋体"/>
                <w:szCs w:val="21"/>
              </w:rPr>
            </w:pPr>
            <w:r w:rsidRPr="00706349">
              <w:rPr>
                <w:rFonts w:ascii="宋体" w:hAnsi="宋体" w:hint="eastAsia"/>
                <w:szCs w:val="21"/>
              </w:rPr>
              <w:t>滑轨：采用国际知名品牌，表面经防蚀处理，具有止落装置，挂插式结构。三节静音、带阻尼装置、有自闭功能。滑轨通过国际标准AMSI/BIFMA ，运动负重≥25kg（≥10万次）抽拉试验。且必须符合</w:t>
            </w:r>
            <w:r w:rsidRPr="00706349">
              <w:rPr>
                <w:rFonts w:ascii="宋体" w:hAnsi="宋体"/>
                <w:szCs w:val="21"/>
              </w:rPr>
              <w:t>SEFA 8</w:t>
            </w:r>
            <w:r w:rsidRPr="00706349">
              <w:rPr>
                <w:rFonts w:ascii="宋体" w:hAnsi="宋体" w:hint="eastAsia"/>
                <w:szCs w:val="21"/>
              </w:rPr>
              <w:t>抽屉</w:t>
            </w:r>
            <w:r w:rsidRPr="00706349">
              <w:rPr>
                <w:rFonts w:ascii="宋体" w:hAnsi="宋体"/>
                <w:szCs w:val="21"/>
              </w:rPr>
              <w:t>承重要求的高承载性能</w:t>
            </w:r>
            <w:r w:rsidRPr="00706349">
              <w:rPr>
                <w:rFonts w:ascii="宋体" w:hAnsi="宋体" w:hint="eastAsia"/>
                <w:szCs w:val="21"/>
              </w:rPr>
              <w:t>滑轨</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9</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pStyle w:val="BodyText"/>
              <w:spacing w:after="0" w:line="380" w:lineRule="exact"/>
              <w:jc w:val="center"/>
              <w:rPr>
                <w:rStyle w:val="NormalCharacter"/>
                <w:rFonts w:ascii="宋体" w:hAnsi="宋体"/>
                <w:szCs w:val="21"/>
              </w:rPr>
            </w:pPr>
            <w:r w:rsidRPr="00706349">
              <w:rPr>
                <w:rStyle w:val="NormalCharacter"/>
                <w:rFonts w:ascii="宋体" w:hAnsi="宋体" w:hint="eastAsia"/>
                <w:szCs w:val="21"/>
              </w:rPr>
              <w:t>合页</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380" w:lineRule="exact"/>
              <w:ind w:firstLine="480"/>
              <w:rPr>
                <w:rFonts w:ascii="宋体" w:hAnsi="宋体" w:cs="宋体"/>
                <w:szCs w:val="21"/>
              </w:rPr>
            </w:pPr>
            <w:r w:rsidRPr="00706349">
              <w:rPr>
                <w:rFonts w:ascii="宋体" w:hAnsi="宋体" w:hint="eastAsia"/>
                <w:szCs w:val="21"/>
              </w:rPr>
              <w:t>采用304不锈钢材质合叶，且必须</w:t>
            </w:r>
            <w:r w:rsidRPr="00706349">
              <w:rPr>
                <w:rFonts w:ascii="宋体" w:hAnsi="宋体"/>
                <w:szCs w:val="21"/>
              </w:rPr>
              <w:t>采用符合SEFA 8门板承重要求</w:t>
            </w:r>
            <w:r w:rsidRPr="00706349">
              <w:rPr>
                <w:rFonts w:ascii="宋体" w:hAnsi="宋体" w:hint="eastAsia"/>
                <w:szCs w:val="21"/>
              </w:rPr>
              <w:t>的高承载性能合叶</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lastRenderedPageBreak/>
              <w:t>10</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pStyle w:val="BodyText"/>
              <w:spacing w:after="0" w:line="380" w:lineRule="exact"/>
              <w:jc w:val="center"/>
              <w:rPr>
                <w:rStyle w:val="NormalCharacter"/>
                <w:rFonts w:ascii="宋体" w:hAnsi="宋体"/>
                <w:szCs w:val="21"/>
              </w:rPr>
            </w:pPr>
            <w:r w:rsidRPr="00706349">
              <w:rPr>
                <w:rStyle w:val="NormalCharacter"/>
                <w:rFonts w:ascii="宋体" w:hAnsi="宋体" w:hint="eastAsia"/>
                <w:szCs w:val="21"/>
              </w:rPr>
              <w:t>把手</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380" w:lineRule="exact"/>
              <w:ind w:firstLine="480"/>
              <w:rPr>
                <w:rFonts w:ascii="宋体" w:hAnsi="宋体" w:cs="宋体"/>
                <w:szCs w:val="21"/>
              </w:rPr>
            </w:pPr>
            <w:r w:rsidRPr="00706349">
              <w:rPr>
                <w:rFonts w:ascii="宋体" w:hAnsi="宋体" w:hint="eastAsia"/>
                <w:szCs w:val="21"/>
              </w:rPr>
              <w:t>采有门板同样材质一次加工成型，呈</w:t>
            </w:r>
            <w:proofErr w:type="gramStart"/>
            <w:r w:rsidRPr="00706349">
              <w:rPr>
                <w:rFonts w:ascii="宋体" w:hAnsi="宋体" w:hint="eastAsia"/>
                <w:szCs w:val="21"/>
              </w:rPr>
              <w:t>一</w:t>
            </w:r>
            <w:proofErr w:type="gramEnd"/>
            <w:r w:rsidRPr="00706349">
              <w:rPr>
                <w:rFonts w:ascii="宋体" w:hAnsi="宋体" w:hint="eastAsia"/>
                <w:szCs w:val="21"/>
              </w:rPr>
              <w:t>字形式。</w:t>
            </w:r>
            <w:r w:rsidRPr="00706349">
              <w:rPr>
                <w:rFonts w:ascii="宋体" w:hAnsi="宋体"/>
                <w:szCs w:val="21"/>
              </w:rPr>
              <w:t>低柜用一体成型扣手</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11</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pStyle w:val="BodyText"/>
              <w:spacing w:after="0" w:line="380" w:lineRule="exact"/>
              <w:jc w:val="center"/>
              <w:rPr>
                <w:rStyle w:val="NormalCharacter"/>
                <w:rFonts w:ascii="宋体" w:hAnsi="宋体"/>
                <w:szCs w:val="21"/>
              </w:rPr>
            </w:pPr>
            <w:r w:rsidRPr="00706349">
              <w:rPr>
                <w:rStyle w:val="NormalCharacter"/>
                <w:rFonts w:ascii="宋体" w:hAnsi="宋体" w:hint="eastAsia"/>
                <w:szCs w:val="21"/>
              </w:rPr>
              <w:t>试剂架</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380" w:lineRule="exact"/>
              <w:ind w:firstLine="480"/>
              <w:rPr>
                <w:rFonts w:ascii="宋体" w:hAnsi="宋体"/>
                <w:szCs w:val="21"/>
              </w:rPr>
            </w:pPr>
            <w:r w:rsidRPr="00706349">
              <w:rPr>
                <w:rFonts w:ascii="宋体" w:hAnsi="宋体" w:hint="eastAsia"/>
                <w:szCs w:val="21"/>
              </w:rPr>
              <w:t>支柱、固定片、调节架支撑翼、后挡板：采用厚≥1.2mm一级冷轧钢板（SPCCT）（未喷塑</w:t>
            </w:r>
            <w:proofErr w:type="gramStart"/>
            <w:r w:rsidRPr="00706349">
              <w:rPr>
                <w:rFonts w:ascii="宋体" w:hAnsi="宋体" w:hint="eastAsia"/>
                <w:szCs w:val="21"/>
              </w:rPr>
              <w:t>前实际</w:t>
            </w:r>
            <w:proofErr w:type="gramEnd"/>
            <w:r w:rsidRPr="00706349">
              <w:rPr>
                <w:rFonts w:ascii="宋体" w:hAnsi="宋体" w:hint="eastAsia"/>
                <w:szCs w:val="21"/>
              </w:rPr>
              <w:t>厚度原板</w:t>
            </w:r>
            <w:proofErr w:type="gramStart"/>
            <w:r w:rsidRPr="00706349">
              <w:rPr>
                <w:rFonts w:ascii="宋体" w:hAnsi="宋体" w:hint="eastAsia"/>
                <w:szCs w:val="21"/>
              </w:rPr>
              <w:t>为标厚</w:t>
            </w:r>
            <w:proofErr w:type="gramEnd"/>
            <w:r w:rsidRPr="00706349">
              <w:rPr>
                <w:rFonts w:ascii="宋体" w:hAnsi="宋体" w:hint="eastAsia"/>
                <w:szCs w:val="21"/>
              </w:rPr>
              <w:t>1.2mm,下差不低于1.198mm,喷塑后实际厚度不低于1.3mm</w:t>
            </w:r>
            <w:r w:rsidRPr="00706349">
              <w:rPr>
                <w:rFonts w:ascii="宋体" w:hAnsi="宋体"/>
                <w:szCs w:val="21"/>
              </w:rPr>
              <w:t>）</w:t>
            </w:r>
            <w:r w:rsidRPr="00706349">
              <w:rPr>
                <w:rFonts w:ascii="宋体" w:hAnsi="宋体" w:hint="eastAsia"/>
                <w:szCs w:val="21"/>
              </w:rPr>
              <w:t>经CNC机压成形、焊接制作</w:t>
            </w:r>
          </w:p>
          <w:p w:rsidR="00F56185" w:rsidRPr="00706349" w:rsidRDefault="00F56185" w:rsidP="00750846">
            <w:pPr>
              <w:spacing w:line="380" w:lineRule="exact"/>
              <w:ind w:firstLine="480"/>
              <w:rPr>
                <w:rFonts w:ascii="宋体" w:hAnsi="宋体"/>
                <w:szCs w:val="21"/>
              </w:rPr>
            </w:pPr>
            <w:r w:rsidRPr="00706349">
              <w:rPr>
                <w:rFonts w:ascii="宋体" w:hAnsi="宋体" w:hint="eastAsia"/>
                <w:szCs w:val="21"/>
              </w:rPr>
              <w:t>试剂架立柱具有整排</w:t>
            </w:r>
            <w:proofErr w:type="gramStart"/>
            <w:r w:rsidRPr="00706349">
              <w:rPr>
                <w:rFonts w:ascii="宋体" w:hAnsi="宋体" w:hint="eastAsia"/>
                <w:szCs w:val="21"/>
              </w:rPr>
              <w:t>挂孔供活动</w:t>
            </w:r>
            <w:proofErr w:type="gramEnd"/>
            <w:r w:rsidRPr="00706349">
              <w:rPr>
                <w:rFonts w:ascii="宋体" w:hAnsi="宋体" w:hint="eastAsia"/>
                <w:szCs w:val="21"/>
              </w:rPr>
              <w:t>层板悬挂用，层板上下调节间距每格应小于25mm(约1英吋)。使用菱形八角形试剂架。</w:t>
            </w:r>
          </w:p>
          <w:p w:rsidR="00F56185" w:rsidRPr="00706349" w:rsidRDefault="00F56185" w:rsidP="00750846">
            <w:pPr>
              <w:spacing w:line="380" w:lineRule="exact"/>
              <w:ind w:firstLine="480"/>
              <w:rPr>
                <w:rFonts w:ascii="宋体" w:hAnsi="宋体"/>
                <w:szCs w:val="21"/>
              </w:rPr>
            </w:pPr>
            <w:r w:rsidRPr="00706349">
              <w:rPr>
                <w:rFonts w:ascii="宋体" w:hAnsi="宋体" w:hint="eastAsia"/>
                <w:szCs w:val="21"/>
              </w:rPr>
              <w:t>试剂架层板：整块钢制层板镶嵌8mm厚钢化玻璃，分上下2层，高低可调活动式，层板外缘采用Φ12mm 编号SUS304不锈钢材质护栏。</w:t>
            </w:r>
          </w:p>
          <w:p w:rsidR="00F56185" w:rsidRPr="00706349" w:rsidRDefault="00F56185" w:rsidP="00750846">
            <w:pPr>
              <w:spacing w:line="380" w:lineRule="exact"/>
              <w:ind w:firstLine="480"/>
              <w:rPr>
                <w:rFonts w:ascii="宋体" w:hAnsi="宋体"/>
                <w:szCs w:val="21"/>
              </w:rPr>
            </w:pPr>
            <w:r w:rsidRPr="00706349">
              <w:rPr>
                <w:rFonts w:ascii="宋体" w:hAnsi="宋体" w:hint="eastAsia"/>
                <w:szCs w:val="21"/>
              </w:rPr>
              <w:t>试剂架配有多功能线槽，可安装多功能插座，漏电保护开关，灯或气体考克。</w:t>
            </w:r>
          </w:p>
          <w:p w:rsidR="00F56185" w:rsidRPr="00706349" w:rsidRDefault="00F56185" w:rsidP="00750846">
            <w:pPr>
              <w:spacing w:line="380" w:lineRule="exact"/>
              <w:ind w:firstLine="480"/>
              <w:rPr>
                <w:rFonts w:ascii="宋体" w:hAnsi="宋体"/>
                <w:szCs w:val="21"/>
              </w:rPr>
            </w:pPr>
            <w:r w:rsidRPr="00706349">
              <w:rPr>
                <w:rFonts w:ascii="宋体" w:hAnsi="宋体" w:hint="eastAsia"/>
                <w:szCs w:val="21"/>
              </w:rPr>
              <w:t>每个试剂架立柱上应根据需求配置插座，可以参考图纸和清单。要求防尘防溅，有水源处</w:t>
            </w:r>
            <w:proofErr w:type="gramStart"/>
            <w:r w:rsidRPr="00706349">
              <w:rPr>
                <w:rFonts w:ascii="宋体" w:hAnsi="宋体" w:hint="eastAsia"/>
                <w:szCs w:val="21"/>
              </w:rPr>
              <w:t>的电插加装</w:t>
            </w:r>
            <w:proofErr w:type="gramEnd"/>
            <w:r w:rsidRPr="00706349">
              <w:rPr>
                <w:rFonts w:ascii="宋体" w:hAnsi="宋体" w:hint="eastAsia"/>
                <w:szCs w:val="21"/>
              </w:rPr>
              <w:t>防水盖。通风柜上的三孔插座配置防水盖。</w:t>
            </w:r>
          </w:p>
          <w:p w:rsidR="00F56185" w:rsidRPr="00706349" w:rsidRDefault="00F56185" w:rsidP="00750846">
            <w:pPr>
              <w:spacing w:line="380" w:lineRule="exact"/>
              <w:ind w:firstLine="480"/>
              <w:rPr>
                <w:rFonts w:ascii="宋体" w:hAnsi="宋体"/>
                <w:szCs w:val="21"/>
              </w:rPr>
            </w:pPr>
            <w:r w:rsidRPr="00706349">
              <w:rPr>
                <w:rFonts w:ascii="宋体" w:hAnsi="宋体" w:hint="eastAsia"/>
                <w:szCs w:val="21"/>
              </w:rPr>
              <w:t>根据图纸和清单要求，试剂</w:t>
            </w:r>
            <w:proofErr w:type="gramStart"/>
            <w:r w:rsidRPr="00706349">
              <w:rPr>
                <w:rFonts w:ascii="宋体" w:hAnsi="宋体" w:hint="eastAsia"/>
                <w:szCs w:val="21"/>
              </w:rPr>
              <w:t>架需要</w:t>
            </w:r>
            <w:proofErr w:type="gramEnd"/>
            <w:r w:rsidRPr="00706349">
              <w:rPr>
                <w:rFonts w:ascii="宋体" w:hAnsi="宋体" w:hint="eastAsia"/>
                <w:szCs w:val="21"/>
              </w:rPr>
              <w:t>整体密封后，设计推拉开门，整体密封装置要预留排风</w:t>
            </w:r>
            <w:proofErr w:type="gramStart"/>
            <w:r w:rsidRPr="00706349">
              <w:rPr>
                <w:rFonts w:ascii="宋体" w:hAnsi="宋体" w:hint="eastAsia"/>
                <w:szCs w:val="21"/>
              </w:rPr>
              <w:t>孔实现</w:t>
            </w:r>
            <w:proofErr w:type="gramEnd"/>
            <w:r w:rsidRPr="00706349">
              <w:rPr>
                <w:rFonts w:ascii="宋体" w:hAnsi="宋体" w:hint="eastAsia"/>
                <w:szCs w:val="21"/>
              </w:rPr>
              <w:t>排风。保证试剂架内存放试剂气味不扩散</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12</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pStyle w:val="BodyText"/>
              <w:spacing w:after="0" w:line="380" w:lineRule="exact"/>
              <w:jc w:val="center"/>
              <w:rPr>
                <w:rStyle w:val="NormalCharacter"/>
                <w:rFonts w:ascii="宋体" w:hAnsi="宋体"/>
                <w:szCs w:val="21"/>
              </w:rPr>
            </w:pPr>
            <w:r w:rsidRPr="00706349">
              <w:rPr>
                <w:rStyle w:val="NormalCharacter"/>
                <w:rFonts w:ascii="宋体" w:hAnsi="宋体" w:hint="eastAsia"/>
                <w:szCs w:val="21"/>
              </w:rPr>
              <w:t>功能柱</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380" w:lineRule="exact"/>
              <w:ind w:firstLine="480"/>
              <w:rPr>
                <w:rFonts w:ascii="宋体" w:hAnsi="宋体"/>
                <w:szCs w:val="21"/>
              </w:rPr>
            </w:pPr>
            <w:r w:rsidRPr="00706349">
              <w:rPr>
                <w:rFonts w:ascii="宋体" w:hAnsi="宋体" w:hint="eastAsia"/>
                <w:szCs w:val="21"/>
              </w:rPr>
              <w:t>功能立柱尺寸，高度根据现场情况从天花接至实验台台面。</w:t>
            </w:r>
          </w:p>
          <w:p w:rsidR="00F56185" w:rsidRPr="00706349" w:rsidRDefault="00F56185" w:rsidP="00750846">
            <w:pPr>
              <w:spacing w:line="380" w:lineRule="exact"/>
              <w:ind w:firstLine="480"/>
              <w:rPr>
                <w:rFonts w:ascii="宋体" w:hAnsi="宋体"/>
                <w:szCs w:val="21"/>
              </w:rPr>
            </w:pPr>
            <w:r w:rsidRPr="00706349">
              <w:rPr>
                <w:rFonts w:ascii="宋体" w:hAnsi="宋体" w:hint="eastAsia"/>
                <w:szCs w:val="21"/>
              </w:rPr>
              <w:t>功能立柱应有足够的内部空间及必要的开孔，以便通过及容纳实验台需要的公用系统管线及相关配件，管线槽内的强电/弱电/水/气等应具各自独立的区隔</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13</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pStyle w:val="BodyText"/>
              <w:spacing w:after="0" w:line="380" w:lineRule="exact"/>
              <w:jc w:val="center"/>
              <w:rPr>
                <w:rStyle w:val="NormalCharacter"/>
                <w:rFonts w:ascii="宋体" w:hAnsi="宋体"/>
                <w:szCs w:val="21"/>
              </w:rPr>
            </w:pPr>
            <w:r w:rsidRPr="00706349">
              <w:rPr>
                <w:rStyle w:val="NormalCharacter"/>
                <w:rFonts w:ascii="宋体" w:hAnsi="宋体" w:hint="eastAsia"/>
                <w:szCs w:val="21"/>
              </w:rPr>
              <w:t>线槽</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750846">
            <w:pPr>
              <w:spacing w:line="380" w:lineRule="exact"/>
              <w:ind w:firstLine="480"/>
              <w:rPr>
                <w:rFonts w:ascii="宋体" w:hAnsi="宋体"/>
                <w:szCs w:val="21"/>
              </w:rPr>
            </w:pPr>
            <w:r w:rsidRPr="00706349">
              <w:rPr>
                <w:rFonts w:ascii="宋体" w:hAnsi="宋体" w:hint="eastAsia"/>
                <w:szCs w:val="21"/>
              </w:rPr>
              <w:t>铝合金条形线槽式</w:t>
            </w:r>
          </w:p>
          <w:p w:rsidR="00F56185" w:rsidRPr="00706349" w:rsidRDefault="00F56185" w:rsidP="00750846">
            <w:pPr>
              <w:spacing w:line="380" w:lineRule="exact"/>
              <w:ind w:firstLine="480"/>
              <w:rPr>
                <w:rFonts w:ascii="宋体" w:hAnsi="宋体"/>
                <w:szCs w:val="21"/>
              </w:rPr>
            </w:pPr>
            <w:proofErr w:type="gramStart"/>
            <w:r w:rsidRPr="00706349">
              <w:rPr>
                <w:rFonts w:ascii="宋体" w:hAnsi="宋体" w:hint="eastAsia"/>
                <w:szCs w:val="21"/>
              </w:rPr>
              <w:t>仪器台</w:t>
            </w:r>
            <w:proofErr w:type="gramEnd"/>
            <w:r w:rsidRPr="00706349">
              <w:rPr>
                <w:rFonts w:ascii="宋体" w:hAnsi="宋体" w:hint="eastAsia"/>
                <w:szCs w:val="21"/>
              </w:rPr>
              <w:t>线槽设计安装在仪器台后，线槽同时具有收纳功能，电源</w:t>
            </w:r>
            <w:proofErr w:type="gramStart"/>
            <w:r w:rsidRPr="00706349">
              <w:rPr>
                <w:rFonts w:ascii="宋体" w:hAnsi="宋体" w:hint="eastAsia"/>
                <w:szCs w:val="21"/>
              </w:rPr>
              <w:t>线需要</w:t>
            </w:r>
            <w:proofErr w:type="gramEnd"/>
            <w:r w:rsidRPr="00706349">
              <w:rPr>
                <w:rFonts w:ascii="宋体" w:hAnsi="宋体" w:hint="eastAsia"/>
                <w:szCs w:val="21"/>
              </w:rPr>
              <w:t>隐藏收纳且便于操作，实现整体美观。详细需求位置见清单及图纸要求。</w:t>
            </w:r>
          </w:p>
          <w:p w:rsidR="00F56185" w:rsidRPr="00706349" w:rsidRDefault="00F56185" w:rsidP="00750846">
            <w:pPr>
              <w:spacing w:line="380" w:lineRule="exact"/>
              <w:ind w:firstLine="480"/>
              <w:rPr>
                <w:rFonts w:ascii="宋体" w:hAnsi="宋体"/>
                <w:szCs w:val="21"/>
              </w:rPr>
            </w:pPr>
            <w:r w:rsidRPr="00706349">
              <w:rPr>
                <w:rFonts w:ascii="宋体" w:hAnsi="宋体" w:hint="eastAsia"/>
                <w:szCs w:val="21"/>
              </w:rPr>
              <w:t>中央台线槽 设计安装在台面下中间，线槽隐藏式设计，电源</w:t>
            </w:r>
            <w:proofErr w:type="gramStart"/>
            <w:r w:rsidRPr="00706349">
              <w:rPr>
                <w:rFonts w:ascii="宋体" w:hAnsi="宋体" w:hint="eastAsia"/>
                <w:szCs w:val="21"/>
              </w:rPr>
              <w:t>线需要</w:t>
            </w:r>
            <w:proofErr w:type="gramEnd"/>
            <w:r w:rsidRPr="00706349">
              <w:rPr>
                <w:rFonts w:ascii="宋体" w:hAnsi="宋体" w:hint="eastAsia"/>
                <w:szCs w:val="21"/>
              </w:rPr>
              <w:t>隐藏收纳且便于操作，实现整体美观。</w:t>
            </w:r>
          </w:p>
          <w:p w:rsidR="00F56185" w:rsidRPr="00706349" w:rsidRDefault="00F56185" w:rsidP="00750846">
            <w:pPr>
              <w:spacing w:line="380" w:lineRule="exact"/>
              <w:ind w:firstLine="480"/>
              <w:rPr>
                <w:rFonts w:ascii="宋体" w:hAnsi="宋体"/>
                <w:szCs w:val="21"/>
              </w:rPr>
            </w:pPr>
            <w:r w:rsidRPr="00706349">
              <w:rPr>
                <w:rFonts w:ascii="宋体" w:hAnsi="宋体" w:hint="eastAsia"/>
                <w:szCs w:val="21"/>
              </w:rPr>
              <w:t>天平台线槽，安装在台面以下。</w:t>
            </w:r>
          </w:p>
          <w:p w:rsidR="00F56185" w:rsidRPr="00706349" w:rsidRDefault="00F56185" w:rsidP="00750846">
            <w:pPr>
              <w:spacing w:line="380" w:lineRule="exact"/>
              <w:ind w:firstLine="480"/>
              <w:rPr>
                <w:rFonts w:ascii="宋体" w:hAnsi="宋体"/>
                <w:szCs w:val="21"/>
              </w:rPr>
            </w:pPr>
            <w:r w:rsidRPr="00706349">
              <w:rPr>
                <w:rFonts w:ascii="宋体" w:hAnsi="宋体" w:hint="eastAsia"/>
                <w:szCs w:val="21"/>
              </w:rPr>
              <w:t>电源插座品牌：国际知名品牌86</w:t>
            </w:r>
            <w:proofErr w:type="gramStart"/>
            <w:r w:rsidRPr="00706349">
              <w:rPr>
                <w:rFonts w:ascii="宋体" w:hAnsi="宋体" w:hint="eastAsia"/>
                <w:szCs w:val="21"/>
              </w:rPr>
              <w:t>型五孔</w:t>
            </w:r>
            <w:proofErr w:type="gramEnd"/>
            <w:r w:rsidRPr="00706349">
              <w:rPr>
                <w:rFonts w:ascii="宋体" w:hAnsi="宋体" w:hint="eastAsia"/>
                <w:szCs w:val="21"/>
              </w:rPr>
              <w:t>多功能插座，220V/10A/1</w:t>
            </w:r>
            <w:r w:rsidRPr="00706349">
              <w:rPr>
                <w:rFonts w:ascii="宋体" w:hAnsi="宋体"/>
                <w:szCs w:val="21"/>
              </w:rPr>
              <w:t>6</w:t>
            </w:r>
            <w:r w:rsidRPr="00706349">
              <w:rPr>
                <w:rFonts w:ascii="宋体" w:hAnsi="宋体" w:hint="eastAsia"/>
                <w:szCs w:val="21"/>
              </w:rPr>
              <w:t>A。</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14</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其他</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柜体为落地式结构，一般高度(含调整脚及台面厚度)为850mm(±1.5%)。</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部分实验区柜体为钢制框架和活动柜体结构的，一般高度为850mm(±1.5%)。所有底</w:t>
            </w:r>
            <w:proofErr w:type="gramStart"/>
            <w:r w:rsidRPr="00706349">
              <w:rPr>
                <w:rFonts w:ascii="宋体" w:hAnsi="宋体" w:hint="eastAsia"/>
                <w:szCs w:val="21"/>
              </w:rPr>
              <w:t>柜双开门间</w:t>
            </w:r>
            <w:proofErr w:type="gramEnd"/>
            <w:r w:rsidRPr="00706349">
              <w:rPr>
                <w:rFonts w:ascii="宋体" w:hAnsi="宋体" w:hint="eastAsia"/>
                <w:szCs w:val="21"/>
              </w:rPr>
              <w:t>无中央垂直支柱阻挡。柜体内有</w:t>
            </w:r>
            <w:r w:rsidRPr="00706349">
              <w:rPr>
                <w:rFonts w:ascii="宋体" w:hAnsi="宋体" w:hint="eastAsia"/>
                <w:szCs w:val="21"/>
              </w:rPr>
              <w:lastRenderedPageBreak/>
              <w:t>层板上下调节孔，每个底柜设活动层板一只，层板宽度与底柜内宽度相当，不得于两侧有各超过3mm的间隙</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服务通道：中央桌背对背框架中间空档及靠边桌框架与墙面中间空档有一个服务通道距离，用来布设电、水、气管路，隐藏设计。</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中央台、仪器台、边台设计内嵌斜拉垃圾桶。具体位置见清单</w:t>
            </w:r>
          </w:p>
          <w:p w:rsidR="00F56185" w:rsidRPr="00706349" w:rsidRDefault="00F56185" w:rsidP="008B7BBA">
            <w:pPr>
              <w:spacing w:line="360" w:lineRule="auto"/>
              <w:ind w:firstLine="480"/>
              <w:rPr>
                <w:rFonts w:ascii="宋体" w:hAnsi="宋体"/>
                <w:szCs w:val="21"/>
              </w:rPr>
            </w:pPr>
            <w:proofErr w:type="gramStart"/>
            <w:r w:rsidRPr="00706349">
              <w:rPr>
                <w:rFonts w:ascii="宋体" w:hAnsi="宋体" w:hint="eastAsia"/>
                <w:szCs w:val="21"/>
              </w:rPr>
              <w:t>仪器台</w:t>
            </w:r>
            <w:proofErr w:type="gramEnd"/>
            <w:r w:rsidRPr="00706349">
              <w:rPr>
                <w:rFonts w:ascii="宋体" w:hAnsi="宋体" w:hint="eastAsia"/>
                <w:szCs w:val="21"/>
              </w:rPr>
              <w:t>设计废液收集管路系统及废液收集报警装置。</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所有框架单元应配备4个镀锌钢螺杆调整脚，地脚为直径12mm钢塑地脚，可调高度为0－50mm;柜体内把可调地脚水平，柜体底部应离地板10mm以隔离地面潮气</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装饰封板：依图纸说明所示，柜体内部后方，背对背柜体中间空档外侧及靠边实验台柜体与墙面中间空档外侧，以及靠玻璃隔墙的边台，须使用钢制装饰封板遮盖，封板的颜色及表面处理应与柜体相同；所有装饰封板为可拆装式设计，其组装螺丝应以孔塞遮蔽不可外露</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360" w:lineRule="auto"/>
              <w:rP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lastRenderedPageBreak/>
              <w:t>15</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水槽（杯槽）</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具体尺寸详见清单或图纸，水槽均采用P</w:t>
            </w:r>
            <w:r w:rsidRPr="00706349">
              <w:rPr>
                <w:rFonts w:ascii="宋体" w:hAnsi="宋体"/>
                <w:szCs w:val="21"/>
              </w:rPr>
              <w:t>P</w:t>
            </w:r>
            <w:r w:rsidRPr="00706349">
              <w:rPr>
                <w:rFonts w:ascii="宋体" w:hAnsi="宋体" w:hint="eastAsia"/>
                <w:szCs w:val="21"/>
              </w:rPr>
              <w:t>聚丙烯台面，净化区域内水槽均采用3</w:t>
            </w:r>
            <w:r w:rsidRPr="00706349">
              <w:rPr>
                <w:rFonts w:ascii="宋体" w:hAnsi="宋体"/>
                <w:szCs w:val="21"/>
              </w:rPr>
              <w:t>04</w:t>
            </w:r>
            <w:r w:rsidRPr="00706349">
              <w:rPr>
                <w:rFonts w:ascii="宋体" w:hAnsi="宋体" w:hint="eastAsia"/>
                <w:szCs w:val="21"/>
              </w:rPr>
              <w:t>不锈钢材质，通风</w:t>
            </w:r>
            <w:proofErr w:type="gramStart"/>
            <w:r w:rsidRPr="00706349">
              <w:rPr>
                <w:rFonts w:ascii="宋体" w:hAnsi="宋体" w:hint="eastAsia"/>
                <w:szCs w:val="21"/>
              </w:rPr>
              <w:t>柜杯槽采用</w:t>
            </w:r>
            <w:proofErr w:type="gramEnd"/>
            <w:r w:rsidRPr="00706349">
              <w:rPr>
                <w:rFonts w:ascii="宋体" w:hAnsi="宋体" w:hint="eastAsia"/>
                <w:szCs w:val="21"/>
              </w:rPr>
              <w:t>陶瓷杯槽</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16</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龙头</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主体：加厚铜质。可同时满足冷水和热水使用需求。</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每个冷热水龙头位置均在相应的水柜内设计安装小厨宝，容积：≥8L。</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涂层：高亮度环氧树脂涂层，耐腐蚀、耐热，防紫外线辐射</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陶瓷阀芯：90°旋转，使用寿命开关50万次，静态最大耐压10巴</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附件：可拆卸铜质水嘴，可加接房间滤水器。</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鹅颈管：可360°旋转。</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17</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滴水架</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配置依图纸或相关说明所示</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单面，轻质量，高强度，容易组装和拆卸，可放在水槽边，PP材质，滴水架钉子倾角为40°，用于置放各种实验室玻璃器皿。</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提供至少27个滴水架钉子以及安装孔，用双手就能够拆装。插空防水</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滴水架钉子可以由使用者来选者以便适应大型的器皿</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放置倾斜的设计能够使液体</w:t>
            </w:r>
            <w:proofErr w:type="gramStart"/>
            <w:r w:rsidRPr="00706349">
              <w:rPr>
                <w:rFonts w:ascii="宋体" w:hAnsi="宋体" w:hint="eastAsia"/>
                <w:szCs w:val="21"/>
              </w:rPr>
              <w:t>轻易</w:t>
            </w:r>
            <w:proofErr w:type="gramEnd"/>
            <w:r w:rsidRPr="00706349">
              <w:rPr>
                <w:rFonts w:ascii="宋体" w:hAnsi="宋体" w:hint="eastAsia"/>
                <w:szCs w:val="21"/>
              </w:rPr>
              <w:t>快捷的排走</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18</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roofErr w:type="gramStart"/>
            <w:r w:rsidRPr="00706349">
              <w:rPr>
                <w:rStyle w:val="NormalCharacter"/>
                <w:rFonts w:ascii="宋体" w:hAnsi="宋体" w:hint="eastAsia"/>
                <w:szCs w:val="21"/>
              </w:rPr>
              <w:t>气考克</w:t>
            </w:r>
            <w:proofErr w:type="gramEnd"/>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规格：单</w:t>
            </w:r>
            <w:proofErr w:type="gramStart"/>
            <w:r w:rsidRPr="00706349">
              <w:rPr>
                <w:rFonts w:ascii="宋体" w:hAnsi="宋体" w:hint="eastAsia"/>
                <w:szCs w:val="21"/>
              </w:rPr>
              <w:t>通道双</w:t>
            </w:r>
            <w:proofErr w:type="gramEnd"/>
            <w:r w:rsidRPr="00706349">
              <w:rPr>
                <w:rFonts w:ascii="宋体" w:hAnsi="宋体" w:hint="eastAsia"/>
                <w:szCs w:val="21"/>
              </w:rPr>
              <w:t>口</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阀芯：标准型阀芯，90°旋转，使用寿命开关50万次，静态</w:t>
            </w:r>
            <w:r w:rsidRPr="00706349">
              <w:rPr>
                <w:rFonts w:ascii="宋体" w:hAnsi="宋体" w:hint="eastAsia"/>
                <w:szCs w:val="21"/>
              </w:rPr>
              <w:lastRenderedPageBreak/>
              <w:t>最大耐压20巴。</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开关旋钮：高密度PP材质，人体工学设计，手感舒适，PP材质把手以适应实验室耐腐蚀的需求。</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lastRenderedPageBreak/>
              <w:t>19</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台式</w:t>
            </w:r>
            <w:proofErr w:type="gramStart"/>
            <w:r w:rsidRPr="00706349">
              <w:rPr>
                <w:rStyle w:val="NormalCharacter"/>
                <w:rFonts w:ascii="宋体" w:hAnsi="宋体" w:hint="eastAsia"/>
                <w:szCs w:val="21"/>
              </w:rPr>
              <w:t>洗眼器</w:t>
            </w:r>
            <w:proofErr w:type="gramEnd"/>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双</w:t>
            </w:r>
            <w:proofErr w:type="gramStart"/>
            <w:r w:rsidRPr="00706349">
              <w:rPr>
                <w:rFonts w:ascii="宋体" w:hAnsi="宋体" w:hint="eastAsia"/>
                <w:szCs w:val="21"/>
              </w:rPr>
              <w:t>通道双</w:t>
            </w:r>
            <w:proofErr w:type="gramEnd"/>
            <w:r w:rsidRPr="00706349">
              <w:rPr>
                <w:rFonts w:ascii="宋体" w:hAnsi="宋体" w:hint="eastAsia"/>
                <w:szCs w:val="21"/>
              </w:rPr>
              <w:t>口</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涂层:高亮度环氧树脂喷涂层、耐腐蚀、耐热、防紫外线辐射</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喷淋头：软性橡胶，出水轻缓</w:t>
            </w:r>
            <w:proofErr w:type="gramStart"/>
            <w:r w:rsidRPr="00706349">
              <w:rPr>
                <w:rFonts w:ascii="宋体" w:hAnsi="宋体" w:hint="eastAsia"/>
                <w:szCs w:val="21"/>
              </w:rPr>
              <w:t>压处理呈泡壮</w:t>
            </w:r>
            <w:proofErr w:type="gramEnd"/>
            <w:r w:rsidRPr="00706349">
              <w:rPr>
                <w:rFonts w:ascii="宋体" w:hAnsi="宋体" w:hint="eastAsia"/>
                <w:szCs w:val="21"/>
              </w:rPr>
              <w:t>水柱，</w:t>
            </w:r>
            <w:proofErr w:type="gramStart"/>
            <w:r w:rsidRPr="00706349">
              <w:rPr>
                <w:rFonts w:ascii="宋体" w:hAnsi="宋体" w:hint="eastAsia"/>
                <w:szCs w:val="21"/>
              </w:rPr>
              <w:t>防止冲伤眼睛</w:t>
            </w:r>
            <w:proofErr w:type="gramEnd"/>
          </w:p>
          <w:p w:rsidR="00F56185" w:rsidRPr="00706349" w:rsidRDefault="00F56185" w:rsidP="008B7BBA">
            <w:pPr>
              <w:spacing w:line="360" w:lineRule="auto"/>
              <w:ind w:firstLine="480"/>
              <w:rPr>
                <w:rFonts w:ascii="宋体" w:hAnsi="宋体"/>
                <w:szCs w:val="21"/>
              </w:rPr>
            </w:pPr>
            <w:proofErr w:type="gramStart"/>
            <w:r w:rsidRPr="00706349">
              <w:rPr>
                <w:rFonts w:ascii="宋体" w:hAnsi="宋体" w:hint="eastAsia"/>
                <w:szCs w:val="21"/>
              </w:rPr>
              <w:t>防层盖</w:t>
            </w:r>
            <w:proofErr w:type="gramEnd"/>
            <w:r w:rsidRPr="00706349">
              <w:rPr>
                <w:rFonts w:ascii="宋体" w:hAnsi="宋体" w:hint="eastAsia"/>
                <w:szCs w:val="21"/>
              </w:rPr>
              <w:t>：ABS材质，使用时自动被水冲开</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控水阀：加厚铜制，高密度PP手把，其闭门可自动关闭</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供水软管：长度1.5米，软件PVC管外</w:t>
            </w:r>
            <w:proofErr w:type="gramStart"/>
            <w:r w:rsidRPr="00706349">
              <w:rPr>
                <w:rFonts w:ascii="宋体" w:hAnsi="宋体" w:hint="eastAsia"/>
                <w:szCs w:val="21"/>
              </w:rPr>
              <w:t>覆</w:t>
            </w:r>
            <w:proofErr w:type="gramEnd"/>
            <w:r w:rsidRPr="00706349">
              <w:rPr>
                <w:rFonts w:ascii="宋体" w:hAnsi="宋体" w:hint="eastAsia"/>
                <w:szCs w:val="21"/>
              </w:rPr>
              <w:t>不锈钢网</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最大耐水压：18kg</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20</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紧急喷淋</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主体加厚铜质</w:t>
            </w:r>
            <w:r w:rsidRPr="00706349">
              <w:rPr>
                <w:rFonts w:ascii="宋体" w:hAnsi="宋体"/>
                <w:szCs w:val="21"/>
              </w:rPr>
              <w:t>,</w:t>
            </w:r>
            <w:r w:rsidRPr="00706349">
              <w:rPr>
                <w:rFonts w:ascii="宋体" w:hAnsi="宋体" w:hint="eastAsia"/>
                <w:szCs w:val="21"/>
              </w:rPr>
              <w:t>高亮度环氧树脂涂层，耐腐蚀、耐热、防紫外线辐射。具有良好的抗油性、防酸、防碱、盐溶液等性能</w:t>
            </w:r>
            <w:r w:rsidRPr="00706349">
              <w:rPr>
                <w:rFonts w:ascii="宋体" w:hAnsi="宋体"/>
                <w:szCs w:val="21"/>
              </w:rPr>
              <w:t> </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洗眼喷淋头：软性橡胶，内有过滤网，可过滤水中材质，出水</w:t>
            </w:r>
            <w:proofErr w:type="gramStart"/>
            <w:r w:rsidRPr="00706349">
              <w:rPr>
                <w:rFonts w:ascii="宋体" w:hAnsi="宋体" w:hint="eastAsia"/>
                <w:szCs w:val="21"/>
              </w:rPr>
              <w:t>经缓压处理呈</w:t>
            </w:r>
            <w:proofErr w:type="gramEnd"/>
            <w:r w:rsidRPr="00706349">
              <w:rPr>
                <w:rFonts w:ascii="宋体" w:hAnsi="宋体" w:hint="eastAsia"/>
                <w:szCs w:val="21"/>
              </w:rPr>
              <w:t>泡沫状水柱，</w:t>
            </w:r>
            <w:proofErr w:type="gramStart"/>
            <w:r w:rsidRPr="00706349">
              <w:rPr>
                <w:rFonts w:ascii="宋体" w:hAnsi="宋体" w:hint="eastAsia"/>
                <w:szCs w:val="21"/>
              </w:rPr>
              <w:t>防止冲伤眼睛</w:t>
            </w:r>
            <w:proofErr w:type="gramEnd"/>
            <w:r w:rsidRPr="00706349">
              <w:rPr>
                <w:rFonts w:ascii="宋体" w:hAnsi="宋体" w:hint="eastAsia"/>
                <w:szCs w:val="21"/>
              </w:rPr>
              <w:t>。带有防尘盖，</w:t>
            </w:r>
            <w:r w:rsidRPr="00706349">
              <w:rPr>
                <w:rFonts w:ascii="宋体" w:hAnsi="宋体"/>
                <w:szCs w:val="21"/>
              </w:rPr>
              <w:t>PP</w:t>
            </w:r>
            <w:r w:rsidRPr="00706349">
              <w:rPr>
                <w:rFonts w:ascii="宋体" w:hAnsi="宋体" w:hint="eastAsia"/>
                <w:szCs w:val="21"/>
              </w:rPr>
              <w:t>材质，使用时自动被水冲开</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水流锁定开关：水流开启、水流锁定功能一次完成，方便使用。</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控水阀、止逆阀：其阀门可自动关闭。</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供水软管：软性</w:t>
            </w:r>
            <w:r w:rsidRPr="00706349">
              <w:rPr>
                <w:rFonts w:ascii="宋体" w:hAnsi="宋体"/>
                <w:szCs w:val="21"/>
              </w:rPr>
              <w:t>PVC</w:t>
            </w:r>
            <w:r w:rsidRPr="00706349">
              <w:rPr>
                <w:rFonts w:ascii="宋体" w:hAnsi="宋体" w:hint="eastAsia"/>
                <w:szCs w:val="21"/>
              </w:rPr>
              <w:t>管外</w:t>
            </w:r>
            <w:proofErr w:type="gramStart"/>
            <w:r w:rsidRPr="00706349">
              <w:rPr>
                <w:rFonts w:ascii="宋体" w:hAnsi="宋体" w:hint="eastAsia"/>
                <w:szCs w:val="21"/>
              </w:rPr>
              <w:t>覆</w:t>
            </w:r>
            <w:proofErr w:type="gramEnd"/>
            <w:r w:rsidRPr="00706349">
              <w:rPr>
                <w:rFonts w:ascii="宋体" w:hAnsi="宋体" w:hint="eastAsia"/>
                <w:szCs w:val="21"/>
              </w:rPr>
              <w:t>不锈钢网。配备高性能排空防冻装置</w:t>
            </w:r>
            <w:r w:rsidRPr="00706349">
              <w:rPr>
                <w:rFonts w:ascii="宋体" w:hAnsi="宋体"/>
                <w:szCs w:val="21"/>
              </w:rPr>
              <w:t>,</w:t>
            </w:r>
            <w:r w:rsidRPr="00706349">
              <w:rPr>
                <w:rFonts w:ascii="宋体" w:hAnsi="宋体" w:hint="eastAsia"/>
                <w:szCs w:val="21"/>
              </w:rPr>
              <w:t>保证</w:t>
            </w:r>
            <w:proofErr w:type="gramStart"/>
            <w:r w:rsidRPr="00706349">
              <w:rPr>
                <w:rFonts w:ascii="宋体" w:hAnsi="宋体" w:hint="eastAsia"/>
                <w:szCs w:val="21"/>
              </w:rPr>
              <w:t>洗眼器管道</w:t>
            </w:r>
            <w:proofErr w:type="gramEnd"/>
            <w:r w:rsidRPr="00706349">
              <w:rPr>
                <w:rFonts w:ascii="宋体" w:hAnsi="宋体" w:hint="eastAsia"/>
                <w:szCs w:val="21"/>
              </w:rPr>
              <w:t>内无积水、无结冰。</w:t>
            </w:r>
            <w:r w:rsidRPr="00706349">
              <w:rPr>
                <w:rFonts w:ascii="宋体" w:hAnsi="宋体"/>
                <w:szCs w:val="21"/>
              </w:rPr>
              <w:t> </w:t>
            </w:r>
            <w:r w:rsidRPr="00706349">
              <w:rPr>
                <w:rFonts w:ascii="宋体" w:hAnsi="宋体" w:hint="eastAsia"/>
                <w:szCs w:val="21"/>
              </w:rPr>
              <w:t>配备喷淋盆、洗眼盆、洗眼弯头等</w:t>
            </w:r>
            <w:r w:rsidRPr="00706349">
              <w:rPr>
                <w:rFonts w:ascii="宋体" w:hAnsi="宋体"/>
                <w:szCs w:val="21"/>
              </w:rPr>
              <w:t> </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配备不锈钢踏板，手脚联动，更加方便快捷。另加夜光安全标识牌</w:t>
            </w:r>
            <w:r w:rsidRPr="00706349">
              <w:rPr>
                <w:rFonts w:ascii="宋体" w:hAnsi="宋体"/>
                <w:szCs w:val="21"/>
              </w:rPr>
              <w:t> </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安装位置：结合现场情况，安装于方便使用且用后不会产生大面</w:t>
            </w:r>
            <w:proofErr w:type="gramStart"/>
            <w:r w:rsidRPr="00706349">
              <w:rPr>
                <w:rFonts w:ascii="宋体" w:hAnsi="宋体" w:hint="eastAsia"/>
                <w:szCs w:val="21"/>
              </w:rPr>
              <w:t>积积</w:t>
            </w:r>
            <w:proofErr w:type="gramEnd"/>
            <w:r w:rsidRPr="00706349">
              <w:rPr>
                <w:rFonts w:ascii="宋体" w:hAnsi="宋体" w:hint="eastAsia"/>
                <w:szCs w:val="21"/>
              </w:rPr>
              <w:t>水的地方</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750846">
        <w:trPr>
          <w:trHeight w:val="1441"/>
        </w:trPr>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21</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固定抽气罩</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整体采用1.0mm厚304不锈钢材质</w:t>
            </w:r>
          </w:p>
          <w:p w:rsidR="00F56185" w:rsidRPr="00706349" w:rsidRDefault="00F56185" w:rsidP="008B7BBA">
            <w:pPr>
              <w:spacing w:line="360" w:lineRule="auto"/>
              <w:ind w:firstLine="480"/>
              <w:rPr>
                <w:rFonts w:ascii="宋体" w:hAnsi="宋体"/>
                <w:szCs w:val="21"/>
              </w:rPr>
            </w:pPr>
            <w:r w:rsidRPr="00706349">
              <w:rPr>
                <w:rFonts w:ascii="宋体" w:hAnsi="宋体"/>
                <w:szCs w:val="21"/>
              </w:rPr>
              <w:t>带调节阀，可手动调节风量</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采用天花吊装方式，结构牢固</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22</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万向抽气罩</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关节：采用高密度</w:t>
            </w:r>
            <w:r w:rsidRPr="00706349">
              <w:rPr>
                <w:rFonts w:ascii="宋体" w:hAnsi="宋体"/>
                <w:szCs w:val="21"/>
              </w:rPr>
              <w:t>PP</w:t>
            </w:r>
            <w:r w:rsidRPr="00706349">
              <w:rPr>
                <w:rFonts w:ascii="宋体" w:hAnsi="宋体" w:hint="eastAsia"/>
                <w:szCs w:val="21"/>
              </w:rPr>
              <w:t>聚丙烯材质，可</w:t>
            </w:r>
            <w:r w:rsidRPr="00706349">
              <w:rPr>
                <w:rFonts w:ascii="宋体" w:hAnsi="宋体"/>
                <w:szCs w:val="21"/>
              </w:rPr>
              <w:t>360°</w:t>
            </w:r>
            <w:r w:rsidRPr="00706349">
              <w:rPr>
                <w:rFonts w:ascii="宋体" w:hAnsi="宋体" w:hint="eastAsia"/>
                <w:szCs w:val="21"/>
              </w:rPr>
              <w:t>旋转调节方向，易拆卸、重组及清洗。</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关节密封圈：釆用不易老化的高密度橡胶。</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万向臂：伸缩臂</w:t>
            </w:r>
            <w:proofErr w:type="gramStart"/>
            <w:r w:rsidRPr="00706349">
              <w:rPr>
                <w:rFonts w:ascii="宋体" w:hAnsi="宋体" w:hint="eastAsia"/>
                <w:szCs w:val="21"/>
              </w:rPr>
              <w:t>由气杆连接</w:t>
            </w:r>
            <w:proofErr w:type="gramEnd"/>
            <w:r w:rsidRPr="00706349">
              <w:rPr>
                <w:rFonts w:ascii="宋体" w:hAnsi="宋体" w:hint="eastAsia"/>
                <w:szCs w:val="21"/>
              </w:rPr>
              <w:t>，臂由氧化铝合金制作；</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lastRenderedPageBreak/>
              <w:t>阀门：气流调节阀方便的手动调节外部阀门旋钮，控制进入之气流量。</w:t>
            </w:r>
          </w:p>
          <w:p w:rsidR="00F56185" w:rsidRPr="00706349" w:rsidRDefault="00F56185" w:rsidP="008B7BBA">
            <w:pPr>
              <w:spacing w:line="360" w:lineRule="auto"/>
              <w:ind w:firstLine="480"/>
              <w:rPr>
                <w:rFonts w:ascii="宋体" w:hAnsi="宋体"/>
                <w:szCs w:val="21"/>
              </w:rPr>
            </w:pPr>
            <w:proofErr w:type="gramStart"/>
            <w:r w:rsidRPr="00706349">
              <w:rPr>
                <w:rFonts w:ascii="宋体" w:hAnsi="宋体" w:hint="eastAsia"/>
                <w:szCs w:val="21"/>
              </w:rPr>
              <w:t>平板式集气</w:t>
            </w:r>
            <w:proofErr w:type="gramEnd"/>
            <w:r w:rsidRPr="00706349">
              <w:rPr>
                <w:rFonts w:ascii="宋体" w:hAnsi="宋体" w:hint="eastAsia"/>
                <w:szCs w:val="21"/>
              </w:rPr>
              <w:t>罩：透明的PETG料，罩口直径350MM，具备试验时能看清实验现象等特点。</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底座：安装底座材料由3.0MM厚氧化铝</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噪声等级小于70dB。</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伸缩导管：直径100mmPVC。有效工作半径应不小于914mm(约36英吋)。</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管体内与气流直接接触的金属零件，均应为不锈钢耐蚀材料</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所有抽气</w:t>
            </w:r>
            <w:proofErr w:type="gramStart"/>
            <w:r w:rsidRPr="00706349">
              <w:rPr>
                <w:rFonts w:ascii="宋体" w:hAnsi="宋体" w:hint="eastAsia"/>
                <w:szCs w:val="21"/>
              </w:rPr>
              <w:t>罩必须</w:t>
            </w:r>
            <w:proofErr w:type="gramEnd"/>
            <w:r w:rsidRPr="00706349">
              <w:rPr>
                <w:rFonts w:ascii="宋体" w:hAnsi="宋体" w:hint="eastAsia"/>
                <w:szCs w:val="21"/>
              </w:rPr>
              <w:t>在吊顶上采用有效牢固的方式进行固定，防止晃动、脱落。抗肿瘤口服中控房间吊顶高度2.6m，土建吊顶高度7.5m。微生物室房间吊顶高度2.6m，土建吊顶高度5.5m。普药口服房间吊顶高度2.6m，土建吊顶高度4.5m。</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lastRenderedPageBreak/>
              <w:t>23</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试剂柜、器皿柜</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采用全钢柜体，在现场进行组装；钢制柜体加工材料为符合宝钢冷轧牌号CS要求相应标准的宝钢优质低碳冷轧钢板，经CNC机压成形、焊接制作</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根据图纸和清单 配置锁具</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采用≥1.2mm厚冷轧钢板（未喷塑</w:t>
            </w:r>
            <w:proofErr w:type="gramStart"/>
            <w:r w:rsidRPr="00706349">
              <w:rPr>
                <w:rFonts w:ascii="宋体" w:hAnsi="宋体" w:hint="eastAsia"/>
                <w:szCs w:val="21"/>
              </w:rPr>
              <w:t>前实际</w:t>
            </w:r>
            <w:proofErr w:type="gramEnd"/>
            <w:r w:rsidRPr="00706349">
              <w:rPr>
                <w:rFonts w:ascii="宋体" w:hAnsi="宋体" w:hint="eastAsia"/>
                <w:szCs w:val="21"/>
              </w:rPr>
              <w:t>厚度原板</w:t>
            </w:r>
            <w:proofErr w:type="gramStart"/>
            <w:r w:rsidRPr="00706349">
              <w:rPr>
                <w:rFonts w:ascii="宋体" w:hAnsi="宋体" w:hint="eastAsia"/>
                <w:szCs w:val="21"/>
              </w:rPr>
              <w:t>为标厚</w:t>
            </w:r>
            <w:proofErr w:type="gramEnd"/>
            <w:r w:rsidRPr="00706349">
              <w:rPr>
                <w:rFonts w:ascii="宋体" w:hAnsi="宋体" w:hint="eastAsia"/>
                <w:szCs w:val="21"/>
              </w:rPr>
              <w:t>1.2mm,下差不低于1.198m，喷塑后实际厚度不低于1.3mm</w:t>
            </w:r>
            <w:r w:rsidRPr="00706349">
              <w:rPr>
                <w:rFonts w:ascii="宋体" w:hAnsi="宋体"/>
                <w:szCs w:val="21"/>
              </w:rPr>
              <w:t>）</w:t>
            </w:r>
            <w:r w:rsidRPr="00706349">
              <w:rPr>
                <w:rFonts w:ascii="宋体" w:hAnsi="宋体" w:hint="eastAsia"/>
                <w:szCs w:val="21"/>
              </w:rPr>
              <w:t>，所有钢制部件均需酸洗磷化，表面采用诺贝尔－阿克苏品牌粉末喷塑，表面颜色一致。表面无褶皱、剥落、裂纹、鼓泡等现象。</w:t>
            </w:r>
          </w:p>
          <w:p w:rsidR="00F56185" w:rsidRPr="00706349" w:rsidRDefault="00F56185" w:rsidP="008B7BBA">
            <w:pPr>
              <w:spacing w:line="360" w:lineRule="auto"/>
              <w:ind w:firstLine="480"/>
              <w:rPr>
                <w:rFonts w:ascii="宋体" w:hAnsi="宋体" w:cs="宋体"/>
                <w:szCs w:val="21"/>
              </w:rPr>
            </w:pPr>
            <w:r w:rsidRPr="00706349">
              <w:rPr>
                <w:rFonts w:ascii="宋体" w:hAnsi="宋体" w:hint="eastAsia"/>
                <w:szCs w:val="21"/>
              </w:rPr>
              <w:t>每个柜体单元配备4个镀锌钢塑地角，柜体地脚为直径12mm钢塑地脚，可调高度为0－50mm;柜体内把可调地脚水平，柜体底部应离地板10mm以隔离地面潮气</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24</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活动层板</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层板采用3</w:t>
            </w:r>
            <w:r w:rsidRPr="00706349">
              <w:rPr>
                <w:rFonts w:ascii="宋体" w:hAnsi="宋体"/>
                <w:szCs w:val="21"/>
              </w:rPr>
              <w:t>04</w:t>
            </w:r>
            <w:r w:rsidRPr="00706349">
              <w:rPr>
                <w:rFonts w:ascii="宋体" w:hAnsi="宋体" w:hint="eastAsia"/>
                <w:szCs w:val="21"/>
              </w:rPr>
              <w:t>不锈钢材质，两侧及前后端应向下折边后再反折，边缘不割手；</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层板支撑</w:t>
            </w:r>
            <w:proofErr w:type="gramStart"/>
            <w:r w:rsidRPr="00706349">
              <w:rPr>
                <w:rFonts w:ascii="宋体" w:hAnsi="宋体" w:hint="eastAsia"/>
                <w:szCs w:val="21"/>
              </w:rPr>
              <w:t>扣采用</w:t>
            </w:r>
            <w:proofErr w:type="gramEnd"/>
            <w:r w:rsidRPr="00706349">
              <w:rPr>
                <w:rFonts w:ascii="宋体" w:hAnsi="宋体" w:hint="eastAsia"/>
                <w:szCs w:val="21"/>
              </w:rPr>
              <w:t>厚1.2mm及以上的编号304或316L不锈钢材质制作。层板上下调节间距每格应小于16mm(约3/4英吋)；</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层板中间距边缘</w:t>
            </w:r>
            <w:r w:rsidRPr="00706349">
              <w:rPr>
                <w:rFonts w:ascii="宋体" w:hAnsi="宋体"/>
                <w:szCs w:val="21"/>
              </w:rPr>
              <w:t>20mm</w:t>
            </w:r>
            <w:proofErr w:type="gramStart"/>
            <w:r w:rsidRPr="00706349">
              <w:rPr>
                <w:rFonts w:ascii="宋体" w:hAnsi="宋体" w:hint="eastAsia"/>
                <w:szCs w:val="21"/>
              </w:rPr>
              <w:t>处整体</w:t>
            </w:r>
            <w:proofErr w:type="gramEnd"/>
            <w:r w:rsidRPr="00706349">
              <w:rPr>
                <w:rFonts w:ascii="宋体" w:hAnsi="宋体" w:hint="eastAsia"/>
                <w:szCs w:val="21"/>
              </w:rPr>
              <w:t>下凹制作，深度为</w:t>
            </w:r>
            <w:r w:rsidRPr="00706349">
              <w:rPr>
                <w:rFonts w:ascii="宋体" w:hAnsi="宋体"/>
                <w:szCs w:val="21"/>
              </w:rPr>
              <w:t>3mm</w:t>
            </w:r>
            <w:r w:rsidRPr="00706349">
              <w:rPr>
                <w:rFonts w:ascii="宋体" w:hAnsi="宋体" w:hint="eastAsia"/>
                <w:szCs w:val="21"/>
              </w:rPr>
              <w:t>，防止液体撒漏层板外部。层板每隔</w:t>
            </w:r>
            <w:r w:rsidRPr="00706349">
              <w:rPr>
                <w:rFonts w:ascii="宋体" w:hAnsi="宋体"/>
                <w:szCs w:val="21"/>
              </w:rPr>
              <w:t>30mm</w:t>
            </w:r>
            <w:r w:rsidRPr="00706349">
              <w:rPr>
                <w:rFonts w:ascii="宋体" w:hAnsi="宋体" w:hint="eastAsia"/>
                <w:szCs w:val="21"/>
              </w:rPr>
              <w:t>高度可调</w:t>
            </w:r>
          </w:p>
          <w:p w:rsidR="00EE277B" w:rsidRPr="00706349" w:rsidRDefault="00EE277B" w:rsidP="008B7BBA">
            <w:pPr>
              <w:spacing w:line="360" w:lineRule="auto"/>
              <w:ind w:firstLine="480"/>
              <w:rPr>
                <w:rFonts w:ascii="宋体" w:hAnsi="宋体"/>
                <w:szCs w:val="21"/>
              </w:rPr>
            </w:pPr>
          </w:p>
          <w:p w:rsidR="00F56185" w:rsidRPr="00706349" w:rsidRDefault="00F56185" w:rsidP="008B7BBA">
            <w:pPr>
              <w:spacing w:line="360" w:lineRule="auto"/>
              <w:ind w:firstLine="480"/>
              <w:rPr>
                <w:rFonts w:ascii="宋体" w:hAnsi="宋体" w:cs="宋体"/>
                <w:spacing w:val="7"/>
                <w:kern w:val="24"/>
                <w:szCs w:val="21"/>
              </w:rPr>
            </w:pPr>
            <w:r w:rsidRPr="00706349">
              <w:rPr>
                <w:rFonts w:ascii="宋体" w:hAnsi="宋体" w:hint="eastAsia"/>
                <w:szCs w:val="21"/>
              </w:rPr>
              <w:t>层板数量：三只。</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rPr>
          <w:trHeight w:val="2653"/>
        </w:trPr>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lastRenderedPageBreak/>
              <w:t>25</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安全柜</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采用双层防火钢板设计，中间有</w:t>
            </w:r>
            <w:r w:rsidRPr="00706349">
              <w:rPr>
                <w:rFonts w:ascii="宋体" w:hAnsi="宋体"/>
                <w:szCs w:val="21"/>
              </w:rPr>
              <w:t>38mm的绝缘层，能有效缓减外部热量向内部传递的速度</w:t>
            </w:r>
            <w:r w:rsidRPr="00706349">
              <w:rPr>
                <w:rFonts w:ascii="宋体" w:hAnsi="宋体" w:hint="eastAsia"/>
                <w:szCs w:val="21"/>
              </w:rPr>
              <w:t>。自动三点联动锁定装置，可控温，带报警完全隔绝与外部的火苗接触，装设有防闭火装置的双透气孔，独有的防溢漏式层板可在每</w:t>
            </w:r>
            <w:proofErr w:type="gramStart"/>
            <w:r w:rsidRPr="00706349">
              <w:rPr>
                <w:rFonts w:ascii="宋体" w:hAnsi="宋体"/>
                <w:szCs w:val="21"/>
              </w:rPr>
              <w:t>6厘米层挡上下</w:t>
            </w:r>
            <w:proofErr w:type="gramEnd"/>
            <w:r w:rsidRPr="00706349">
              <w:rPr>
                <w:rFonts w:ascii="宋体" w:hAnsi="宋体"/>
                <w:szCs w:val="21"/>
              </w:rPr>
              <w:t>之间自由调节</w:t>
            </w:r>
            <w:r w:rsidRPr="00706349">
              <w:rPr>
                <w:rFonts w:ascii="宋体" w:hAnsi="宋体" w:hint="eastAsia"/>
                <w:szCs w:val="21"/>
              </w:rPr>
              <w:t xml:space="preserve"> 。防火时间不少于30min。</w:t>
            </w:r>
          </w:p>
          <w:p w:rsidR="00F56185" w:rsidRPr="00706349" w:rsidRDefault="00F56185" w:rsidP="008B7BBA">
            <w:pPr>
              <w:spacing w:line="360" w:lineRule="auto"/>
              <w:ind w:firstLine="480"/>
              <w:rPr>
                <w:rFonts w:ascii="宋体" w:hAnsi="宋体"/>
                <w:szCs w:val="21"/>
              </w:rPr>
            </w:pPr>
            <w:r w:rsidRPr="00706349">
              <w:rPr>
                <w:rFonts w:ascii="宋体" w:hAnsi="宋体"/>
                <w:szCs w:val="21"/>
              </w:rPr>
              <w:t>防爆型，全钢结构，带锁，排风</w:t>
            </w:r>
            <w:r w:rsidRPr="00706349">
              <w:rPr>
                <w:rFonts w:ascii="宋体" w:hAnsi="宋体" w:hint="eastAsia"/>
                <w:szCs w:val="21"/>
              </w:rPr>
              <w:t>管</w:t>
            </w:r>
            <w:r w:rsidRPr="00706349">
              <w:rPr>
                <w:rFonts w:ascii="宋体" w:hAnsi="宋体"/>
                <w:szCs w:val="21"/>
              </w:rPr>
              <w:t>材质采用PP</w:t>
            </w:r>
            <w:r w:rsidRPr="00706349">
              <w:rPr>
                <w:rFonts w:ascii="宋体" w:hAnsi="宋体" w:hint="eastAsia"/>
                <w:szCs w:val="21"/>
              </w:rPr>
              <w:t>或P</w:t>
            </w:r>
            <w:r w:rsidRPr="00706349">
              <w:rPr>
                <w:rFonts w:ascii="宋体" w:hAnsi="宋体"/>
                <w:szCs w:val="21"/>
              </w:rPr>
              <w:t>VC</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26</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货架</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采用厚1.2mm的不锈钢</w:t>
            </w:r>
            <w:proofErr w:type="gramStart"/>
            <w:r w:rsidRPr="00706349">
              <w:rPr>
                <w:rFonts w:ascii="宋体" w:hAnsi="宋体" w:hint="eastAsia"/>
                <w:szCs w:val="21"/>
              </w:rPr>
              <w:t>板加工</w:t>
            </w:r>
            <w:proofErr w:type="gramEnd"/>
            <w:r w:rsidRPr="00706349">
              <w:rPr>
                <w:rFonts w:ascii="宋体" w:hAnsi="宋体" w:hint="eastAsia"/>
                <w:szCs w:val="21"/>
              </w:rPr>
              <w:t>制作。托架面板上应开设∮50～150mm的圆孔，以适应不同尺寸外型玻璃器皿的沥水及置放(孔径</w:t>
            </w:r>
            <w:proofErr w:type="gramStart"/>
            <w:r w:rsidRPr="00706349">
              <w:rPr>
                <w:rFonts w:ascii="宋体" w:hAnsi="宋体" w:hint="eastAsia"/>
                <w:szCs w:val="21"/>
              </w:rPr>
              <w:t>大小及孔数</w:t>
            </w:r>
            <w:proofErr w:type="gramEnd"/>
            <w:r w:rsidRPr="00706349">
              <w:rPr>
                <w:rFonts w:ascii="宋体" w:hAnsi="宋体" w:hint="eastAsia"/>
                <w:szCs w:val="21"/>
              </w:rPr>
              <w:t>可由使用单位</w:t>
            </w:r>
            <w:proofErr w:type="gramStart"/>
            <w:r w:rsidRPr="00706349">
              <w:rPr>
                <w:rFonts w:ascii="宋体" w:hAnsi="宋体" w:hint="eastAsia"/>
                <w:szCs w:val="21"/>
              </w:rPr>
              <w:t>依实际</w:t>
            </w:r>
            <w:proofErr w:type="gramEnd"/>
            <w:r w:rsidRPr="00706349">
              <w:rPr>
                <w:rFonts w:ascii="宋体" w:hAnsi="宋体" w:hint="eastAsia"/>
                <w:szCs w:val="21"/>
              </w:rPr>
              <w:t>需要提出要求)。托架底部并适当支撑加固，以确保荷重不变形，圆孔及托架外缘均须修边处理不得有锐利割手情况；</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托架支撑</w:t>
            </w:r>
            <w:proofErr w:type="gramStart"/>
            <w:r w:rsidRPr="00706349">
              <w:rPr>
                <w:rFonts w:ascii="宋体" w:hAnsi="宋体" w:hint="eastAsia"/>
                <w:szCs w:val="21"/>
              </w:rPr>
              <w:t>扣采用</w:t>
            </w:r>
            <w:proofErr w:type="gramEnd"/>
            <w:r w:rsidRPr="00706349">
              <w:rPr>
                <w:rFonts w:ascii="宋体" w:hAnsi="宋体" w:hint="eastAsia"/>
                <w:szCs w:val="21"/>
              </w:rPr>
              <w:t>厚1.2mm不锈钢材质制作。托架上下调节间距每格应小于16mm(约3/4英吋)；</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于柜内底部设有厚6mm的磁白色聚丙烯板所加工制作的碟状集水底盘。外观高度约50mm(2英吋)；</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托架数量：四~五只。</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27</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排风试剂柜</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顶部带排风，完整独立的落地型全钢制柜体设计，柜体采用≥1.2mm高品质宝钢一级冷轧钢板（SPCCT），冲折制作，表面均经静电及磷化处理，环氧树脂喷涂厚度≥75μm。合叶：采用304不锈钢材质合叶，且必须</w:t>
            </w:r>
            <w:r w:rsidRPr="00706349">
              <w:rPr>
                <w:rFonts w:ascii="宋体" w:hAnsi="宋体"/>
                <w:szCs w:val="21"/>
              </w:rPr>
              <w:t>采用符合SEFA 8门板承重要求</w:t>
            </w:r>
            <w:r w:rsidRPr="00706349">
              <w:rPr>
                <w:rFonts w:ascii="宋体" w:hAnsi="宋体" w:hint="eastAsia"/>
                <w:szCs w:val="21"/>
              </w:rPr>
              <w:t>的高承载性能合叶</w:t>
            </w:r>
          </w:p>
          <w:p w:rsidR="00F56185" w:rsidRPr="00706349" w:rsidRDefault="00F56185" w:rsidP="008B7BBA">
            <w:pPr>
              <w:spacing w:line="360" w:lineRule="auto"/>
              <w:ind w:firstLine="480"/>
              <w:rPr>
                <w:rFonts w:ascii="宋体" w:hAnsi="宋体"/>
                <w:szCs w:val="21"/>
              </w:rPr>
            </w:pPr>
            <w:r w:rsidRPr="00706349">
              <w:rPr>
                <w:rFonts w:ascii="宋体" w:hAnsi="宋体"/>
                <w:szCs w:val="21"/>
              </w:rPr>
              <w:t>门板把手：</w:t>
            </w:r>
            <w:proofErr w:type="gramStart"/>
            <w:r w:rsidRPr="00706349">
              <w:rPr>
                <w:rFonts w:ascii="宋体" w:hAnsi="宋体"/>
                <w:szCs w:val="21"/>
              </w:rPr>
              <w:t>高柜用</w:t>
            </w:r>
            <w:proofErr w:type="gramEnd"/>
            <w:r w:rsidRPr="00706349">
              <w:rPr>
                <w:rFonts w:ascii="宋体" w:hAnsi="宋体"/>
                <w:szCs w:val="21"/>
              </w:rPr>
              <w:t>U</w:t>
            </w:r>
            <w:r w:rsidRPr="00706349">
              <w:rPr>
                <w:rFonts w:ascii="宋体" w:hAnsi="宋体" w:hint="eastAsia"/>
                <w:szCs w:val="21"/>
              </w:rPr>
              <w:t>型不锈钢</w:t>
            </w:r>
            <w:r w:rsidRPr="00706349">
              <w:rPr>
                <w:rFonts w:ascii="宋体" w:hAnsi="宋体"/>
                <w:szCs w:val="21"/>
              </w:rPr>
              <w:t>拉手</w:t>
            </w:r>
            <w:r w:rsidRPr="00706349">
              <w:rPr>
                <w:rFonts w:ascii="宋体" w:hAnsi="宋体" w:hint="eastAsia"/>
                <w:szCs w:val="21"/>
              </w:rPr>
              <w:t>，配置锁具</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柜门外侧装有304不锈钢标签框</w:t>
            </w:r>
          </w:p>
          <w:p w:rsidR="00F56185" w:rsidRPr="00706349" w:rsidRDefault="00F56185" w:rsidP="008B7BBA">
            <w:pPr>
              <w:spacing w:line="360" w:lineRule="auto"/>
              <w:ind w:firstLine="480"/>
              <w:rPr>
                <w:rFonts w:ascii="宋体" w:hAnsi="宋体"/>
                <w:szCs w:val="21"/>
              </w:rPr>
            </w:pPr>
            <w:r w:rsidRPr="00706349">
              <w:rPr>
                <w:rFonts w:ascii="宋体" w:hAnsi="宋体" w:hint="eastAsia"/>
                <w:szCs w:val="21"/>
              </w:rPr>
              <w:t>排风管带手动风阀</w:t>
            </w:r>
          </w:p>
          <w:p w:rsidR="00F56185" w:rsidRPr="00706349" w:rsidRDefault="00F56185" w:rsidP="008B7BBA">
            <w:pPr>
              <w:spacing w:line="360" w:lineRule="auto"/>
              <w:ind w:firstLine="480"/>
              <w:rPr>
                <w:rFonts w:ascii="宋体" w:hAnsi="宋体" w:cs="宋体"/>
                <w:spacing w:val="7"/>
                <w:kern w:val="24"/>
                <w:szCs w:val="21"/>
              </w:rPr>
            </w:pPr>
            <w:r w:rsidRPr="00706349">
              <w:rPr>
                <w:rFonts w:ascii="宋体" w:hAnsi="宋体" w:hint="eastAsia"/>
                <w:szCs w:val="21"/>
              </w:rPr>
              <w:t>买方将主管道引致试剂柜附件（2米内），卖方负责将排风支管与主管对接，支管材质采用</w:t>
            </w:r>
            <w:r w:rsidRPr="00706349">
              <w:rPr>
                <w:rFonts w:ascii="宋体" w:hAnsi="宋体"/>
                <w:szCs w:val="21"/>
              </w:rPr>
              <w:t>PP</w:t>
            </w:r>
            <w:r w:rsidRPr="00706349">
              <w:rPr>
                <w:rFonts w:ascii="宋体" w:hAnsi="宋体" w:hint="eastAsia"/>
                <w:szCs w:val="21"/>
              </w:rPr>
              <w:t>或P</w:t>
            </w:r>
            <w:r w:rsidRPr="00706349">
              <w:rPr>
                <w:rFonts w:ascii="宋体" w:hAnsi="宋体"/>
                <w:szCs w:val="21"/>
              </w:rPr>
              <w:t>VC</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28</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天平台</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台面</w:t>
            </w:r>
            <w:r w:rsidRPr="00706349">
              <w:rPr>
                <w:rFonts w:ascii="宋体" w:hAnsi="宋体"/>
                <w:szCs w:val="21"/>
              </w:rPr>
              <w:t>5</w:t>
            </w:r>
            <w:r w:rsidRPr="00706349">
              <w:rPr>
                <w:rFonts w:ascii="宋体" w:hAnsi="宋体" w:hint="eastAsia"/>
                <w:szCs w:val="21"/>
              </w:rPr>
              <w:t>0mm的大理石材质制作台面中间再开大理石小台面美观，中间再内</w:t>
            </w:r>
            <w:proofErr w:type="gramStart"/>
            <w:r w:rsidRPr="00706349">
              <w:rPr>
                <w:rFonts w:ascii="宋体" w:hAnsi="宋体" w:hint="eastAsia"/>
                <w:szCs w:val="21"/>
              </w:rPr>
              <w:t>嵌一块</w:t>
            </w:r>
            <w:proofErr w:type="gramEnd"/>
            <w:r w:rsidRPr="00706349">
              <w:rPr>
                <w:rFonts w:ascii="宋体" w:hAnsi="宋体" w:hint="eastAsia"/>
                <w:szCs w:val="21"/>
              </w:rPr>
              <w:t>40mm厚的独立大理石台；台面外侧上缘采用圆弧或斜边不刮手处理。</w:t>
            </w:r>
          </w:p>
          <w:p w:rsidR="00F56185" w:rsidRPr="00706349" w:rsidRDefault="00F56185" w:rsidP="008B7BBA">
            <w:pPr>
              <w:spacing w:line="360" w:lineRule="exact"/>
              <w:ind w:firstLine="480"/>
              <w:rPr>
                <w:rFonts w:ascii="宋体" w:hAnsi="宋体"/>
                <w:szCs w:val="21"/>
              </w:rPr>
            </w:pPr>
            <w:proofErr w:type="gramStart"/>
            <w:r w:rsidRPr="00706349">
              <w:rPr>
                <w:rFonts w:ascii="宋体" w:hAnsi="宋体" w:hint="eastAsia"/>
                <w:szCs w:val="21"/>
              </w:rPr>
              <w:t>每个天</w:t>
            </w:r>
            <w:proofErr w:type="gramEnd"/>
            <w:r w:rsidRPr="00706349">
              <w:rPr>
                <w:rFonts w:ascii="宋体" w:hAnsi="宋体" w:hint="eastAsia"/>
                <w:szCs w:val="21"/>
              </w:rPr>
              <w:t>平台均应为完整独立的落地型全钢制框架结构设计，高度(含调整脚)为850mm。</w:t>
            </w:r>
          </w:p>
          <w:p w:rsidR="00F56185" w:rsidRPr="00706349" w:rsidRDefault="00F56185" w:rsidP="008B7BBA">
            <w:pPr>
              <w:spacing w:line="360" w:lineRule="exact"/>
              <w:ind w:firstLine="480"/>
              <w:rPr>
                <w:rFonts w:ascii="宋体" w:hAnsi="宋体"/>
                <w:szCs w:val="21"/>
              </w:rPr>
            </w:pPr>
            <w:proofErr w:type="gramStart"/>
            <w:r w:rsidRPr="00706349">
              <w:rPr>
                <w:rFonts w:ascii="宋体" w:hAnsi="宋体" w:hint="eastAsia"/>
                <w:szCs w:val="21"/>
              </w:rPr>
              <w:t>每个天</w:t>
            </w:r>
            <w:proofErr w:type="gramEnd"/>
            <w:r w:rsidRPr="00706349">
              <w:rPr>
                <w:rFonts w:ascii="宋体" w:hAnsi="宋体" w:hint="eastAsia"/>
                <w:szCs w:val="21"/>
              </w:rPr>
              <w:t>平台的位置均需要设计安装防护罩，设计排风，且每个天平的排风单独控制。</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框架以40×60×2.0mm及以上的SS400矩形钢管整体焊接成型，</w:t>
            </w:r>
            <w:r w:rsidRPr="00706349">
              <w:rPr>
                <w:rFonts w:ascii="宋体" w:hAnsi="宋体"/>
                <w:szCs w:val="21"/>
              </w:rPr>
              <w:t>钢架内填充</w:t>
            </w:r>
            <w:r w:rsidRPr="00706349">
              <w:rPr>
                <w:rFonts w:ascii="宋体" w:hAnsi="宋体" w:hint="eastAsia"/>
                <w:szCs w:val="21"/>
              </w:rPr>
              <w:t>≥1.2mm</w:t>
            </w:r>
            <w:r w:rsidRPr="00706349">
              <w:rPr>
                <w:rFonts w:ascii="宋体" w:hAnsi="宋体"/>
                <w:szCs w:val="21"/>
              </w:rPr>
              <w:t>厚冷轧钢板</w:t>
            </w:r>
            <w:r w:rsidRPr="00706349">
              <w:rPr>
                <w:rFonts w:ascii="宋体" w:hAnsi="宋体" w:hint="eastAsia"/>
                <w:szCs w:val="21"/>
              </w:rPr>
              <w:t>。有护板。</w:t>
            </w:r>
          </w:p>
          <w:p w:rsidR="00F56185" w:rsidRPr="00706349" w:rsidRDefault="00F56185" w:rsidP="008B7BBA">
            <w:pPr>
              <w:spacing w:line="360" w:lineRule="exact"/>
              <w:ind w:firstLine="480"/>
              <w:rPr>
                <w:rFonts w:ascii="宋体" w:hAnsi="宋体"/>
                <w:szCs w:val="21"/>
              </w:rPr>
            </w:pPr>
            <w:r w:rsidRPr="00706349">
              <w:rPr>
                <w:rFonts w:ascii="宋体" w:hAnsi="宋体"/>
                <w:szCs w:val="21"/>
              </w:rPr>
              <w:lastRenderedPageBreak/>
              <w:t>所有</w:t>
            </w:r>
            <w:r w:rsidRPr="00706349">
              <w:rPr>
                <w:rFonts w:ascii="宋体" w:hAnsi="宋体" w:hint="eastAsia"/>
                <w:szCs w:val="21"/>
              </w:rPr>
              <w:t>框架</w:t>
            </w:r>
            <w:r w:rsidRPr="00706349">
              <w:rPr>
                <w:rFonts w:ascii="宋体" w:hAnsi="宋体"/>
                <w:szCs w:val="21"/>
              </w:rPr>
              <w:t>部件不得于安装现场焊接加工，以避免破坏</w:t>
            </w:r>
            <w:proofErr w:type="gramStart"/>
            <w:r w:rsidRPr="00706349">
              <w:rPr>
                <w:rFonts w:ascii="宋体" w:hAnsi="宋体"/>
                <w:szCs w:val="21"/>
              </w:rPr>
              <w:t>表面环</w:t>
            </w:r>
            <w:proofErr w:type="gramEnd"/>
            <w:r w:rsidRPr="00706349">
              <w:rPr>
                <w:rFonts w:ascii="宋体" w:hAnsi="宋体"/>
                <w:szCs w:val="21"/>
              </w:rPr>
              <w:t>氧</w:t>
            </w:r>
            <w:proofErr w:type="gramStart"/>
            <w:r w:rsidRPr="00706349">
              <w:rPr>
                <w:rFonts w:ascii="宋体" w:hAnsi="宋体"/>
                <w:szCs w:val="21"/>
              </w:rPr>
              <w:t>树酯</w:t>
            </w:r>
            <w:proofErr w:type="gramEnd"/>
            <w:r w:rsidRPr="00706349">
              <w:rPr>
                <w:rFonts w:ascii="宋体" w:hAnsi="宋体"/>
                <w:szCs w:val="21"/>
              </w:rPr>
              <w:t>涂层</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所有柜架单元应配备4个下衬有一体成型橡胶</w:t>
            </w:r>
            <w:proofErr w:type="gramStart"/>
            <w:r w:rsidRPr="00706349">
              <w:rPr>
                <w:rFonts w:ascii="宋体" w:hAnsi="宋体" w:hint="eastAsia"/>
                <w:szCs w:val="21"/>
              </w:rPr>
              <w:t>防振垫的</w:t>
            </w:r>
            <w:proofErr w:type="gramEnd"/>
            <w:r w:rsidRPr="00706349">
              <w:rPr>
                <w:rFonts w:ascii="宋体" w:hAnsi="宋体" w:hint="eastAsia"/>
                <w:szCs w:val="21"/>
              </w:rPr>
              <w:t>镀锌螺杆调整脚，以支撑柜架及调节水平；顶部四个角落上设计有高精度特殊减震装置。</w:t>
            </w:r>
          </w:p>
          <w:p w:rsidR="00F56185" w:rsidRPr="00706349" w:rsidRDefault="00F56185" w:rsidP="008B7BBA">
            <w:pPr>
              <w:spacing w:line="360" w:lineRule="exact"/>
              <w:ind w:firstLine="480"/>
              <w:rPr>
                <w:rFonts w:ascii="宋体" w:hAnsi="宋体" w:cs="宋体"/>
                <w:spacing w:val="7"/>
                <w:kern w:val="24"/>
                <w:szCs w:val="21"/>
              </w:rPr>
            </w:pPr>
            <w:r w:rsidRPr="00706349">
              <w:rPr>
                <w:rFonts w:ascii="宋体" w:hAnsi="宋体" w:hint="eastAsia"/>
                <w:szCs w:val="21"/>
              </w:rPr>
              <w:t>三重减震设计</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lastRenderedPageBreak/>
              <w:t>29</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proofErr w:type="gramStart"/>
            <w:r w:rsidRPr="00706349">
              <w:rPr>
                <w:rStyle w:val="NormalCharacter"/>
                <w:rFonts w:ascii="宋体" w:hAnsi="宋体" w:hint="eastAsia"/>
                <w:szCs w:val="21"/>
              </w:rPr>
              <w:t>高温台</w:t>
            </w:r>
            <w:proofErr w:type="gramEnd"/>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台面采用厚32mm大理石台面制作；台面外侧上缘采用圆弧或斜边不刮手处理。</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每个工作台均应为完整独立的落地型全钢制框架结构设计</w:t>
            </w:r>
          </w:p>
          <w:p w:rsidR="00F56185" w:rsidRPr="00706349" w:rsidRDefault="00F56185" w:rsidP="008B7BBA">
            <w:pPr>
              <w:spacing w:line="360" w:lineRule="exact"/>
              <w:ind w:firstLine="480"/>
              <w:rPr>
                <w:rFonts w:ascii="宋体" w:hAnsi="宋体"/>
                <w:szCs w:val="21"/>
              </w:rPr>
            </w:pPr>
            <w:r w:rsidRPr="00706349">
              <w:rPr>
                <w:rFonts w:ascii="宋体" w:hAnsi="宋体"/>
                <w:szCs w:val="21"/>
              </w:rPr>
              <w:t xml:space="preserve">框架以40 </w:t>
            </w:r>
            <w:r w:rsidRPr="00706349">
              <w:rPr>
                <w:rFonts w:ascii="宋体" w:hAnsi="宋体" w:hint="eastAsia"/>
                <w:szCs w:val="21"/>
              </w:rPr>
              <w:t>*</w:t>
            </w:r>
            <w:r w:rsidRPr="00706349">
              <w:rPr>
                <w:rFonts w:ascii="宋体" w:hAnsi="宋体"/>
                <w:szCs w:val="21"/>
              </w:rPr>
              <w:t>60厚</w:t>
            </w:r>
            <w:r w:rsidRPr="00706349">
              <w:rPr>
                <w:rFonts w:ascii="宋体" w:hAnsi="宋体" w:hint="eastAsia"/>
                <w:szCs w:val="21"/>
              </w:rPr>
              <w:t>2</w:t>
            </w:r>
            <w:r w:rsidRPr="00706349">
              <w:rPr>
                <w:rFonts w:ascii="宋体" w:hAnsi="宋体"/>
                <w:szCs w:val="21"/>
              </w:rPr>
              <w:t xml:space="preserve"> mm及以上的矩形钢管整体焊接成型；所有</w:t>
            </w:r>
            <w:r w:rsidRPr="00706349">
              <w:rPr>
                <w:rFonts w:ascii="宋体" w:hAnsi="宋体" w:hint="eastAsia"/>
                <w:szCs w:val="21"/>
              </w:rPr>
              <w:t>框架</w:t>
            </w:r>
            <w:r w:rsidRPr="00706349">
              <w:rPr>
                <w:rFonts w:ascii="宋体" w:hAnsi="宋体"/>
                <w:szCs w:val="21"/>
              </w:rPr>
              <w:t>部件不得于安装现场焊接加工，以避免破坏</w:t>
            </w:r>
            <w:proofErr w:type="gramStart"/>
            <w:r w:rsidRPr="00706349">
              <w:rPr>
                <w:rFonts w:ascii="宋体" w:hAnsi="宋体"/>
                <w:szCs w:val="21"/>
              </w:rPr>
              <w:t>表面环</w:t>
            </w:r>
            <w:proofErr w:type="gramEnd"/>
            <w:r w:rsidRPr="00706349">
              <w:rPr>
                <w:rFonts w:ascii="宋体" w:hAnsi="宋体"/>
                <w:szCs w:val="21"/>
              </w:rPr>
              <w:t>氧</w:t>
            </w:r>
            <w:proofErr w:type="gramStart"/>
            <w:r w:rsidRPr="00706349">
              <w:rPr>
                <w:rFonts w:ascii="宋体" w:hAnsi="宋体"/>
                <w:szCs w:val="21"/>
              </w:rPr>
              <w:t>树酯</w:t>
            </w:r>
            <w:proofErr w:type="gramEnd"/>
            <w:r w:rsidRPr="00706349">
              <w:rPr>
                <w:rFonts w:ascii="宋体" w:hAnsi="宋体"/>
                <w:szCs w:val="21"/>
              </w:rPr>
              <w:t>涂层；</w:t>
            </w:r>
          </w:p>
          <w:p w:rsidR="00F56185" w:rsidRPr="00706349" w:rsidRDefault="00F56185" w:rsidP="008B7BBA">
            <w:pPr>
              <w:spacing w:line="360" w:lineRule="exact"/>
              <w:ind w:firstLine="480"/>
              <w:rPr>
                <w:rFonts w:ascii="宋体" w:hAnsi="宋体"/>
                <w:szCs w:val="21"/>
              </w:rPr>
            </w:pPr>
            <w:r w:rsidRPr="00706349">
              <w:rPr>
                <w:rFonts w:ascii="宋体" w:hAnsi="宋体"/>
                <w:szCs w:val="21"/>
              </w:rPr>
              <w:t>可调脚：地脚采用直径12mm钢塑减震地脚，可调节高度30-50mm，具备初级减震功能，承重150KG以上。带防滑功能橡胶垫</w:t>
            </w:r>
          </w:p>
          <w:p w:rsidR="00F56185" w:rsidRPr="00706349" w:rsidRDefault="00F56185" w:rsidP="008B7BBA">
            <w:pPr>
              <w:spacing w:line="360" w:lineRule="exact"/>
              <w:ind w:firstLine="480"/>
              <w:rPr>
                <w:rFonts w:ascii="宋体" w:hAnsi="宋体"/>
                <w:szCs w:val="21"/>
              </w:rPr>
            </w:pPr>
            <w:r w:rsidRPr="00706349">
              <w:rPr>
                <w:rFonts w:ascii="宋体" w:hAnsi="宋体"/>
                <w:szCs w:val="21"/>
              </w:rPr>
              <w:t>含调整脚</w:t>
            </w:r>
            <w:r w:rsidRPr="00706349">
              <w:rPr>
                <w:rFonts w:ascii="宋体" w:hAnsi="宋体" w:hint="eastAsia"/>
                <w:szCs w:val="21"/>
              </w:rPr>
              <w:t>，</w:t>
            </w:r>
            <w:proofErr w:type="gramStart"/>
            <w:r w:rsidRPr="00706349">
              <w:rPr>
                <w:rFonts w:ascii="宋体" w:hAnsi="宋体" w:hint="eastAsia"/>
                <w:szCs w:val="21"/>
              </w:rPr>
              <w:t>烘箱台</w:t>
            </w:r>
            <w:proofErr w:type="gramEnd"/>
            <w:r w:rsidRPr="00706349">
              <w:rPr>
                <w:rFonts w:ascii="宋体" w:hAnsi="宋体" w:hint="eastAsia"/>
                <w:szCs w:val="21"/>
              </w:rPr>
              <w:t>的整体高度一般为</w:t>
            </w:r>
            <w:r w:rsidRPr="00706349">
              <w:rPr>
                <w:rFonts w:ascii="宋体" w:hAnsi="宋体"/>
                <w:szCs w:val="21"/>
              </w:rPr>
              <w:t>500-600</w:t>
            </w:r>
            <w:r w:rsidRPr="00706349">
              <w:rPr>
                <w:rFonts w:ascii="宋体" w:hAnsi="宋体" w:hint="eastAsia"/>
                <w:szCs w:val="21"/>
              </w:rPr>
              <w:t>mm高。</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30</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通风柜</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实验室专用排风设备的材料及其配套件性能及技术除应符合国内各项相关标准外并应参照以下标准的要求：</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通风柜应符合A</w:t>
            </w:r>
            <w:r w:rsidRPr="00706349">
              <w:rPr>
                <w:rFonts w:ascii="宋体" w:hAnsi="宋体"/>
                <w:szCs w:val="21"/>
              </w:rPr>
              <w:t>SHRAE110-2016</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BSEN14175、DIN12924-2和BS7258国际标准</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通风柜的设计、制造、安装符合BS EN14175-3或A</w:t>
            </w:r>
            <w:r w:rsidRPr="00706349">
              <w:rPr>
                <w:rFonts w:ascii="宋体" w:hAnsi="宋体"/>
                <w:szCs w:val="21"/>
              </w:rPr>
              <w:t>SHRAE110-2016</w:t>
            </w:r>
            <w:r w:rsidRPr="00706349">
              <w:rPr>
                <w:rFonts w:ascii="宋体" w:hAnsi="宋体" w:hint="eastAsia"/>
                <w:szCs w:val="21"/>
              </w:rPr>
              <w:t>标准，每一台通风柜到达现场后都要做相关测试并出具测试报告，报告内容包括：</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A、通风柜面风速检查；</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B、Containment test（SF6示踪气体测试）；</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C、Robustness containment test（稳健性示踪气体测试</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D、换气效率测试；</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E、通风柜压降测试、移门测试、照度测试、sash stop测试；</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F、烟雾测试</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压损：在调节门开至工作高度，表面平均风速0.3m/s（60fpm）情况下，通风</w:t>
            </w:r>
            <w:proofErr w:type="gramStart"/>
            <w:r w:rsidRPr="00706349">
              <w:rPr>
                <w:rFonts w:ascii="宋体" w:hAnsi="宋体" w:hint="eastAsia"/>
                <w:szCs w:val="21"/>
              </w:rPr>
              <w:t>柜压损需</w:t>
            </w:r>
            <w:proofErr w:type="gramEnd"/>
            <w:r w:rsidRPr="00706349">
              <w:rPr>
                <w:rFonts w:ascii="宋体" w:hAnsi="宋体" w:hint="eastAsia"/>
                <w:szCs w:val="21"/>
              </w:rPr>
              <w:t>小于75Pa。（测试点：位于集气</w:t>
            </w:r>
            <w:proofErr w:type="gramStart"/>
            <w:r w:rsidRPr="00706349">
              <w:rPr>
                <w:rFonts w:ascii="宋体" w:hAnsi="宋体" w:hint="eastAsia"/>
                <w:szCs w:val="21"/>
              </w:rPr>
              <w:t>罩出口墙</w:t>
            </w:r>
            <w:proofErr w:type="gramEnd"/>
            <w:r w:rsidRPr="00706349">
              <w:rPr>
                <w:rFonts w:ascii="宋体" w:hAnsi="宋体" w:hint="eastAsia"/>
                <w:szCs w:val="21"/>
              </w:rPr>
              <w:t>，以管径x3倍高度之直风管处）</w:t>
            </w:r>
          </w:p>
          <w:p w:rsidR="00F56185" w:rsidRPr="00706349" w:rsidRDefault="00F56185" w:rsidP="00F46B09">
            <w:pPr>
              <w:spacing w:line="360" w:lineRule="exact"/>
              <w:ind w:firstLine="480"/>
              <w:rPr>
                <w:rFonts w:ascii="宋体" w:hAnsi="宋体"/>
                <w:szCs w:val="21"/>
              </w:rPr>
            </w:pPr>
            <w:r w:rsidRPr="00706349">
              <w:rPr>
                <w:rFonts w:ascii="宋体" w:hAnsi="宋体" w:hint="eastAsia"/>
                <w:szCs w:val="21"/>
              </w:rPr>
              <w:t>通风</w:t>
            </w:r>
            <w:proofErr w:type="gramStart"/>
            <w:r w:rsidRPr="00706349">
              <w:rPr>
                <w:rFonts w:ascii="宋体" w:hAnsi="宋体" w:hint="eastAsia"/>
                <w:szCs w:val="21"/>
              </w:rPr>
              <w:t>柜通过</w:t>
            </w:r>
            <w:proofErr w:type="gramEnd"/>
            <w:r w:rsidRPr="00706349">
              <w:rPr>
                <w:rFonts w:ascii="宋体" w:hAnsi="宋体" w:hint="eastAsia"/>
                <w:szCs w:val="21"/>
              </w:rPr>
              <w:t>第三方检测，</w:t>
            </w:r>
            <w:r w:rsidR="003C7B58" w:rsidRPr="00706349">
              <w:rPr>
                <w:rFonts w:ascii="宋体" w:hAnsi="宋体" w:hint="eastAsia"/>
                <w:szCs w:val="21"/>
              </w:rPr>
              <w:t>▲</w:t>
            </w:r>
            <w:r w:rsidRPr="00706349">
              <w:rPr>
                <w:rFonts w:ascii="宋体" w:hAnsi="宋体" w:hint="eastAsia"/>
                <w:bCs/>
                <w:szCs w:val="21"/>
              </w:rPr>
              <w:t>投标时提供第三方</w:t>
            </w:r>
            <w:r w:rsidR="003C7B58" w:rsidRPr="00706349">
              <w:rPr>
                <w:rFonts w:ascii="宋体" w:hAnsi="宋体" w:hint="eastAsia"/>
                <w:bCs/>
                <w:szCs w:val="21"/>
              </w:rPr>
              <w:t>含有</w:t>
            </w:r>
            <w:r w:rsidR="003C7B58" w:rsidRPr="00706349">
              <w:rPr>
                <w:rFonts w:ascii="宋体" w:hAnsi="宋体"/>
                <w:bCs/>
                <w:szCs w:val="21"/>
              </w:rPr>
              <w:t>EN14175-3</w:t>
            </w:r>
            <w:r w:rsidR="003C7B58" w:rsidRPr="00706349">
              <w:rPr>
                <w:rFonts w:ascii="宋体" w:hAnsi="宋体" w:hint="eastAsia"/>
                <w:bCs/>
                <w:szCs w:val="21"/>
              </w:rPr>
              <w:t>或</w:t>
            </w:r>
            <w:r w:rsidR="003C7B58" w:rsidRPr="00706349">
              <w:rPr>
                <w:rFonts w:ascii="宋体" w:hAnsi="宋体"/>
                <w:bCs/>
                <w:szCs w:val="21"/>
              </w:rPr>
              <w:t>ASHRAE110-2016</w:t>
            </w:r>
            <w:r w:rsidR="003C7B58" w:rsidRPr="00706349">
              <w:rPr>
                <w:rFonts w:ascii="宋体" w:hAnsi="宋体" w:hint="eastAsia"/>
                <w:bCs/>
                <w:szCs w:val="21"/>
              </w:rPr>
              <w:t>项目检测报告复印件。</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31</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line="420" w:lineRule="exact"/>
              <w:rPr>
                <w:rStyle w:val="NormalCharacter"/>
                <w:rFonts w:ascii="宋体" w:hAnsi="宋体"/>
                <w:szCs w:val="21"/>
              </w:rPr>
            </w:pPr>
            <w:r w:rsidRPr="00706349">
              <w:rPr>
                <w:rStyle w:val="NormalCharacter"/>
                <w:rFonts w:ascii="宋体" w:hAnsi="宋体" w:hint="eastAsia"/>
                <w:szCs w:val="21"/>
              </w:rPr>
              <w:t>变风量控制阀</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2d"/>
              <w:spacing w:line="360" w:lineRule="exact"/>
              <w:rPr>
                <w:rFonts w:ascii="宋体" w:hAnsi="宋体" w:cs="Segoe UI Symbol"/>
                <w:bCs/>
                <w:szCs w:val="21"/>
              </w:rPr>
            </w:pPr>
            <w:r w:rsidRPr="00706349">
              <w:rPr>
                <w:rFonts w:ascii="宋体" w:hAnsi="宋体" w:cs="Segoe UI Symbol" w:hint="eastAsia"/>
                <w:bCs/>
                <w:szCs w:val="21"/>
              </w:rPr>
              <w:t>变风量蝶阀：具有快速反应能力，气密性高无啸叫，阀体具有酚醛树脂防腐涂层，阀芯部件有</w:t>
            </w:r>
            <w:proofErr w:type="gramStart"/>
            <w:r w:rsidRPr="00706349">
              <w:rPr>
                <w:rFonts w:ascii="宋体" w:hAnsi="宋体" w:cs="Segoe UI Symbol" w:hint="eastAsia"/>
                <w:bCs/>
                <w:szCs w:val="21"/>
              </w:rPr>
              <w:t>特氟龙材料</w:t>
            </w:r>
            <w:proofErr w:type="gramEnd"/>
            <w:r w:rsidRPr="00706349">
              <w:rPr>
                <w:rFonts w:ascii="宋体" w:hAnsi="宋体" w:cs="Segoe UI Symbol" w:hint="eastAsia"/>
                <w:bCs/>
                <w:szCs w:val="21"/>
              </w:rPr>
              <w:t>涂层，高速电动执行器全行程≤</w:t>
            </w:r>
            <w:r w:rsidRPr="00706349">
              <w:rPr>
                <w:rFonts w:ascii="宋体" w:hAnsi="宋体" w:cs="Segoe UI Symbol"/>
                <w:bCs/>
                <w:szCs w:val="21"/>
              </w:rPr>
              <w:t>2</w:t>
            </w:r>
            <w:r w:rsidRPr="00706349">
              <w:rPr>
                <w:rFonts w:ascii="宋体" w:hAnsi="宋体" w:cs="Segoe UI Symbol" w:hint="eastAsia"/>
                <w:bCs/>
                <w:szCs w:val="21"/>
              </w:rPr>
              <w:t>.5秒。模压一体成型确保高强度及耐用性，带集水</w:t>
            </w:r>
            <w:proofErr w:type="gramStart"/>
            <w:r w:rsidRPr="00706349">
              <w:rPr>
                <w:rFonts w:ascii="宋体" w:hAnsi="宋体" w:cs="Segoe UI Symbol" w:hint="eastAsia"/>
                <w:bCs/>
                <w:szCs w:val="21"/>
              </w:rPr>
              <w:t>环防止</w:t>
            </w:r>
            <w:proofErr w:type="gramEnd"/>
            <w:r w:rsidRPr="00706349">
              <w:rPr>
                <w:rFonts w:ascii="宋体" w:hAnsi="宋体" w:cs="Segoe UI Symbol" w:hint="eastAsia"/>
                <w:bCs/>
                <w:szCs w:val="21"/>
              </w:rPr>
              <w:t>管道冷凝水回流进入柜体。</w:t>
            </w:r>
          </w:p>
          <w:p w:rsidR="00F56185" w:rsidRPr="00706349" w:rsidRDefault="00F56185" w:rsidP="008B7BBA">
            <w:pPr>
              <w:pStyle w:val="2d"/>
              <w:spacing w:line="360" w:lineRule="exact"/>
              <w:rPr>
                <w:rFonts w:ascii="宋体" w:hAnsi="宋体" w:cs="Segoe UI Symbol"/>
                <w:bCs/>
                <w:szCs w:val="21"/>
              </w:rPr>
            </w:pPr>
            <w:r w:rsidRPr="00706349">
              <w:rPr>
                <w:rFonts w:ascii="宋体" w:hAnsi="宋体" w:cs="Segoe UI Symbol"/>
                <w:bCs/>
                <w:szCs w:val="21"/>
              </w:rPr>
              <w:lastRenderedPageBreak/>
              <w:t>每台通风柜配置一套原装进口品牌VAV控制系统</w:t>
            </w:r>
            <w:r w:rsidRPr="00706349">
              <w:rPr>
                <w:rFonts w:ascii="宋体" w:hAnsi="宋体" w:cs="Segoe UI Symbol" w:hint="eastAsia"/>
                <w:bCs/>
                <w:szCs w:val="21"/>
              </w:rPr>
              <w:t>。</w:t>
            </w:r>
          </w:p>
          <w:p w:rsidR="00F56185" w:rsidRPr="00706349" w:rsidRDefault="00F56185" w:rsidP="008B7BBA">
            <w:pPr>
              <w:pStyle w:val="2d"/>
              <w:spacing w:line="360" w:lineRule="exact"/>
              <w:rPr>
                <w:rFonts w:ascii="宋体" w:hAnsi="宋体" w:cs="Segoe UI Symbol"/>
                <w:bCs/>
                <w:szCs w:val="21"/>
              </w:rPr>
            </w:pPr>
            <w:r w:rsidRPr="00706349">
              <w:rPr>
                <w:rFonts w:ascii="宋体" w:hAnsi="宋体" w:cs="Segoe UI Symbol" w:hint="eastAsia"/>
                <w:bCs/>
                <w:szCs w:val="21"/>
              </w:rPr>
              <w:t>面风速传感器：应采用热敏或热风式直接测量方式，内部含比对热敏模块可定期自动校核，传感器应有基准校核，不会随使用发生精度漂移，测量范围：0-1m/s；测量精度±1.0%</w:t>
            </w:r>
          </w:p>
          <w:p w:rsidR="00F56185" w:rsidRPr="00706349" w:rsidRDefault="00F56185" w:rsidP="008B7BBA">
            <w:pPr>
              <w:pStyle w:val="2d"/>
              <w:spacing w:line="360" w:lineRule="exact"/>
              <w:rPr>
                <w:rFonts w:ascii="宋体" w:hAnsi="宋体" w:cs="Segoe UI Symbol"/>
                <w:bCs/>
                <w:szCs w:val="21"/>
              </w:rPr>
            </w:pPr>
            <w:r w:rsidRPr="00706349">
              <w:rPr>
                <w:rFonts w:ascii="宋体" w:hAnsi="宋体" w:cs="Segoe UI Symbol" w:hint="eastAsia"/>
                <w:bCs/>
                <w:szCs w:val="21"/>
              </w:rPr>
              <w:t>位移传感器：测量精度优于1mm，重复性优于1mm，自动校准。量程范围不小于0-1100mm</w:t>
            </w:r>
            <w:r w:rsidR="005311EC" w:rsidRPr="00706349" w:rsidDel="005311EC">
              <w:rPr>
                <w:rFonts w:ascii="宋体" w:hAnsi="宋体" w:cs="Segoe UI Symbol" w:hint="eastAsia"/>
                <w:bCs/>
                <w:szCs w:val="21"/>
              </w:rPr>
              <w:t xml:space="preserve"> </w:t>
            </w:r>
          </w:p>
          <w:p w:rsidR="00F56185" w:rsidRPr="00706349" w:rsidRDefault="00F56185" w:rsidP="008B7BBA">
            <w:pPr>
              <w:pStyle w:val="2d"/>
              <w:spacing w:line="360" w:lineRule="exact"/>
              <w:rPr>
                <w:rFonts w:ascii="宋体" w:hAnsi="宋体" w:cs="Segoe UI Symbol"/>
                <w:bCs/>
                <w:szCs w:val="21"/>
              </w:rPr>
            </w:pPr>
            <w:r w:rsidRPr="00706349">
              <w:rPr>
                <w:rFonts w:ascii="宋体" w:hAnsi="宋体" w:cs="Segoe UI Symbol"/>
                <w:bCs/>
                <w:szCs w:val="21"/>
              </w:rPr>
              <w:t>投标人需提供</w:t>
            </w:r>
            <w:r w:rsidRPr="00706349">
              <w:rPr>
                <w:rFonts w:ascii="宋体" w:hAnsi="宋体" w:cs="Segoe UI Symbol" w:hint="eastAsia"/>
                <w:bCs/>
                <w:szCs w:val="21"/>
              </w:rPr>
              <w:t>同类产品</w:t>
            </w:r>
            <w:r w:rsidRPr="00706349">
              <w:rPr>
                <w:rFonts w:ascii="宋体" w:hAnsi="宋体" w:cs="Segoe UI Symbol"/>
                <w:bCs/>
                <w:szCs w:val="21"/>
              </w:rPr>
              <w:t>的系统完整性及可靠性承诺书、完整报关清单</w:t>
            </w:r>
            <w:r w:rsidRPr="00706349">
              <w:rPr>
                <w:rFonts w:ascii="宋体" w:hAnsi="宋体" w:cs="Segoe UI Symbol" w:hint="eastAsia"/>
                <w:bCs/>
                <w:szCs w:val="21"/>
              </w:rPr>
              <w:t>。</w:t>
            </w:r>
          </w:p>
          <w:p w:rsidR="00F56185" w:rsidRPr="00706349" w:rsidRDefault="00F56185" w:rsidP="008B7BBA">
            <w:pPr>
              <w:pStyle w:val="2d"/>
              <w:spacing w:line="360" w:lineRule="exact"/>
              <w:rPr>
                <w:rFonts w:ascii="宋体" w:hAnsi="宋体" w:cs="Segoe UI Symbol"/>
                <w:bCs/>
                <w:szCs w:val="21"/>
              </w:rPr>
            </w:pPr>
            <w:r w:rsidRPr="00706349">
              <w:rPr>
                <w:rFonts w:ascii="宋体" w:hAnsi="宋体" w:cs="Segoe UI Symbol"/>
                <w:bCs/>
                <w:szCs w:val="21"/>
              </w:rPr>
              <w:t>变风量系统需采用进口国际知名品牌产品，投标商</w:t>
            </w:r>
            <w:r w:rsidRPr="00706349">
              <w:rPr>
                <w:rFonts w:ascii="宋体" w:hAnsi="宋体" w:cs="Segoe UI Symbol" w:hint="eastAsia"/>
                <w:bCs/>
                <w:szCs w:val="21"/>
              </w:rPr>
              <w:t>在中标后合同签订前</w:t>
            </w:r>
            <w:r w:rsidRPr="00706349">
              <w:rPr>
                <w:rFonts w:ascii="宋体" w:hAnsi="宋体" w:cs="Segoe UI Symbol"/>
                <w:bCs/>
                <w:szCs w:val="21"/>
              </w:rPr>
              <w:t>需提供生产厂家出具的投标授权函</w:t>
            </w:r>
            <w:r w:rsidRPr="00706349">
              <w:rPr>
                <w:rFonts w:ascii="宋体" w:hAnsi="宋体" w:cs="Segoe UI Symbol" w:hint="eastAsia"/>
                <w:bCs/>
                <w:szCs w:val="21"/>
              </w:rPr>
              <w:t>。</w:t>
            </w:r>
          </w:p>
          <w:p w:rsidR="00F56185" w:rsidRPr="00706349" w:rsidRDefault="002C76E5" w:rsidP="008B7BBA">
            <w:pPr>
              <w:pStyle w:val="2d"/>
              <w:spacing w:line="360" w:lineRule="exact"/>
              <w:rPr>
                <w:rFonts w:ascii="宋体" w:hAnsi="宋体" w:cs="Segoe UI Symbol"/>
                <w:bCs/>
                <w:szCs w:val="21"/>
              </w:rPr>
            </w:pPr>
            <w:r w:rsidRPr="00706349">
              <w:rPr>
                <w:rFonts w:ascii="宋体" w:hAnsi="宋体" w:hint="eastAsia"/>
                <w:szCs w:val="21"/>
              </w:rPr>
              <w:t>▲</w:t>
            </w:r>
            <w:r w:rsidR="00F56185" w:rsidRPr="00706349">
              <w:rPr>
                <w:rFonts w:ascii="宋体" w:hAnsi="宋体" w:cs="Segoe UI Symbol"/>
                <w:bCs/>
                <w:szCs w:val="21"/>
              </w:rPr>
              <w:t>投标人需提供</w:t>
            </w:r>
            <w:r w:rsidR="00EE277B" w:rsidRPr="00706349">
              <w:rPr>
                <w:rFonts w:ascii="宋体" w:hAnsi="宋体" w:cs="Segoe UI Symbol" w:hint="eastAsia"/>
                <w:bCs/>
                <w:szCs w:val="21"/>
              </w:rPr>
              <w:t>实验室标准</w:t>
            </w:r>
            <w:r w:rsidR="00F56185" w:rsidRPr="00706349">
              <w:rPr>
                <w:rFonts w:ascii="宋体" w:hAnsi="宋体" w:cs="Segoe UI Symbol"/>
                <w:bCs/>
                <w:szCs w:val="21"/>
              </w:rPr>
              <w:t>第三方出具的检测报告。</w:t>
            </w:r>
          </w:p>
          <w:p w:rsidR="00F56185" w:rsidRPr="00706349" w:rsidRDefault="002C76E5" w:rsidP="008B7BBA">
            <w:pPr>
              <w:pStyle w:val="2d"/>
              <w:spacing w:line="360" w:lineRule="exact"/>
              <w:rPr>
                <w:rFonts w:ascii="宋体" w:hAnsi="宋体" w:cs="Segoe UI Symbol"/>
                <w:bCs/>
                <w:szCs w:val="21"/>
              </w:rPr>
            </w:pPr>
            <w:r w:rsidRPr="00706349">
              <w:rPr>
                <w:rFonts w:ascii="宋体" w:hAnsi="宋体" w:hint="eastAsia"/>
                <w:szCs w:val="21"/>
              </w:rPr>
              <w:t>▲</w:t>
            </w:r>
            <w:r w:rsidR="00F56185" w:rsidRPr="00706349">
              <w:rPr>
                <w:rFonts w:ascii="宋体" w:hAnsi="宋体" w:cs="Segoe UI Symbol"/>
                <w:bCs/>
                <w:szCs w:val="21"/>
              </w:rPr>
              <w:t>投标人</w:t>
            </w:r>
            <w:r w:rsidR="00EE277B" w:rsidRPr="00706349">
              <w:rPr>
                <w:rFonts w:ascii="宋体" w:hAnsi="宋体" w:cs="Segoe UI Symbol"/>
                <w:bCs/>
                <w:szCs w:val="21"/>
              </w:rPr>
              <w:t>需提供电磁兼容性第三方</w:t>
            </w:r>
            <w:r w:rsidR="00F56185" w:rsidRPr="00706349">
              <w:rPr>
                <w:rFonts w:ascii="宋体" w:hAnsi="宋体" w:cs="Segoe UI Symbol"/>
                <w:bCs/>
                <w:szCs w:val="21"/>
              </w:rPr>
              <w:t>检测报告。</w:t>
            </w:r>
          </w:p>
          <w:p w:rsidR="002C76E5" w:rsidRPr="00706349" w:rsidRDefault="002C76E5" w:rsidP="002C76E5">
            <w:pPr>
              <w:pStyle w:val="2d"/>
              <w:spacing w:line="360" w:lineRule="exact"/>
              <w:rPr>
                <w:rFonts w:ascii="宋体" w:hAnsi="宋体" w:cs="Segoe UI Symbol"/>
                <w:bCs/>
                <w:szCs w:val="21"/>
              </w:rPr>
            </w:pPr>
            <w:r w:rsidRPr="00706349">
              <w:rPr>
                <w:rFonts w:ascii="宋体" w:hAnsi="宋体" w:cs="Segoe UI Symbol"/>
                <w:bCs/>
                <w:szCs w:val="21"/>
              </w:rPr>
              <w:t>投标人需提供调节窗从Vmin（调节窗关闭）至Vmax(调节窗高=50CM)时达到设定的相应面风速值的反应和控制时间&lt;2秒的检测报告。</w:t>
            </w:r>
          </w:p>
          <w:p w:rsidR="002C76E5" w:rsidRPr="00706349" w:rsidRDefault="002C76E5" w:rsidP="002C76E5">
            <w:pPr>
              <w:pStyle w:val="2d"/>
              <w:spacing w:line="360" w:lineRule="exact"/>
              <w:rPr>
                <w:rFonts w:ascii="宋体" w:hAnsi="宋体" w:cs="Segoe UI Symbol"/>
                <w:bCs/>
                <w:szCs w:val="21"/>
              </w:rPr>
            </w:pPr>
            <w:r w:rsidRPr="00706349">
              <w:rPr>
                <w:rFonts w:ascii="宋体" w:hAnsi="宋体" w:cs="Segoe UI Symbol"/>
                <w:bCs/>
                <w:szCs w:val="21"/>
              </w:rPr>
              <w:t>对所提供的变风量阀，应提供中国第三方检测机构出具的，符合GB8624-2012 B1级防火检测报告。</w:t>
            </w:r>
          </w:p>
          <w:p w:rsidR="002C76E5" w:rsidRPr="00706349" w:rsidRDefault="002C76E5" w:rsidP="002C76E5">
            <w:pPr>
              <w:pStyle w:val="2d"/>
              <w:spacing w:line="360" w:lineRule="exact"/>
              <w:rPr>
                <w:rFonts w:ascii="宋体" w:hAnsi="宋体" w:cs="Segoe UI Symbol"/>
                <w:bCs/>
                <w:szCs w:val="21"/>
              </w:rPr>
            </w:pPr>
            <w:r w:rsidRPr="00706349">
              <w:rPr>
                <w:rFonts w:ascii="宋体" w:hAnsi="宋体" w:cs="Segoe UI Symbol"/>
                <w:bCs/>
                <w:szCs w:val="21"/>
              </w:rPr>
              <w:t>对所提供的变风量阀，应提供第三方检测机构出具的，符合JG/T436-2014规范中要求的风量</w:t>
            </w:r>
            <w:proofErr w:type="gramStart"/>
            <w:r w:rsidRPr="00706349">
              <w:rPr>
                <w:rFonts w:ascii="宋体" w:hAnsi="宋体" w:cs="Segoe UI Symbol"/>
                <w:bCs/>
                <w:szCs w:val="21"/>
              </w:rPr>
              <w:t>与阀前</w:t>
            </w:r>
            <w:proofErr w:type="gramEnd"/>
            <w:r w:rsidRPr="00706349">
              <w:rPr>
                <w:rFonts w:ascii="宋体" w:hAnsi="宋体" w:cs="Segoe UI Symbol"/>
                <w:bCs/>
                <w:szCs w:val="21"/>
              </w:rPr>
              <w:t>静压无关性，风量偏差小于3.5%的检测报告。</w:t>
            </w:r>
          </w:p>
          <w:p w:rsidR="00F56185" w:rsidRPr="00706349" w:rsidRDefault="002C76E5" w:rsidP="008B7BBA">
            <w:pPr>
              <w:pStyle w:val="2d"/>
              <w:spacing w:line="360" w:lineRule="exact"/>
              <w:rPr>
                <w:rFonts w:ascii="宋体" w:hAnsi="宋体" w:cs="Segoe UI Symbol"/>
                <w:bCs/>
                <w:szCs w:val="21"/>
              </w:rPr>
            </w:pPr>
            <w:r w:rsidRPr="00706349">
              <w:rPr>
                <w:rFonts w:ascii="宋体" w:hAnsi="宋体" w:hint="eastAsia"/>
                <w:szCs w:val="21"/>
              </w:rPr>
              <w:t>▲</w:t>
            </w:r>
            <w:r w:rsidR="00F56185" w:rsidRPr="00706349">
              <w:rPr>
                <w:rFonts w:ascii="宋体" w:hAnsi="宋体" w:cs="Segoe UI Symbol"/>
                <w:bCs/>
                <w:szCs w:val="21"/>
              </w:rPr>
              <w:t>根据GB/T 2423.1-2008，GB/T 2423.2-2008标准，变风量监控面板、位移传感器和带风量</w:t>
            </w:r>
            <w:proofErr w:type="gramStart"/>
            <w:r w:rsidR="00F56185" w:rsidRPr="00706349">
              <w:rPr>
                <w:rFonts w:ascii="宋体" w:hAnsi="宋体" w:cs="Segoe UI Symbol"/>
                <w:bCs/>
                <w:szCs w:val="21"/>
              </w:rPr>
              <w:t>测量管变风量</w:t>
            </w:r>
            <w:proofErr w:type="gramEnd"/>
            <w:r w:rsidR="00F56185" w:rsidRPr="00706349">
              <w:rPr>
                <w:rFonts w:ascii="宋体" w:hAnsi="宋体" w:cs="Segoe UI Symbol"/>
                <w:bCs/>
                <w:szCs w:val="21"/>
              </w:rPr>
              <w:t>阀在温度为0℃和50℃的试验检测中，均能正常工作，并提供第三方出具的检测报告。需分别提供带产品照片的检测报告。</w:t>
            </w:r>
          </w:p>
          <w:p w:rsidR="00F56185" w:rsidRPr="00706349" w:rsidRDefault="00F56185" w:rsidP="008B7BBA">
            <w:pPr>
              <w:pStyle w:val="2d"/>
              <w:spacing w:line="360" w:lineRule="exact"/>
              <w:rPr>
                <w:rFonts w:ascii="宋体" w:hAnsi="宋体" w:cs="Segoe UI Symbol"/>
                <w:bCs/>
                <w:szCs w:val="21"/>
              </w:rPr>
            </w:pPr>
            <w:r w:rsidRPr="00706349">
              <w:rPr>
                <w:rFonts w:ascii="宋体" w:hAnsi="宋体" w:cs="Segoe UI Symbol"/>
                <w:bCs/>
                <w:szCs w:val="21"/>
              </w:rPr>
              <w:t>根据GB/T 18268.1-2010，变风量监控面板、位移传感器和带风量测量</w:t>
            </w:r>
            <w:proofErr w:type="gramStart"/>
            <w:r w:rsidRPr="00706349">
              <w:rPr>
                <w:rFonts w:ascii="宋体" w:hAnsi="宋体" w:cs="Segoe UI Symbol"/>
                <w:bCs/>
                <w:szCs w:val="21"/>
              </w:rPr>
              <w:t>管变风量阀符合</w:t>
            </w:r>
            <w:proofErr w:type="gramEnd"/>
            <w:r w:rsidRPr="00706349">
              <w:rPr>
                <w:rFonts w:ascii="宋体" w:hAnsi="宋体" w:cs="Segoe UI Symbol"/>
                <w:bCs/>
                <w:szCs w:val="21"/>
              </w:rPr>
              <w:t>静电放电抗扰度实验、80-1000MHz射频电磁场辐射抗扰度实验，提供相应的实验内容和数据，并提供第三方出具的电磁兼容性检测报告。需分别提供带产品照片的检测报告。</w:t>
            </w:r>
          </w:p>
          <w:p w:rsidR="00F56185" w:rsidRPr="00706349" w:rsidRDefault="00F56185" w:rsidP="008B7BBA">
            <w:pPr>
              <w:pStyle w:val="2d"/>
              <w:spacing w:line="360" w:lineRule="exact"/>
              <w:rPr>
                <w:rFonts w:ascii="宋体" w:hAnsi="宋体" w:cs="Segoe UI Symbol"/>
                <w:bCs/>
                <w:szCs w:val="21"/>
              </w:rPr>
            </w:pPr>
            <w:r w:rsidRPr="00706349">
              <w:rPr>
                <w:rFonts w:ascii="宋体" w:hAnsi="宋体" w:cs="Segoe UI Symbol"/>
                <w:bCs/>
                <w:szCs w:val="21"/>
              </w:rPr>
              <w:t>根据GB/T 26125-2011标准，变风量监控面板材质中不得含有汞、镉、六价铬、多溴联苯和多溴二苯醚等有害物质，铅含量不得超过GB/T 26125-2011要求，并提供第三方或国家日用消费品质量监督检验中心出具的电子电气产品中限用物质的检测报告。</w:t>
            </w:r>
          </w:p>
          <w:p w:rsidR="00F56185" w:rsidRPr="00706349" w:rsidRDefault="00F56185" w:rsidP="008B7BBA">
            <w:pPr>
              <w:pStyle w:val="2d"/>
              <w:spacing w:line="360" w:lineRule="exact"/>
              <w:rPr>
                <w:rFonts w:ascii="宋体" w:hAnsi="宋体" w:cs="Segoe UI Symbol"/>
                <w:bCs/>
                <w:szCs w:val="21"/>
              </w:rPr>
            </w:pPr>
            <w:r w:rsidRPr="00706349">
              <w:rPr>
                <w:rFonts w:ascii="宋体" w:hAnsi="宋体" w:cs="Segoe UI Symbol"/>
                <w:bCs/>
                <w:szCs w:val="21"/>
              </w:rPr>
              <w:t>根据GB/T 2423.10-2008标准，提供第三方出具的抗振检测（抗震8级）报告。需提供带产品照片的检测报告。</w:t>
            </w:r>
          </w:p>
          <w:p w:rsidR="00F56185" w:rsidRPr="00706349" w:rsidRDefault="00F56185">
            <w:pPr>
              <w:pStyle w:val="2d"/>
              <w:spacing w:line="360" w:lineRule="exact"/>
              <w:rPr>
                <w:rFonts w:ascii="宋体" w:hAnsi="宋体" w:cs="Segoe UI Symbol"/>
                <w:bCs/>
                <w:szCs w:val="21"/>
              </w:rPr>
            </w:pPr>
            <w:r w:rsidRPr="00706349">
              <w:rPr>
                <w:rFonts w:ascii="宋体" w:hAnsi="宋体" w:cs="Segoe UI Symbol"/>
                <w:bCs/>
                <w:szCs w:val="21"/>
              </w:rPr>
              <w:t>根据FCC Part 15标准，提供第三方出具的电子产品或装置报告。</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lastRenderedPageBreak/>
              <w:t>32</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实验椅</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exact"/>
              <w:ind w:firstLine="480"/>
              <w:rPr>
                <w:rFonts w:ascii="宋体" w:hAnsi="宋体"/>
                <w:szCs w:val="21"/>
              </w:rPr>
            </w:pPr>
            <w:proofErr w:type="gramStart"/>
            <w:r w:rsidRPr="00706349">
              <w:rPr>
                <w:rFonts w:ascii="宋体" w:hAnsi="宋体"/>
                <w:szCs w:val="21"/>
              </w:rPr>
              <w:t>隔脚圆盘</w:t>
            </w:r>
            <w:proofErr w:type="gramEnd"/>
            <w:r w:rsidRPr="00706349">
              <w:rPr>
                <w:rFonts w:ascii="宋体" w:hAnsi="宋体"/>
                <w:szCs w:val="21"/>
              </w:rPr>
              <w:t>：采用不锈钢圆盘，用于</w:t>
            </w:r>
            <w:proofErr w:type="gramStart"/>
            <w:r w:rsidRPr="00706349">
              <w:rPr>
                <w:rFonts w:ascii="宋体" w:hAnsi="宋体"/>
                <w:szCs w:val="21"/>
              </w:rPr>
              <w:t>操作员隔脚用</w:t>
            </w:r>
            <w:proofErr w:type="gramEnd"/>
            <w:r w:rsidRPr="00706349">
              <w:rPr>
                <w:rFonts w:ascii="宋体" w:hAnsi="宋体"/>
                <w:szCs w:val="21"/>
              </w:rPr>
              <w:t>，舒适耐用</w:t>
            </w:r>
          </w:p>
          <w:p w:rsidR="00F56185" w:rsidRPr="00706349" w:rsidRDefault="00F56185" w:rsidP="008B7BBA">
            <w:pPr>
              <w:spacing w:line="360" w:lineRule="exact"/>
              <w:ind w:firstLine="480"/>
              <w:rPr>
                <w:rFonts w:ascii="宋体" w:hAnsi="宋体"/>
                <w:szCs w:val="21"/>
              </w:rPr>
            </w:pPr>
            <w:r w:rsidRPr="00706349">
              <w:rPr>
                <w:rFonts w:ascii="宋体" w:hAnsi="宋体"/>
                <w:szCs w:val="21"/>
              </w:rPr>
              <w:t>地脚：不锈钢五星状，安全、稳定、不滑动地脚采用ABS塑料</w:t>
            </w:r>
            <w:r w:rsidRPr="00706349">
              <w:rPr>
                <w:rFonts w:ascii="宋体" w:hAnsi="宋体"/>
                <w:szCs w:val="21"/>
              </w:rPr>
              <w:lastRenderedPageBreak/>
              <w:t>材质。</w:t>
            </w:r>
          </w:p>
          <w:p w:rsidR="00F56185" w:rsidRPr="00706349" w:rsidRDefault="00F56185" w:rsidP="008B7BBA">
            <w:pPr>
              <w:spacing w:line="360" w:lineRule="exact"/>
              <w:ind w:firstLine="480"/>
              <w:rPr>
                <w:rFonts w:ascii="宋体" w:hAnsi="宋体"/>
                <w:szCs w:val="21"/>
              </w:rPr>
            </w:pPr>
            <w:r w:rsidRPr="00706349">
              <w:rPr>
                <w:rFonts w:ascii="宋体" w:hAnsi="宋体"/>
                <w:szCs w:val="21"/>
              </w:rPr>
              <w:t>气泵柱：釆用不锈钢材质，气泵升降</w:t>
            </w:r>
          </w:p>
          <w:p w:rsidR="00F56185" w:rsidRPr="00706349" w:rsidRDefault="00F56185" w:rsidP="008B7BBA">
            <w:pPr>
              <w:spacing w:line="360" w:lineRule="exact"/>
              <w:ind w:firstLine="480"/>
              <w:rPr>
                <w:rFonts w:ascii="宋体" w:hAnsi="宋体"/>
                <w:szCs w:val="21"/>
              </w:rPr>
            </w:pPr>
            <w:proofErr w:type="gramStart"/>
            <w:r w:rsidRPr="00706349">
              <w:rPr>
                <w:rFonts w:ascii="宋体" w:hAnsi="宋体"/>
                <w:szCs w:val="21"/>
              </w:rPr>
              <w:t>登面托</w:t>
            </w:r>
            <w:proofErr w:type="gramEnd"/>
            <w:r w:rsidRPr="00706349">
              <w:rPr>
                <w:rFonts w:ascii="宋体" w:hAnsi="宋体"/>
                <w:szCs w:val="21"/>
              </w:rPr>
              <w:t>：采用1.5mm钢板，表面镀铬，坚固耐用。</w:t>
            </w:r>
          </w:p>
          <w:p w:rsidR="00F56185" w:rsidRPr="00706349" w:rsidRDefault="00F56185" w:rsidP="008B7BBA">
            <w:pPr>
              <w:spacing w:line="360" w:lineRule="exact"/>
              <w:ind w:firstLine="480"/>
              <w:rPr>
                <w:rFonts w:ascii="宋体" w:hAnsi="宋体"/>
                <w:szCs w:val="21"/>
              </w:rPr>
            </w:pPr>
            <w:r w:rsidRPr="00706349">
              <w:rPr>
                <w:rFonts w:ascii="宋体" w:hAnsi="宋体"/>
                <w:szCs w:val="21"/>
              </w:rPr>
              <w:t>凳面：凳面釆用洗皮材料，内部填充软质</w:t>
            </w:r>
            <w:proofErr w:type="gramStart"/>
            <w:r w:rsidRPr="00706349">
              <w:rPr>
                <w:rFonts w:ascii="宋体" w:hAnsi="宋体"/>
                <w:szCs w:val="21"/>
              </w:rPr>
              <w:t>绵</w:t>
            </w:r>
            <w:proofErr w:type="gramEnd"/>
            <w:r w:rsidRPr="00706349">
              <w:rPr>
                <w:rFonts w:ascii="宋体" w:hAnsi="宋体"/>
                <w:szCs w:val="21"/>
              </w:rPr>
              <w:t>，舒适度好。圆凳</w:t>
            </w:r>
            <w:proofErr w:type="gramStart"/>
            <w:r w:rsidRPr="00706349">
              <w:rPr>
                <w:rFonts w:ascii="宋体" w:hAnsi="宋体"/>
                <w:szCs w:val="21"/>
              </w:rPr>
              <w:t>凳</w:t>
            </w:r>
            <w:proofErr w:type="gramEnd"/>
            <w:r w:rsidRPr="00706349">
              <w:rPr>
                <w:rFonts w:ascii="宋体" w:hAnsi="宋体"/>
                <w:szCs w:val="21"/>
              </w:rPr>
              <w:t>面四周加不锈钢防护圈。</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lastRenderedPageBreak/>
              <w:t>33</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生物安全柜</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A</w:t>
            </w:r>
            <w:r w:rsidRPr="00706349">
              <w:rPr>
                <w:rFonts w:ascii="宋体" w:hAnsi="宋体"/>
                <w:szCs w:val="21"/>
              </w:rPr>
              <w:t>2\B2</w:t>
            </w:r>
            <w:r w:rsidRPr="00706349">
              <w:rPr>
                <w:rFonts w:ascii="宋体" w:hAnsi="宋体" w:hint="eastAsia"/>
                <w:szCs w:val="21"/>
              </w:rPr>
              <w:t>等级；</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外壳采用优质冷轧钢板，静电喷涂；安全柜操作区域内三</w:t>
            </w:r>
            <w:proofErr w:type="gramStart"/>
            <w:r w:rsidRPr="00706349">
              <w:rPr>
                <w:rFonts w:ascii="宋体" w:hAnsi="宋体" w:hint="eastAsia"/>
                <w:szCs w:val="21"/>
              </w:rPr>
              <w:t>侧采用</w:t>
            </w:r>
            <w:proofErr w:type="gramEnd"/>
            <w:r w:rsidRPr="00706349">
              <w:rPr>
                <w:rFonts w:ascii="宋体" w:hAnsi="宋体" w:hint="eastAsia"/>
                <w:szCs w:val="21"/>
              </w:rPr>
              <w:t>不锈钢3</w:t>
            </w:r>
            <w:r w:rsidRPr="00706349">
              <w:rPr>
                <w:rFonts w:ascii="宋体" w:hAnsi="宋体"/>
                <w:szCs w:val="21"/>
              </w:rPr>
              <w:t>04</w:t>
            </w:r>
            <w:r w:rsidRPr="00706349">
              <w:rPr>
                <w:rFonts w:ascii="宋体" w:hAnsi="宋体" w:hint="eastAsia"/>
                <w:szCs w:val="21"/>
              </w:rPr>
              <w:t>材质，内部采用8mm大圆角处理，便于清洗；</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内腔安全负压设计，气幕式隔离，易于卸下清洗，侧壁带有水、</w:t>
            </w:r>
            <w:proofErr w:type="gramStart"/>
            <w:r w:rsidRPr="00706349">
              <w:rPr>
                <w:rFonts w:ascii="宋体" w:hAnsi="宋体" w:hint="eastAsia"/>
                <w:szCs w:val="21"/>
              </w:rPr>
              <w:t>气考克</w:t>
            </w:r>
            <w:proofErr w:type="gramEnd"/>
            <w:r w:rsidRPr="00706349">
              <w:rPr>
                <w:rFonts w:ascii="宋体" w:hAnsi="宋体" w:hint="eastAsia"/>
                <w:szCs w:val="21"/>
              </w:rPr>
              <w:t>，下设排污阀。</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配备过滤阻塞报警，送风机过载报警，工作窗开启限位报警系统</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采用超高效空气过滤器，过滤效率9</w:t>
            </w:r>
            <w:r w:rsidRPr="00706349">
              <w:rPr>
                <w:rFonts w:ascii="宋体" w:hAnsi="宋体"/>
                <w:szCs w:val="21"/>
              </w:rPr>
              <w:t>9.999</w:t>
            </w:r>
            <w:r w:rsidRPr="00706349">
              <w:rPr>
                <w:rFonts w:ascii="宋体" w:hAnsi="宋体" w:hint="eastAsia"/>
                <w:szCs w:val="21"/>
              </w:rPr>
              <w:t>%（0</w:t>
            </w:r>
            <w:r w:rsidRPr="00706349">
              <w:rPr>
                <w:rFonts w:ascii="宋体" w:hAnsi="宋体"/>
                <w:szCs w:val="21"/>
              </w:rPr>
              <w:t>.1-0.2</w:t>
            </w:r>
            <w:r w:rsidRPr="00706349">
              <w:rPr>
                <w:rFonts w:ascii="宋体" w:hAnsi="宋体" w:hint="eastAsia"/>
                <w:szCs w:val="21"/>
              </w:rPr>
              <w:t>微米颗粒）过滤膜材质采用无隔板硼硅酸盐玻璃纤维</w:t>
            </w:r>
          </w:p>
          <w:p w:rsidR="00F56185" w:rsidRPr="00706349" w:rsidRDefault="00F56185" w:rsidP="008B7BBA">
            <w:pPr>
              <w:spacing w:line="360" w:lineRule="exact"/>
              <w:ind w:firstLine="480"/>
              <w:rPr>
                <w:rFonts w:ascii="宋体" w:hAnsi="宋体"/>
                <w:szCs w:val="21"/>
              </w:rPr>
            </w:pPr>
            <w:proofErr w:type="gramStart"/>
            <w:r w:rsidRPr="00706349">
              <w:rPr>
                <w:rFonts w:ascii="宋体" w:hAnsi="宋体" w:hint="eastAsia"/>
                <w:szCs w:val="21"/>
              </w:rPr>
              <w:t>移窗升降</w:t>
            </w:r>
            <w:proofErr w:type="gramEnd"/>
            <w:r w:rsidRPr="00706349">
              <w:rPr>
                <w:rFonts w:ascii="宋体" w:hAnsi="宋体" w:hint="eastAsia"/>
                <w:szCs w:val="21"/>
              </w:rPr>
              <w:t>定位悬挂系统，升降自如，定位准确，高可靠性，无故障免维护，即使意外</w:t>
            </w:r>
            <w:proofErr w:type="gramStart"/>
            <w:r w:rsidRPr="00706349">
              <w:rPr>
                <w:rFonts w:ascii="宋体" w:hAnsi="宋体" w:hint="eastAsia"/>
                <w:szCs w:val="21"/>
              </w:rPr>
              <w:t>停电移窗也能</w:t>
            </w:r>
            <w:proofErr w:type="gramEnd"/>
            <w:r w:rsidRPr="00706349">
              <w:rPr>
                <w:rFonts w:ascii="宋体" w:hAnsi="宋体" w:hint="eastAsia"/>
                <w:szCs w:val="21"/>
              </w:rPr>
              <w:t>正常关闭。无需人员钻入安全柜操作区，即可进行移窗玻璃的全幅擦洗消毒，无死角。</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进口直流无刷风机，</w:t>
            </w:r>
            <w:proofErr w:type="gramStart"/>
            <w:r w:rsidRPr="00706349">
              <w:rPr>
                <w:rFonts w:ascii="宋体" w:hAnsi="宋体" w:hint="eastAsia"/>
                <w:szCs w:val="21"/>
              </w:rPr>
              <w:t>根据双微风速传感器</w:t>
            </w:r>
            <w:proofErr w:type="gramEnd"/>
            <w:r w:rsidRPr="00706349">
              <w:rPr>
                <w:rFonts w:ascii="宋体" w:hAnsi="宋体" w:hint="eastAsia"/>
                <w:szCs w:val="21"/>
              </w:rPr>
              <w:t>实时信号，稳定输出送风量。同比消耗功率节省40%以上。由于</w:t>
            </w:r>
            <w:proofErr w:type="gramStart"/>
            <w:r w:rsidRPr="00706349">
              <w:rPr>
                <w:rFonts w:ascii="宋体" w:hAnsi="宋体" w:hint="eastAsia"/>
                <w:szCs w:val="21"/>
              </w:rPr>
              <w:t>恒</w:t>
            </w:r>
            <w:proofErr w:type="gramEnd"/>
            <w:r w:rsidRPr="00706349">
              <w:rPr>
                <w:rFonts w:ascii="宋体" w:hAnsi="宋体" w:hint="eastAsia"/>
                <w:szCs w:val="21"/>
              </w:rPr>
              <w:t>风量机组的运用，即使安全柜过滤器出现堵塞，风机自适应系统能确保下降风速和流入风速的稳定持续。</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全排安全柜：气流平衡生物防护</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人员防护（5-8×108/ml 浓度枯草杆菌芽孢液喷雾试验，连续三次）：</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撞击式采样器的菌落总数≤10 CFU/每次</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狭缝式采样器菌落总数≤5 CFU/每次</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受试产品防护（5-8×108/ml 浓度枯草杆菌芽孢液喷雾试验，连续三次）：</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菌落总数≤5 CFU/每次</w:t>
            </w:r>
          </w:p>
          <w:p w:rsidR="00663817" w:rsidRPr="00706349" w:rsidRDefault="00F56185" w:rsidP="00776C38">
            <w:pPr>
              <w:pStyle w:val="a0"/>
              <w:ind w:firstLineChars="250" w:firstLine="600"/>
              <w:rPr>
                <w:rFonts w:ascii="宋体" w:hAnsi="宋体"/>
                <w:szCs w:val="21"/>
              </w:rPr>
            </w:pPr>
            <w:r w:rsidRPr="00706349">
              <w:rPr>
                <w:rFonts w:ascii="宋体" w:hAnsi="宋体" w:hint="eastAsia"/>
                <w:szCs w:val="21"/>
              </w:rPr>
              <w:t>交叉感染防护（</w:t>
            </w:r>
            <w:r w:rsidRPr="00706349">
              <w:rPr>
                <w:rFonts w:ascii="宋体" w:hAnsi="宋体"/>
                <w:szCs w:val="21"/>
              </w:rPr>
              <w:t xml:space="preserve">5-8×108/ml </w:t>
            </w:r>
            <w:r w:rsidRPr="00706349">
              <w:rPr>
                <w:rFonts w:ascii="宋体" w:hAnsi="宋体" w:hint="eastAsia"/>
                <w:szCs w:val="21"/>
              </w:rPr>
              <w:t>浓度枯草杆菌芽孢液喷雾试验，连续三次）：</w:t>
            </w:r>
          </w:p>
          <w:p w:rsidR="00663817" w:rsidRPr="00706349" w:rsidRDefault="00F56185" w:rsidP="00776C38">
            <w:pPr>
              <w:pStyle w:val="a0"/>
              <w:ind w:firstLineChars="250" w:firstLine="600"/>
              <w:rPr>
                <w:rFonts w:ascii="宋体" w:hAnsi="宋体"/>
                <w:szCs w:val="21"/>
              </w:rPr>
            </w:pPr>
            <w:r w:rsidRPr="00706349">
              <w:rPr>
                <w:rFonts w:ascii="宋体" w:hAnsi="宋体" w:hint="eastAsia"/>
                <w:szCs w:val="21"/>
              </w:rPr>
              <w:t>菌落总数≤</w:t>
            </w:r>
            <w:r w:rsidRPr="00706349">
              <w:rPr>
                <w:rFonts w:ascii="宋体" w:hAnsi="宋体"/>
                <w:szCs w:val="21"/>
              </w:rPr>
              <w:t>2 CFU/每次</w:t>
            </w:r>
          </w:p>
          <w:p w:rsidR="00F56185" w:rsidRPr="00706349" w:rsidRDefault="00663817" w:rsidP="00776C38">
            <w:pPr>
              <w:spacing w:line="360" w:lineRule="exact"/>
              <w:ind w:firstLine="480"/>
              <w:rPr>
                <w:rFonts w:ascii="宋体" w:hAnsi="宋体"/>
                <w:szCs w:val="21"/>
              </w:rPr>
            </w:pPr>
            <w:r w:rsidRPr="00706349">
              <w:rPr>
                <w:rFonts w:ascii="宋体" w:hAnsi="宋体" w:hint="eastAsia"/>
                <w:kern w:val="2"/>
                <w:szCs w:val="21"/>
              </w:rPr>
              <w:t>▲</w:t>
            </w:r>
            <w:r w:rsidRPr="00706349">
              <w:rPr>
                <w:rFonts w:ascii="宋体" w:hAnsi="宋体" w:hint="eastAsia"/>
                <w:szCs w:val="21"/>
              </w:rPr>
              <w:t>投标人需提供响应技术要求所需的产品检测报告及产品样册。</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34</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办公家具</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采用国标木质防火板贴面材质，美观实用；</w:t>
            </w:r>
          </w:p>
          <w:p w:rsidR="00F56185" w:rsidRPr="00706349" w:rsidRDefault="00F56185" w:rsidP="008B7BBA">
            <w:pPr>
              <w:spacing w:line="360" w:lineRule="exact"/>
              <w:ind w:firstLine="480"/>
              <w:rPr>
                <w:rFonts w:ascii="宋体" w:hAnsi="宋体"/>
                <w:szCs w:val="21"/>
              </w:rPr>
            </w:pPr>
            <w:r w:rsidRPr="00706349">
              <w:rPr>
                <w:rFonts w:ascii="宋体" w:hAnsi="宋体" w:hint="eastAsia"/>
                <w:szCs w:val="21"/>
              </w:rPr>
              <w:t>符合G</w:t>
            </w:r>
            <w:r w:rsidRPr="00706349">
              <w:rPr>
                <w:rFonts w:ascii="宋体" w:hAnsi="宋体"/>
                <w:szCs w:val="21"/>
              </w:rPr>
              <w:t>B</w:t>
            </w:r>
            <w:r w:rsidRPr="00706349">
              <w:rPr>
                <w:rFonts w:ascii="宋体" w:hAnsi="宋体" w:hint="eastAsia"/>
                <w:szCs w:val="21"/>
              </w:rPr>
              <w:t>国家标准，表面无味</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706349"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szCs w:val="21"/>
              </w:rPr>
              <w:t>35</w:t>
            </w:r>
          </w:p>
        </w:tc>
        <w:tc>
          <w:tcPr>
            <w:tcW w:w="1174"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t>医疗器械</w:t>
            </w:r>
          </w:p>
        </w:tc>
        <w:tc>
          <w:tcPr>
            <w:tcW w:w="6412"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pPr>
              <w:spacing w:line="360" w:lineRule="exact"/>
              <w:ind w:firstLine="480"/>
              <w:rPr>
                <w:rFonts w:ascii="宋体" w:hAnsi="宋体"/>
                <w:szCs w:val="21"/>
              </w:rPr>
            </w:pPr>
            <w:r w:rsidRPr="00706349">
              <w:rPr>
                <w:rFonts w:ascii="宋体" w:hAnsi="宋体" w:hint="eastAsia"/>
                <w:szCs w:val="21"/>
              </w:rPr>
              <w:t>★如投标产品属于医疗器械管理的，</w:t>
            </w:r>
            <w:r w:rsidR="00FE7145" w:rsidRPr="00706349">
              <w:rPr>
                <w:rFonts w:ascii="宋体" w:hAnsi="宋体" w:hint="eastAsia"/>
                <w:szCs w:val="21"/>
              </w:rPr>
              <w:t>投标人</w:t>
            </w:r>
            <w:r w:rsidRPr="00706349">
              <w:rPr>
                <w:rFonts w:ascii="宋体" w:hAnsi="宋体" w:hint="eastAsia"/>
                <w:szCs w:val="21"/>
              </w:rPr>
              <w:t>应提供有效的医疗器械产品备案证或注册证（自投标截止日起至合同签订之日止，备案证或注册证必须在有效期内）。第一类医疗器械产品须提供由备</w:t>
            </w:r>
            <w:r w:rsidRPr="00706349">
              <w:rPr>
                <w:rFonts w:ascii="宋体" w:hAnsi="宋体" w:hint="eastAsia"/>
                <w:szCs w:val="21"/>
              </w:rPr>
              <w:lastRenderedPageBreak/>
              <w:t>案人所在地设区的市级人民政府药品监督管理部门出具的有效的备案凭证；第二类医疗器械产品须提供注册申请人所在地省、自治区、直辖市人民政府药品监督管理部门审批的有效的医疗器械注册证；第三类医疗器械产品须提供国务院药品监督管理部门审批的有效的医疗器械注册证。</w:t>
            </w:r>
          </w:p>
        </w:tc>
        <w:tc>
          <w:tcPr>
            <w:tcW w:w="1417" w:type="dxa"/>
            <w:tcBorders>
              <w:top w:val="single" w:sz="4" w:space="0" w:color="000000"/>
              <w:left w:val="single" w:sz="4" w:space="0" w:color="000000"/>
              <w:bottom w:val="single" w:sz="4" w:space="0" w:color="000000"/>
              <w:right w:val="single" w:sz="4" w:space="0" w:color="000000"/>
            </w:tcBorders>
            <w:vAlign w:val="center"/>
          </w:tcPr>
          <w:p w:rsidR="00F56185" w:rsidRPr="00706349" w:rsidRDefault="00F56185" w:rsidP="008B7BBA">
            <w:pPr>
              <w:pStyle w:val="BodyText"/>
              <w:spacing w:after="0"/>
              <w:rPr>
                <w:rStyle w:val="NormalCharacter"/>
                <w:rFonts w:ascii="宋体" w:hAnsi="宋体"/>
                <w:szCs w:val="21"/>
              </w:rPr>
            </w:pPr>
          </w:p>
        </w:tc>
      </w:tr>
      <w:tr w:rsidR="00C86A1B" w:rsidRPr="00706349" w:rsidTr="008B7BBA">
        <w:tc>
          <w:tcPr>
            <w:tcW w:w="744" w:type="dxa"/>
            <w:tcBorders>
              <w:top w:val="single" w:sz="4" w:space="0" w:color="000000"/>
              <w:left w:val="single" w:sz="4" w:space="0" w:color="000000"/>
              <w:bottom w:val="single" w:sz="4" w:space="0" w:color="000000"/>
              <w:right w:val="single" w:sz="4" w:space="0" w:color="000000"/>
            </w:tcBorders>
            <w:vAlign w:val="center"/>
          </w:tcPr>
          <w:p w:rsidR="00C86A1B" w:rsidRPr="00706349" w:rsidRDefault="00C86A1B" w:rsidP="008B7BBA">
            <w:pPr>
              <w:pStyle w:val="BodyText"/>
              <w:spacing w:after="0"/>
              <w:jc w:val="center"/>
              <w:rPr>
                <w:rStyle w:val="NormalCharacter"/>
                <w:rFonts w:ascii="宋体" w:hAnsi="宋体"/>
                <w:szCs w:val="21"/>
              </w:rPr>
            </w:pPr>
            <w:r w:rsidRPr="00706349">
              <w:rPr>
                <w:rStyle w:val="NormalCharacter"/>
                <w:rFonts w:ascii="宋体" w:hAnsi="宋体" w:hint="eastAsia"/>
                <w:szCs w:val="21"/>
              </w:rPr>
              <w:lastRenderedPageBreak/>
              <w:t>36</w:t>
            </w:r>
          </w:p>
        </w:tc>
        <w:tc>
          <w:tcPr>
            <w:tcW w:w="1174" w:type="dxa"/>
            <w:tcBorders>
              <w:top w:val="single" w:sz="4" w:space="0" w:color="000000"/>
              <w:left w:val="single" w:sz="4" w:space="0" w:color="000000"/>
              <w:bottom w:val="single" w:sz="4" w:space="0" w:color="000000"/>
              <w:right w:val="single" w:sz="4" w:space="0" w:color="000000"/>
            </w:tcBorders>
            <w:vAlign w:val="center"/>
          </w:tcPr>
          <w:p w:rsidR="00C86A1B" w:rsidRPr="00706349" w:rsidRDefault="0046629B" w:rsidP="00750846">
            <w:pPr>
              <w:pStyle w:val="BodyText"/>
              <w:spacing w:after="0" w:line="420" w:lineRule="exact"/>
              <w:rPr>
                <w:rStyle w:val="NormalCharacter"/>
                <w:rFonts w:ascii="宋体" w:hAnsi="宋体"/>
                <w:szCs w:val="21"/>
              </w:rPr>
            </w:pPr>
            <w:r w:rsidRPr="00706349">
              <w:rPr>
                <w:rStyle w:val="NormalCharacter"/>
                <w:rFonts w:ascii="宋体" w:hAnsi="宋体" w:hint="eastAsia"/>
              </w:rPr>
              <w:t>水冷机组</w:t>
            </w:r>
          </w:p>
        </w:tc>
        <w:tc>
          <w:tcPr>
            <w:tcW w:w="6412" w:type="dxa"/>
            <w:tcBorders>
              <w:top w:val="single" w:sz="4" w:space="0" w:color="000000"/>
              <w:left w:val="single" w:sz="4" w:space="0" w:color="000000"/>
              <w:bottom w:val="single" w:sz="4" w:space="0" w:color="000000"/>
              <w:right w:val="single" w:sz="4" w:space="0" w:color="000000"/>
            </w:tcBorders>
            <w:vAlign w:val="center"/>
          </w:tcPr>
          <w:p w:rsidR="00C86A1B" w:rsidRPr="00706349" w:rsidRDefault="00C86A1B" w:rsidP="00750846">
            <w:pPr>
              <w:spacing w:line="340" w:lineRule="exact"/>
              <w:ind w:firstLineChars="200" w:firstLine="420"/>
              <w:jc w:val="left"/>
              <w:textAlignment w:val="baseline"/>
              <w:rPr>
                <w:rFonts w:ascii="宋体" w:hAnsi="宋体"/>
                <w:szCs w:val="21"/>
              </w:rPr>
            </w:pPr>
            <w:r w:rsidRPr="00706349">
              <w:rPr>
                <w:rFonts w:ascii="宋体" w:hAnsi="宋体" w:hint="eastAsia"/>
                <w:szCs w:val="21"/>
              </w:rPr>
              <w:t>一、供货范围：</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水冷螺杆式冷水机组（包括螺杆式压缩机、蒸发器、冷凝器、冷媒流量控制装置、节流器、冷媒隔离阀、电动机起动器及机组内部的管子连接、所有相关的电气配线等）；</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全自动微电脑控制器（安装在机组上）；</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橡胶减振垫；</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冷媒和润滑油（足够机组在质保期内正常运行）；</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标准水流开关；</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水冷螺杆式冷水机组运行两年所需的备品备件及工具；</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运费和保险费；</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安装指导和现场调试；</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提供技术规格文件和供货合同要求的所有技术文件和资料（但不限于此）；</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操作人员的培训。</w:t>
            </w:r>
          </w:p>
          <w:p w:rsidR="0046629B" w:rsidRPr="00706349" w:rsidRDefault="0046629B" w:rsidP="0046629B">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远程控制</w:t>
            </w:r>
            <w:r w:rsidRPr="00706349">
              <w:rPr>
                <w:rFonts w:ascii="宋体" w:hAnsi="宋体"/>
                <w:szCs w:val="21"/>
              </w:rPr>
              <w:t>BA</w:t>
            </w:r>
            <w:r w:rsidRPr="00706349">
              <w:rPr>
                <w:rFonts w:ascii="宋体" w:hAnsi="宋体" w:hint="eastAsia"/>
                <w:szCs w:val="21"/>
              </w:rPr>
              <w:t>系统</w:t>
            </w:r>
            <w:r w:rsidRPr="00706349">
              <w:rPr>
                <w:rFonts w:ascii="宋体" w:hAnsi="宋体"/>
                <w:szCs w:val="21"/>
              </w:rPr>
              <w:t>(</w:t>
            </w:r>
            <w:r w:rsidRPr="00706349">
              <w:rPr>
                <w:rFonts w:ascii="宋体" w:hAnsi="宋体" w:hint="eastAsia"/>
                <w:szCs w:val="21"/>
              </w:rPr>
              <w:t>包括管线模块</w:t>
            </w:r>
            <w:r w:rsidRPr="00706349">
              <w:rPr>
                <w:rFonts w:ascii="宋体" w:hAnsi="宋体"/>
                <w:szCs w:val="21"/>
              </w:rPr>
              <w:t>)</w:t>
            </w:r>
            <w:r w:rsidRPr="00706349">
              <w:rPr>
                <w:rFonts w:ascii="宋体" w:hAnsi="宋体" w:hint="eastAsia"/>
                <w:szCs w:val="21"/>
              </w:rPr>
              <w:t>，</w:t>
            </w:r>
            <w:proofErr w:type="gramStart"/>
            <w:r w:rsidRPr="00706349">
              <w:rPr>
                <w:rFonts w:ascii="宋体" w:hAnsi="宋体" w:hint="eastAsia"/>
                <w:szCs w:val="21"/>
              </w:rPr>
              <w:t>接入总</w:t>
            </w:r>
            <w:proofErr w:type="gramEnd"/>
            <w:r w:rsidRPr="00706349">
              <w:rPr>
                <w:rFonts w:ascii="宋体" w:hAnsi="宋体" w:hint="eastAsia"/>
                <w:szCs w:val="21"/>
              </w:rPr>
              <w:t>承包B</w:t>
            </w:r>
            <w:r w:rsidRPr="00706349">
              <w:rPr>
                <w:rFonts w:ascii="宋体" w:hAnsi="宋体"/>
                <w:szCs w:val="21"/>
              </w:rPr>
              <w:t>A</w:t>
            </w:r>
            <w:r w:rsidRPr="00706349">
              <w:rPr>
                <w:rFonts w:ascii="宋体" w:hAnsi="宋体" w:hint="eastAsia"/>
                <w:szCs w:val="21"/>
              </w:rPr>
              <w:t>系统。</w:t>
            </w:r>
          </w:p>
          <w:p w:rsidR="00C86A1B" w:rsidRPr="00706349" w:rsidRDefault="00C86A1B" w:rsidP="00750846">
            <w:pPr>
              <w:spacing w:line="340" w:lineRule="exact"/>
              <w:ind w:firstLineChars="200" w:firstLine="420"/>
              <w:jc w:val="left"/>
              <w:textAlignment w:val="baseline"/>
              <w:rPr>
                <w:rFonts w:ascii="宋体" w:hAnsi="宋体"/>
                <w:szCs w:val="21"/>
              </w:rPr>
            </w:pPr>
            <w:r w:rsidRPr="00706349">
              <w:rPr>
                <w:rFonts w:ascii="宋体" w:hAnsi="宋体" w:hint="eastAsia"/>
                <w:szCs w:val="21"/>
              </w:rPr>
              <w:t>二、产品概述：</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水冷螺杆式冷水机组应由制造厂整体装配生产，其中包括：螺杆式压缩机（必须由同一集团或厂家生产）、蒸发器、冷凝器、冷媒流量控制装置、节流器、冷媒隔离阀、电动机起动器。</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除以上所述的配件应有同一厂家装配外，其余所有机组的管子和连接电气配线、进行真空试漏和严密性检测，及注入冷媒等安装亦必须在厂内进行，而在工厂以外装配的制冷机将不被接纳和采用。</w:t>
            </w:r>
          </w:p>
          <w:p w:rsidR="00C86A1B" w:rsidRPr="00706349" w:rsidRDefault="00C86A1B" w:rsidP="00750846">
            <w:pPr>
              <w:numPr>
                <w:ilvl w:val="0"/>
                <w:numId w:val="30"/>
              </w:numPr>
              <w:tabs>
                <w:tab w:val="left" w:pos="420"/>
              </w:tabs>
              <w:spacing w:line="340" w:lineRule="exact"/>
              <w:ind w:firstLineChars="200" w:firstLine="420"/>
              <w:textAlignment w:val="baseline"/>
              <w:rPr>
                <w:rFonts w:ascii="宋体" w:hAnsi="宋体"/>
                <w:szCs w:val="21"/>
              </w:rPr>
            </w:pPr>
            <w:r w:rsidRPr="00706349">
              <w:rPr>
                <w:rFonts w:ascii="宋体" w:hAnsi="宋体" w:hint="eastAsia"/>
                <w:szCs w:val="21"/>
              </w:rPr>
              <w:t>如选</w:t>
            </w:r>
            <w:proofErr w:type="gramStart"/>
            <w:r w:rsidRPr="00706349">
              <w:rPr>
                <w:rFonts w:ascii="宋体" w:hAnsi="宋体" w:hint="eastAsia"/>
                <w:szCs w:val="21"/>
              </w:rPr>
              <w:t>开式</w:t>
            </w:r>
            <w:proofErr w:type="gramEnd"/>
            <w:r w:rsidRPr="00706349">
              <w:rPr>
                <w:rFonts w:ascii="宋体" w:hAnsi="宋体" w:hint="eastAsia"/>
                <w:szCs w:val="21"/>
              </w:rPr>
              <w:t>电机还须提供正常使用年内需更换的驱动轴</w:t>
            </w:r>
            <w:proofErr w:type="gramStart"/>
            <w:r w:rsidRPr="00706349">
              <w:rPr>
                <w:rFonts w:ascii="宋体" w:hAnsi="宋体" w:hint="eastAsia"/>
                <w:szCs w:val="21"/>
              </w:rPr>
              <w:t>轴</w:t>
            </w:r>
            <w:proofErr w:type="gramEnd"/>
            <w:r w:rsidRPr="00706349">
              <w:rPr>
                <w:rFonts w:ascii="宋体" w:hAnsi="宋体" w:hint="eastAsia"/>
                <w:szCs w:val="21"/>
              </w:rPr>
              <w:t>封、冷媒泄露等及更换维修服务费用。</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水冷螺杆式冷水机组须以</w:t>
            </w:r>
            <w:r w:rsidRPr="00706349">
              <w:rPr>
                <w:rFonts w:ascii="宋体" w:hAnsi="宋体"/>
                <w:szCs w:val="21"/>
              </w:rPr>
              <w:t xml:space="preserve">    </w:t>
            </w:r>
            <w:proofErr w:type="gramStart"/>
            <w:r w:rsidRPr="00706349">
              <w:rPr>
                <w:rFonts w:ascii="宋体" w:hAnsi="宋体" w:hint="eastAsia"/>
                <w:szCs w:val="21"/>
              </w:rPr>
              <w:t>做为</w:t>
            </w:r>
            <w:proofErr w:type="gramEnd"/>
            <w:r w:rsidRPr="00706349">
              <w:rPr>
                <w:rFonts w:ascii="宋体" w:hAnsi="宋体" w:hint="eastAsia"/>
                <w:szCs w:val="21"/>
              </w:rPr>
              <w:t>冷媒。</w:t>
            </w:r>
          </w:p>
          <w:p w:rsidR="00C86A1B" w:rsidRPr="00706349" w:rsidRDefault="00C86A1B" w:rsidP="00750846">
            <w:pPr>
              <w:numPr>
                <w:ilvl w:val="0"/>
                <w:numId w:val="29"/>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水冷螺杆式冷水机组在工厂内组装完毕，必须进行各项功能测试和部件的检测。</w:t>
            </w:r>
          </w:p>
          <w:p w:rsidR="00C86A1B" w:rsidRPr="00706349" w:rsidRDefault="00C86A1B" w:rsidP="00750846">
            <w:pPr>
              <w:spacing w:line="340" w:lineRule="exact"/>
              <w:ind w:firstLineChars="200" w:firstLine="420"/>
              <w:jc w:val="left"/>
              <w:textAlignment w:val="baseline"/>
              <w:rPr>
                <w:rFonts w:ascii="宋体" w:hAnsi="宋体"/>
                <w:szCs w:val="21"/>
              </w:rPr>
            </w:pPr>
            <w:r w:rsidRPr="00706349">
              <w:rPr>
                <w:rFonts w:ascii="宋体" w:hAnsi="宋体" w:hint="eastAsia"/>
                <w:szCs w:val="21"/>
              </w:rPr>
              <w:t>、部件规格及要求</w:t>
            </w:r>
          </w:p>
          <w:p w:rsidR="00C86A1B" w:rsidRPr="00706349" w:rsidRDefault="00C86A1B" w:rsidP="00750846">
            <w:pPr>
              <w:numPr>
                <w:ilvl w:val="0"/>
                <w:numId w:val="31"/>
              </w:numPr>
              <w:tabs>
                <w:tab w:val="left" w:pos="425"/>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螺杆式压缩机</w:t>
            </w:r>
          </w:p>
          <w:p w:rsidR="00C86A1B" w:rsidRPr="00706349" w:rsidRDefault="00C86A1B" w:rsidP="00750846">
            <w:pPr>
              <w:numPr>
                <w:ilvl w:val="0"/>
                <w:numId w:val="32"/>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坚固耐用的半封闭式或全封闭式，无需轴封型。</w:t>
            </w:r>
          </w:p>
          <w:p w:rsidR="00C86A1B" w:rsidRPr="00706349" w:rsidRDefault="00C86A1B" w:rsidP="00750846">
            <w:pPr>
              <w:numPr>
                <w:ilvl w:val="0"/>
                <w:numId w:val="32"/>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双螺杆式。</w:t>
            </w:r>
          </w:p>
          <w:p w:rsidR="00C86A1B" w:rsidRPr="00706349" w:rsidRDefault="00C86A1B" w:rsidP="00750846">
            <w:pPr>
              <w:numPr>
                <w:ilvl w:val="0"/>
                <w:numId w:val="32"/>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可依负荷量连续无级调节（单压缩机）。</w:t>
            </w:r>
          </w:p>
          <w:p w:rsidR="00C86A1B" w:rsidRPr="00706349" w:rsidRDefault="00C86A1B" w:rsidP="00750846">
            <w:pPr>
              <w:numPr>
                <w:ilvl w:val="0"/>
                <w:numId w:val="32"/>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采用世界著名品牌。</w:t>
            </w:r>
          </w:p>
          <w:p w:rsidR="00C86A1B" w:rsidRPr="00706349" w:rsidRDefault="00C86A1B" w:rsidP="00750846">
            <w:pPr>
              <w:numPr>
                <w:ilvl w:val="0"/>
                <w:numId w:val="32"/>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采用容量滑阀调节，机组冷量的调节由微电脑程序通过控制</w:t>
            </w:r>
            <w:r w:rsidRPr="00706349">
              <w:rPr>
                <w:rFonts w:ascii="宋体" w:hAnsi="宋体" w:hint="eastAsia"/>
                <w:szCs w:val="21"/>
              </w:rPr>
              <w:lastRenderedPageBreak/>
              <w:t>压缩机上下的卸载电磁阀实现。</w:t>
            </w:r>
          </w:p>
          <w:p w:rsidR="00C86A1B" w:rsidRPr="00706349" w:rsidRDefault="00C86A1B" w:rsidP="00750846">
            <w:pPr>
              <w:numPr>
                <w:ilvl w:val="0"/>
                <w:numId w:val="32"/>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转子：</w:t>
            </w:r>
          </w:p>
          <w:p w:rsidR="00C86A1B" w:rsidRPr="00706349" w:rsidRDefault="00C86A1B" w:rsidP="00750846">
            <w:pPr>
              <w:numPr>
                <w:ilvl w:val="0"/>
                <w:numId w:val="33"/>
              </w:numPr>
              <w:tabs>
                <w:tab w:val="left" w:pos="425"/>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为非对称面，全抗磨轴承设计。</w:t>
            </w:r>
          </w:p>
          <w:p w:rsidR="00C86A1B" w:rsidRPr="00706349" w:rsidRDefault="00C86A1B" w:rsidP="00750846">
            <w:pPr>
              <w:numPr>
                <w:ilvl w:val="0"/>
                <w:numId w:val="33"/>
              </w:numPr>
              <w:tabs>
                <w:tab w:val="left" w:pos="425"/>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足够之刚度以防正常转速（低于第一临界速度）运行时产生之振动。</w:t>
            </w:r>
          </w:p>
          <w:p w:rsidR="00C86A1B" w:rsidRPr="00706349" w:rsidRDefault="00C86A1B" w:rsidP="00750846">
            <w:pPr>
              <w:numPr>
                <w:ilvl w:val="0"/>
                <w:numId w:val="34"/>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电机不能增配增速齿轮。</w:t>
            </w:r>
          </w:p>
          <w:p w:rsidR="00C86A1B" w:rsidRPr="00706349" w:rsidRDefault="00C86A1B" w:rsidP="00750846">
            <w:pPr>
              <w:numPr>
                <w:ilvl w:val="0"/>
                <w:numId w:val="34"/>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外壳：精密铸铁或其它具认可相等质量之金属制成。</w:t>
            </w:r>
          </w:p>
          <w:p w:rsidR="00C86A1B" w:rsidRPr="00706349" w:rsidRDefault="00C86A1B" w:rsidP="00750846">
            <w:pPr>
              <w:numPr>
                <w:ilvl w:val="0"/>
                <w:numId w:val="34"/>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润滑油系统，双油槽设计，提供可靠润滑。主油槽由机组吸气口及排气口压差带动而不需要使用油泵。备用油槽在压缩机启动、停机及电源故障时提供润滑。</w:t>
            </w:r>
          </w:p>
          <w:p w:rsidR="00C86A1B" w:rsidRPr="00706349" w:rsidRDefault="00C86A1B" w:rsidP="00750846">
            <w:pPr>
              <w:numPr>
                <w:ilvl w:val="0"/>
                <w:numId w:val="35"/>
              </w:numPr>
              <w:spacing w:line="340" w:lineRule="exact"/>
              <w:ind w:firstLineChars="200" w:firstLine="420"/>
              <w:jc w:val="left"/>
              <w:textAlignment w:val="baseline"/>
              <w:rPr>
                <w:rFonts w:ascii="宋体" w:hAnsi="宋体"/>
                <w:szCs w:val="21"/>
              </w:rPr>
            </w:pPr>
            <w:r w:rsidRPr="00706349">
              <w:rPr>
                <w:rFonts w:ascii="宋体" w:hAnsi="宋体" w:hint="eastAsia"/>
                <w:szCs w:val="21"/>
              </w:rPr>
              <w:t>节流装置</w:t>
            </w:r>
          </w:p>
          <w:p w:rsidR="00C86A1B" w:rsidRPr="00706349" w:rsidRDefault="00C86A1B" w:rsidP="00750846">
            <w:pPr>
              <w:spacing w:line="340" w:lineRule="exact"/>
              <w:ind w:firstLineChars="200" w:firstLine="420"/>
              <w:jc w:val="left"/>
              <w:textAlignment w:val="baseline"/>
              <w:rPr>
                <w:rFonts w:ascii="宋体" w:hAnsi="宋体"/>
                <w:szCs w:val="21"/>
              </w:rPr>
            </w:pPr>
            <w:r w:rsidRPr="00706349">
              <w:rPr>
                <w:rFonts w:ascii="宋体" w:hAnsi="宋体" w:hint="eastAsia"/>
                <w:szCs w:val="21"/>
              </w:rPr>
              <w:t>可变流通面积的节流装置，保证制冷剂流量可随制冷量的变化线性调节。</w:t>
            </w:r>
          </w:p>
          <w:p w:rsidR="00C86A1B" w:rsidRPr="00706349" w:rsidRDefault="00C86A1B" w:rsidP="00750846">
            <w:pPr>
              <w:numPr>
                <w:ilvl w:val="0"/>
                <w:numId w:val="35"/>
              </w:numPr>
              <w:spacing w:line="340" w:lineRule="exact"/>
              <w:ind w:firstLineChars="200" w:firstLine="420"/>
              <w:jc w:val="left"/>
              <w:textAlignment w:val="baseline"/>
              <w:rPr>
                <w:rFonts w:ascii="宋体" w:hAnsi="宋体"/>
                <w:szCs w:val="21"/>
              </w:rPr>
            </w:pPr>
            <w:r w:rsidRPr="00706349">
              <w:rPr>
                <w:rFonts w:ascii="宋体" w:hAnsi="宋体" w:hint="eastAsia"/>
                <w:szCs w:val="21"/>
              </w:rPr>
              <w:t>蒸发器</w:t>
            </w:r>
          </w:p>
          <w:p w:rsidR="00C86A1B" w:rsidRPr="00706349" w:rsidRDefault="00C86A1B" w:rsidP="00750846">
            <w:pPr>
              <w:numPr>
                <w:ilvl w:val="0"/>
                <w:numId w:val="36"/>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类型：二回程管壳式。</w:t>
            </w:r>
          </w:p>
          <w:p w:rsidR="00C86A1B" w:rsidRPr="00706349" w:rsidRDefault="00C86A1B" w:rsidP="00750846">
            <w:pPr>
              <w:numPr>
                <w:ilvl w:val="0"/>
                <w:numId w:val="36"/>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外壳：轧制碳素钢板以熔焊缝合。</w:t>
            </w:r>
          </w:p>
          <w:p w:rsidR="00C86A1B" w:rsidRPr="00706349" w:rsidRDefault="00C86A1B" w:rsidP="00750846">
            <w:pPr>
              <w:numPr>
                <w:ilvl w:val="0"/>
                <w:numId w:val="36"/>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蒸发器沿壳程方向设有液体分配器，能使制冷剂在壳体长度方向均匀分布。</w:t>
            </w:r>
          </w:p>
          <w:p w:rsidR="00C86A1B" w:rsidRPr="00706349" w:rsidRDefault="00C86A1B" w:rsidP="00750846">
            <w:pPr>
              <w:numPr>
                <w:ilvl w:val="0"/>
                <w:numId w:val="36"/>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蒸发器的水室上配有排水、放气接口。</w:t>
            </w:r>
          </w:p>
          <w:p w:rsidR="00C86A1B" w:rsidRPr="00706349" w:rsidRDefault="00C86A1B" w:rsidP="00750846">
            <w:pPr>
              <w:numPr>
                <w:ilvl w:val="0"/>
                <w:numId w:val="36"/>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符合容积式和离心式冷水（热泵）机组安全要求。</w:t>
            </w:r>
          </w:p>
          <w:p w:rsidR="00C86A1B" w:rsidRPr="00706349" w:rsidRDefault="00C86A1B" w:rsidP="00750846">
            <w:pPr>
              <w:numPr>
                <w:ilvl w:val="0"/>
                <w:numId w:val="36"/>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污垢系数：</w:t>
            </w:r>
            <w:r w:rsidRPr="00706349">
              <w:rPr>
                <w:rFonts w:ascii="宋体" w:hAnsi="宋体"/>
                <w:szCs w:val="21"/>
              </w:rPr>
              <w:t>.℃。</w:t>
            </w:r>
          </w:p>
          <w:p w:rsidR="00C86A1B" w:rsidRPr="00706349" w:rsidRDefault="00C86A1B" w:rsidP="00750846">
            <w:pPr>
              <w:numPr>
                <w:ilvl w:val="0"/>
                <w:numId w:val="36"/>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符合蒸汽压缩循环冷水（热泵）机组工商业用和类似用途的冷水（热泵）机组（发布，年月日实施）要求。</w:t>
            </w:r>
          </w:p>
          <w:p w:rsidR="00C86A1B" w:rsidRPr="00706349" w:rsidRDefault="00C86A1B" w:rsidP="00750846">
            <w:pPr>
              <w:numPr>
                <w:ilvl w:val="0"/>
                <w:numId w:val="37"/>
              </w:numPr>
              <w:spacing w:line="340" w:lineRule="exact"/>
              <w:ind w:firstLineChars="200" w:firstLine="420"/>
              <w:jc w:val="left"/>
              <w:textAlignment w:val="baseline"/>
              <w:rPr>
                <w:rFonts w:ascii="宋体" w:hAnsi="宋体"/>
                <w:szCs w:val="21"/>
              </w:rPr>
            </w:pPr>
            <w:r w:rsidRPr="00706349">
              <w:rPr>
                <w:rFonts w:ascii="宋体" w:hAnsi="宋体" w:hint="eastAsia"/>
                <w:szCs w:val="21"/>
              </w:rPr>
              <w:t>冷凝器</w:t>
            </w:r>
          </w:p>
          <w:p w:rsidR="00C86A1B" w:rsidRPr="00706349" w:rsidRDefault="00C86A1B" w:rsidP="00750846">
            <w:pPr>
              <w:numPr>
                <w:ilvl w:val="0"/>
                <w:numId w:val="38"/>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型式及构造与蒸发器相同。</w:t>
            </w:r>
          </w:p>
          <w:p w:rsidR="00C86A1B" w:rsidRPr="00706349" w:rsidRDefault="00C86A1B" w:rsidP="00750846">
            <w:pPr>
              <w:numPr>
                <w:ilvl w:val="0"/>
                <w:numId w:val="38"/>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污垢系数：</w:t>
            </w:r>
            <w:r w:rsidRPr="00706349">
              <w:rPr>
                <w:rFonts w:ascii="宋体" w:hAnsi="宋体"/>
                <w:szCs w:val="21"/>
              </w:rPr>
              <w:t>.℃。</w:t>
            </w:r>
          </w:p>
          <w:p w:rsidR="00C86A1B" w:rsidRPr="00706349" w:rsidRDefault="00C86A1B" w:rsidP="00750846">
            <w:pPr>
              <w:numPr>
                <w:ilvl w:val="0"/>
                <w:numId w:val="38"/>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引用标准蒸发器。</w:t>
            </w:r>
          </w:p>
          <w:p w:rsidR="00C86A1B" w:rsidRPr="00706349" w:rsidRDefault="00C86A1B" w:rsidP="00750846">
            <w:pPr>
              <w:numPr>
                <w:ilvl w:val="0"/>
                <w:numId w:val="39"/>
              </w:numPr>
              <w:spacing w:line="340" w:lineRule="exact"/>
              <w:ind w:firstLineChars="200" w:firstLine="420"/>
              <w:jc w:val="left"/>
              <w:textAlignment w:val="baseline"/>
              <w:rPr>
                <w:rFonts w:ascii="宋体" w:hAnsi="宋体"/>
                <w:szCs w:val="21"/>
              </w:rPr>
            </w:pPr>
            <w:r w:rsidRPr="00706349">
              <w:rPr>
                <w:rFonts w:ascii="宋体" w:hAnsi="宋体" w:hint="eastAsia"/>
                <w:szCs w:val="21"/>
              </w:rPr>
              <w:t>控制系统</w:t>
            </w:r>
          </w:p>
          <w:p w:rsidR="00C86A1B" w:rsidRPr="00706349" w:rsidRDefault="00C86A1B" w:rsidP="00750846">
            <w:pPr>
              <w:numPr>
                <w:ilvl w:val="0"/>
                <w:numId w:val="40"/>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机组</w:t>
            </w:r>
            <w:proofErr w:type="gramStart"/>
            <w:r w:rsidRPr="00706349">
              <w:rPr>
                <w:rFonts w:ascii="宋体" w:hAnsi="宋体" w:hint="eastAsia"/>
                <w:szCs w:val="21"/>
              </w:rPr>
              <w:t>须包括</w:t>
            </w:r>
            <w:proofErr w:type="gramEnd"/>
            <w:r w:rsidRPr="00706349">
              <w:rPr>
                <w:rFonts w:ascii="宋体" w:hAnsi="宋体" w:hint="eastAsia"/>
                <w:szCs w:val="21"/>
              </w:rPr>
              <w:t>一个以微电脑及显示屏为主体，能达到下列基本要求之控制屏，该控制屏须具有中文显示功能。</w:t>
            </w:r>
          </w:p>
          <w:p w:rsidR="00C86A1B" w:rsidRPr="00706349" w:rsidRDefault="00C86A1B" w:rsidP="00750846">
            <w:pPr>
              <w:numPr>
                <w:ilvl w:val="0"/>
                <w:numId w:val="40"/>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显示屏显示以下信息（但不限于此）：冷水出口温度、蒸发器压力、冷凝器压力、系统电压、压缩机工作电流、压缩机累计运转时间、压缩机启动次数、压缩机接触器的状态、油位开关的状态、水温设定值、水流开关的状态、外部启动停机指令的状态等。</w:t>
            </w:r>
          </w:p>
          <w:p w:rsidR="00C86A1B" w:rsidRPr="00706349" w:rsidRDefault="00C86A1B" w:rsidP="00750846">
            <w:pPr>
              <w:numPr>
                <w:ilvl w:val="0"/>
                <w:numId w:val="40"/>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控制中心设有安全访问密码可以防止未经授权改变设定值，允许</w:t>
            </w:r>
            <w:proofErr w:type="gramStart"/>
            <w:r w:rsidRPr="00706349">
              <w:rPr>
                <w:rFonts w:ascii="宋体" w:hAnsi="宋体" w:hint="eastAsia"/>
                <w:szCs w:val="21"/>
              </w:rPr>
              <w:t>就地或</w:t>
            </w:r>
            <w:proofErr w:type="gramEnd"/>
            <w:r w:rsidRPr="00706349">
              <w:rPr>
                <w:rFonts w:ascii="宋体" w:hAnsi="宋体" w:hint="eastAsia"/>
                <w:szCs w:val="21"/>
              </w:rPr>
              <w:t>远程控制冷水机组，并允许手动操作。安全访问是通过用户身份（）和相应的密码来识别的，它被</w:t>
            </w:r>
            <w:proofErr w:type="gramStart"/>
            <w:r w:rsidRPr="00706349">
              <w:rPr>
                <w:rFonts w:ascii="宋体" w:hAnsi="宋体" w:hint="eastAsia"/>
                <w:szCs w:val="21"/>
              </w:rPr>
              <w:t>定义成类或</w:t>
            </w:r>
            <w:proofErr w:type="gramEnd"/>
            <w:r w:rsidRPr="00706349">
              <w:rPr>
                <w:rFonts w:ascii="宋体" w:hAnsi="宋体" w:hint="eastAsia"/>
                <w:szCs w:val="21"/>
              </w:rPr>
              <w:t>更多的不同用户访问级别：观察、操作、检修。</w:t>
            </w:r>
          </w:p>
          <w:p w:rsidR="00C86A1B" w:rsidRPr="00706349" w:rsidRDefault="00C86A1B" w:rsidP="00750846">
            <w:pPr>
              <w:numPr>
                <w:ilvl w:val="0"/>
                <w:numId w:val="40"/>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具有与楼宇自动化系统相连的能力并提供开放式通讯接口（端口）和通讯协议，以便对机组进行远程控制。</w:t>
            </w:r>
          </w:p>
          <w:p w:rsidR="00C86A1B" w:rsidRPr="00706349" w:rsidRDefault="00C86A1B" w:rsidP="00750846">
            <w:pPr>
              <w:numPr>
                <w:ilvl w:val="0"/>
                <w:numId w:val="41"/>
              </w:numPr>
              <w:spacing w:line="340" w:lineRule="exact"/>
              <w:ind w:firstLineChars="200" w:firstLine="420"/>
              <w:jc w:val="left"/>
              <w:textAlignment w:val="baseline"/>
              <w:rPr>
                <w:rFonts w:ascii="宋体" w:hAnsi="宋体"/>
                <w:szCs w:val="21"/>
              </w:rPr>
            </w:pPr>
            <w:r w:rsidRPr="00706349">
              <w:rPr>
                <w:rFonts w:ascii="宋体" w:hAnsi="宋体" w:hint="eastAsia"/>
                <w:szCs w:val="21"/>
              </w:rPr>
              <w:t>冷媒充注</w:t>
            </w:r>
          </w:p>
          <w:p w:rsidR="00C86A1B" w:rsidRPr="00706349" w:rsidRDefault="00C86A1B" w:rsidP="00750846">
            <w:pPr>
              <w:spacing w:line="340" w:lineRule="exact"/>
              <w:ind w:firstLineChars="200" w:firstLine="420"/>
              <w:jc w:val="left"/>
              <w:textAlignment w:val="baseline"/>
              <w:rPr>
                <w:rFonts w:ascii="宋体" w:hAnsi="宋体"/>
                <w:szCs w:val="21"/>
              </w:rPr>
            </w:pPr>
            <w:r w:rsidRPr="00706349">
              <w:rPr>
                <w:rFonts w:ascii="宋体" w:hAnsi="宋体" w:hint="eastAsia"/>
                <w:szCs w:val="21"/>
              </w:rPr>
              <w:lastRenderedPageBreak/>
              <w:t>提供系统所需（足够机组在质保期内正常运行）的冷媒。</w:t>
            </w:r>
          </w:p>
          <w:p w:rsidR="00C86A1B" w:rsidRPr="00706349" w:rsidRDefault="00C86A1B" w:rsidP="00750846">
            <w:pPr>
              <w:spacing w:line="340" w:lineRule="exact"/>
              <w:ind w:firstLineChars="200" w:firstLine="420"/>
              <w:jc w:val="left"/>
              <w:textAlignment w:val="baseline"/>
              <w:rPr>
                <w:rFonts w:ascii="宋体" w:hAnsi="宋体"/>
                <w:szCs w:val="21"/>
              </w:rPr>
            </w:pPr>
            <w:r w:rsidRPr="00706349">
              <w:rPr>
                <w:rFonts w:ascii="宋体" w:hAnsi="宋体" w:hint="eastAsia"/>
                <w:szCs w:val="21"/>
              </w:rPr>
              <w:t>二、安装、调试和试运行</w:t>
            </w:r>
          </w:p>
          <w:p w:rsidR="00C86A1B" w:rsidRPr="00706349" w:rsidRDefault="00C86A1B" w:rsidP="00750846">
            <w:pPr>
              <w:numPr>
                <w:ilvl w:val="0"/>
                <w:numId w:val="42"/>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投标人应派有经验的专业技术人员到施工现场指导安装、实施机组性能调试，直到设备正常运行。</w:t>
            </w:r>
          </w:p>
          <w:p w:rsidR="00C86A1B" w:rsidRPr="00706349" w:rsidRDefault="00C86A1B" w:rsidP="00750846">
            <w:pPr>
              <w:numPr>
                <w:ilvl w:val="0"/>
                <w:numId w:val="42"/>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投标人应派有经验的专业技术人员负责设备的调试和试运行工作，以检验其设计制作操作性和功能等方面的情况。</w:t>
            </w:r>
          </w:p>
          <w:p w:rsidR="00C86A1B" w:rsidRPr="00706349" w:rsidRDefault="00C86A1B" w:rsidP="00750846">
            <w:pPr>
              <w:numPr>
                <w:ilvl w:val="0"/>
                <w:numId w:val="42"/>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各种运行测试数据应符合相关规定、标准要求。这些测试数据应得到投标人指定的技术人员认可，并提交所有的记录和报告。</w:t>
            </w:r>
          </w:p>
          <w:p w:rsidR="00C86A1B" w:rsidRPr="00706349" w:rsidRDefault="00C86A1B" w:rsidP="00750846">
            <w:pPr>
              <w:spacing w:line="340" w:lineRule="exact"/>
              <w:ind w:firstLineChars="200" w:firstLine="420"/>
              <w:jc w:val="left"/>
              <w:textAlignment w:val="baseline"/>
              <w:rPr>
                <w:rFonts w:ascii="宋体" w:hAnsi="宋体"/>
                <w:szCs w:val="21"/>
              </w:rPr>
            </w:pPr>
            <w:r w:rsidRPr="00706349">
              <w:rPr>
                <w:rFonts w:ascii="宋体" w:hAnsi="宋体" w:hint="eastAsia"/>
                <w:szCs w:val="21"/>
              </w:rPr>
              <w:t>三、验收</w:t>
            </w:r>
          </w:p>
          <w:p w:rsidR="00C86A1B" w:rsidRPr="00706349" w:rsidRDefault="00C86A1B" w:rsidP="00750846">
            <w:pPr>
              <w:numPr>
                <w:ilvl w:val="0"/>
                <w:numId w:val="43"/>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投标人提供的设备性能的检验全部完成并且完全满足本技术规格书和相关规范、标准规定的技术性能要求；</w:t>
            </w:r>
          </w:p>
          <w:p w:rsidR="00C86A1B" w:rsidRPr="00706349" w:rsidRDefault="00C86A1B" w:rsidP="00750846">
            <w:pPr>
              <w:numPr>
                <w:ilvl w:val="0"/>
                <w:numId w:val="43"/>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投标人已完成了合同和本技术规定的所有供货范围内规定的服务；</w:t>
            </w:r>
          </w:p>
          <w:p w:rsidR="00C86A1B" w:rsidRPr="00706349" w:rsidRDefault="00C86A1B" w:rsidP="00750846">
            <w:pPr>
              <w:numPr>
                <w:ilvl w:val="0"/>
                <w:numId w:val="43"/>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已向投标人提交完整的（包括单台设备和整套系统）调试和试运行记录和报告，资料一式三（）套。</w:t>
            </w:r>
          </w:p>
          <w:p w:rsidR="00C86A1B" w:rsidRPr="00706349" w:rsidRDefault="00C86A1B" w:rsidP="00750846">
            <w:pPr>
              <w:spacing w:line="340" w:lineRule="exact"/>
              <w:ind w:firstLineChars="200" w:firstLine="420"/>
              <w:jc w:val="left"/>
              <w:textAlignment w:val="baseline"/>
              <w:rPr>
                <w:rFonts w:ascii="宋体" w:hAnsi="宋体"/>
                <w:szCs w:val="21"/>
              </w:rPr>
            </w:pPr>
            <w:r w:rsidRPr="00706349">
              <w:rPr>
                <w:rFonts w:ascii="宋体" w:hAnsi="宋体" w:hint="eastAsia"/>
                <w:szCs w:val="21"/>
              </w:rPr>
              <w:t>四、包装、运输、标志和保管</w:t>
            </w:r>
          </w:p>
          <w:p w:rsidR="00C86A1B" w:rsidRPr="00706349" w:rsidRDefault="00C86A1B" w:rsidP="00750846">
            <w:pPr>
              <w:numPr>
                <w:ilvl w:val="0"/>
                <w:numId w:val="44"/>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按规定的装运方式对设备作适当准备。这些准备工作应使该设备从发运之日起直至运行前不需拆卸检查（特殊情况除外）。</w:t>
            </w:r>
          </w:p>
          <w:p w:rsidR="00C86A1B" w:rsidRPr="00706349" w:rsidRDefault="00C86A1B" w:rsidP="00750846">
            <w:pPr>
              <w:numPr>
                <w:ilvl w:val="0"/>
                <w:numId w:val="44"/>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装运前的准备工作应在全部试验和检查完成为招标人验收（或认可）之后进行。这些准备工作包括按规定应做的防腐处理，铭牌标志、转向标志、设备编号和出厂顺序等。</w:t>
            </w:r>
          </w:p>
          <w:p w:rsidR="00C86A1B" w:rsidRPr="00706349" w:rsidRDefault="00C86A1B" w:rsidP="00750846">
            <w:pPr>
              <w:numPr>
                <w:ilvl w:val="0"/>
                <w:numId w:val="44"/>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每个包装箱内至少有装箱单，还应有产品合格证，质量检验证明以及设备安装使用说明书各一份。</w:t>
            </w:r>
          </w:p>
          <w:p w:rsidR="00C86A1B" w:rsidRPr="00706349" w:rsidRDefault="00C86A1B" w:rsidP="00750846">
            <w:pPr>
              <w:numPr>
                <w:ilvl w:val="0"/>
                <w:numId w:val="44"/>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对于装箱供给的设备其各种标记的标注应按国家（机电产品包装通用技术条件）的要求执行。投标人应在每个箱子书写下列条目：</w:t>
            </w:r>
          </w:p>
          <w:p w:rsidR="00C86A1B" w:rsidRPr="00706349" w:rsidRDefault="00C86A1B" w:rsidP="00750846">
            <w:pPr>
              <w:numPr>
                <w:ilvl w:val="0"/>
                <w:numId w:val="45"/>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装运标志</w:t>
            </w:r>
          </w:p>
          <w:p w:rsidR="00C86A1B" w:rsidRPr="00706349" w:rsidRDefault="00C86A1B" w:rsidP="00750846">
            <w:pPr>
              <w:numPr>
                <w:ilvl w:val="0"/>
                <w:numId w:val="45"/>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发货人及收货人代码</w:t>
            </w:r>
          </w:p>
          <w:p w:rsidR="00C86A1B" w:rsidRPr="00706349" w:rsidRDefault="00C86A1B" w:rsidP="00750846">
            <w:pPr>
              <w:numPr>
                <w:ilvl w:val="0"/>
                <w:numId w:val="45"/>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发货及到货地点</w:t>
            </w:r>
          </w:p>
          <w:p w:rsidR="00C86A1B" w:rsidRPr="00706349" w:rsidRDefault="00C86A1B" w:rsidP="00750846">
            <w:pPr>
              <w:numPr>
                <w:ilvl w:val="0"/>
                <w:numId w:val="45"/>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设备名称及项目号</w:t>
            </w:r>
          </w:p>
          <w:p w:rsidR="00C86A1B" w:rsidRPr="00706349" w:rsidRDefault="00C86A1B" w:rsidP="00750846">
            <w:pPr>
              <w:numPr>
                <w:ilvl w:val="0"/>
                <w:numId w:val="45"/>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毛净重</w:t>
            </w:r>
          </w:p>
          <w:p w:rsidR="00C86A1B" w:rsidRPr="00706349" w:rsidRDefault="00C86A1B" w:rsidP="00750846">
            <w:pPr>
              <w:numPr>
                <w:ilvl w:val="0"/>
                <w:numId w:val="45"/>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设备外形尺寸、运输外形尺寸：长</w:t>
            </w:r>
            <w:r w:rsidRPr="00706349">
              <w:rPr>
                <w:rFonts w:ascii="宋体" w:hAnsi="宋体"/>
                <w:szCs w:val="21"/>
              </w:rPr>
              <w:t>×</w:t>
            </w:r>
            <w:r w:rsidRPr="00706349">
              <w:rPr>
                <w:rFonts w:ascii="宋体" w:hAnsi="宋体" w:hint="eastAsia"/>
                <w:szCs w:val="21"/>
              </w:rPr>
              <w:t>宽</w:t>
            </w:r>
            <w:r w:rsidRPr="00706349">
              <w:rPr>
                <w:rFonts w:ascii="宋体" w:hAnsi="宋体"/>
                <w:szCs w:val="21"/>
              </w:rPr>
              <w:t>×</w:t>
            </w:r>
            <w:r w:rsidRPr="00706349">
              <w:rPr>
                <w:rFonts w:ascii="宋体" w:hAnsi="宋体" w:hint="eastAsia"/>
                <w:szCs w:val="21"/>
              </w:rPr>
              <w:t>高。</w:t>
            </w:r>
          </w:p>
          <w:p w:rsidR="00C86A1B" w:rsidRPr="00706349" w:rsidRDefault="00C86A1B" w:rsidP="00750846">
            <w:pPr>
              <w:spacing w:line="340" w:lineRule="exact"/>
              <w:ind w:firstLineChars="200" w:firstLine="420"/>
              <w:jc w:val="left"/>
              <w:textAlignment w:val="baseline"/>
              <w:rPr>
                <w:rFonts w:ascii="宋体" w:hAnsi="宋体"/>
                <w:szCs w:val="21"/>
              </w:rPr>
            </w:pPr>
            <w:r w:rsidRPr="00706349">
              <w:rPr>
                <w:rFonts w:ascii="宋体" w:hAnsi="宋体" w:hint="eastAsia"/>
                <w:szCs w:val="21"/>
              </w:rPr>
              <w:t>五、操作人员培训</w:t>
            </w:r>
          </w:p>
          <w:p w:rsidR="00C86A1B" w:rsidRPr="00706349" w:rsidRDefault="00C86A1B" w:rsidP="00750846">
            <w:pPr>
              <w:spacing w:line="340" w:lineRule="exact"/>
              <w:ind w:firstLineChars="200" w:firstLine="420"/>
              <w:jc w:val="left"/>
              <w:textAlignment w:val="baseline"/>
              <w:rPr>
                <w:rFonts w:ascii="宋体" w:hAnsi="宋体"/>
                <w:szCs w:val="21"/>
              </w:rPr>
            </w:pPr>
            <w:r w:rsidRPr="00706349">
              <w:rPr>
                <w:rFonts w:ascii="宋体" w:hAnsi="宋体" w:hint="eastAsia"/>
                <w:szCs w:val="21"/>
              </w:rPr>
              <w:t>投标人应具备先进的培训设施，对招标人的技术人员、操作人员和维护人员进行实际的培训，并免费提供详细的技术培训资料。</w:t>
            </w:r>
          </w:p>
          <w:p w:rsidR="00C86A1B" w:rsidRPr="00706349" w:rsidRDefault="00C86A1B" w:rsidP="00750846">
            <w:pPr>
              <w:spacing w:line="340" w:lineRule="exact"/>
              <w:ind w:firstLineChars="200" w:firstLine="420"/>
              <w:jc w:val="left"/>
              <w:textAlignment w:val="baseline"/>
              <w:rPr>
                <w:rFonts w:ascii="宋体" w:hAnsi="宋体"/>
                <w:szCs w:val="21"/>
              </w:rPr>
            </w:pPr>
            <w:r w:rsidRPr="00706349">
              <w:rPr>
                <w:rFonts w:ascii="宋体" w:hAnsi="宋体" w:hint="eastAsia"/>
                <w:szCs w:val="21"/>
              </w:rPr>
              <w:t>六、维修保障</w:t>
            </w:r>
          </w:p>
          <w:p w:rsidR="00C86A1B" w:rsidRPr="00706349" w:rsidRDefault="00C86A1B" w:rsidP="00750846">
            <w:pPr>
              <w:numPr>
                <w:ilvl w:val="0"/>
                <w:numId w:val="46"/>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在质量保证期内，一旦接到买方的报修电话后，卖方应在两小时内派遣有经验的维修工程师到现场提供免费维修服务。</w:t>
            </w:r>
          </w:p>
          <w:p w:rsidR="00C86A1B" w:rsidRPr="00706349" w:rsidRDefault="00C86A1B" w:rsidP="00750846">
            <w:pPr>
              <w:numPr>
                <w:ilvl w:val="0"/>
                <w:numId w:val="46"/>
              </w:numPr>
              <w:tabs>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维修工程师赴现场后应及时对故障设备进行检修，对于一般故障应在小时内修复；对于重大故障应在小时内修复。</w:t>
            </w:r>
          </w:p>
          <w:p w:rsidR="00C86A1B" w:rsidRPr="00706349" w:rsidRDefault="00C86A1B" w:rsidP="00750846">
            <w:pPr>
              <w:spacing w:line="340" w:lineRule="exact"/>
              <w:ind w:firstLineChars="200" w:firstLine="420"/>
              <w:jc w:val="left"/>
              <w:textAlignment w:val="baseline"/>
              <w:rPr>
                <w:rFonts w:ascii="宋体" w:hAnsi="宋体"/>
                <w:szCs w:val="21"/>
              </w:rPr>
            </w:pPr>
            <w:r w:rsidRPr="00706349">
              <w:rPr>
                <w:rFonts w:ascii="宋体" w:hAnsi="宋体" w:hint="eastAsia"/>
                <w:szCs w:val="21"/>
              </w:rPr>
              <w:t>七、备品、备件供应保障</w:t>
            </w:r>
          </w:p>
          <w:p w:rsidR="00C86A1B" w:rsidRPr="00706349" w:rsidRDefault="00C86A1B" w:rsidP="00750846">
            <w:pPr>
              <w:numPr>
                <w:ilvl w:val="0"/>
                <w:numId w:val="6"/>
              </w:numPr>
              <w:tabs>
                <w:tab w:val="clear" w:pos="780"/>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lastRenderedPageBreak/>
              <w:t>卖方应在中国境内设有固定的备品、备件供应渠道。</w:t>
            </w:r>
          </w:p>
          <w:p w:rsidR="00C86A1B" w:rsidRPr="00706349" w:rsidRDefault="00C86A1B" w:rsidP="00750846">
            <w:pPr>
              <w:numPr>
                <w:ilvl w:val="0"/>
                <w:numId w:val="6"/>
              </w:numPr>
              <w:tabs>
                <w:tab w:val="clear" w:pos="780"/>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在质量保证期结束后，卖方仍应按其投标时所</w:t>
            </w:r>
            <w:proofErr w:type="gramStart"/>
            <w:r w:rsidRPr="00706349">
              <w:rPr>
                <w:rFonts w:ascii="宋体" w:hAnsi="宋体" w:hint="eastAsia"/>
                <w:szCs w:val="21"/>
              </w:rPr>
              <w:t>作出</w:t>
            </w:r>
            <w:proofErr w:type="gramEnd"/>
            <w:r w:rsidRPr="00706349">
              <w:rPr>
                <w:rFonts w:ascii="宋体" w:hAnsi="宋体" w:hint="eastAsia"/>
                <w:szCs w:val="21"/>
              </w:rPr>
              <w:t>的承诺向买方提供所需的备品、备件。</w:t>
            </w:r>
          </w:p>
          <w:p w:rsidR="00C86A1B" w:rsidRPr="00706349" w:rsidRDefault="00C86A1B" w:rsidP="00750846">
            <w:pPr>
              <w:numPr>
                <w:ilvl w:val="0"/>
                <w:numId w:val="6"/>
              </w:numPr>
              <w:tabs>
                <w:tab w:val="clear" w:pos="780"/>
                <w:tab w:val="left" w:pos="420"/>
              </w:tabs>
              <w:spacing w:line="340" w:lineRule="exact"/>
              <w:ind w:left="0" w:firstLineChars="200" w:firstLine="420"/>
              <w:jc w:val="left"/>
              <w:textAlignment w:val="baseline"/>
              <w:rPr>
                <w:rFonts w:ascii="宋体" w:hAnsi="宋体"/>
                <w:szCs w:val="21"/>
              </w:rPr>
            </w:pPr>
            <w:r w:rsidRPr="00706349">
              <w:rPr>
                <w:rFonts w:ascii="宋体" w:hAnsi="宋体" w:hint="eastAsia"/>
                <w:szCs w:val="21"/>
              </w:rPr>
              <w:t>当</w:t>
            </w:r>
            <w:proofErr w:type="gramStart"/>
            <w:r w:rsidRPr="00706349">
              <w:rPr>
                <w:rFonts w:ascii="宋体" w:hAnsi="宋体" w:hint="eastAsia"/>
                <w:szCs w:val="21"/>
              </w:rPr>
              <w:t>获知某</w:t>
            </w:r>
            <w:proofErr w:type="gramEnd"/>
            <w:r w:rsidRPr="00706349">
              <w:rPr>
                <w:rFonts w:ascii="宋体" w:hAnsi="宋体" w:hint="eastAsia"/>
                <w:szCs w:val="21"/>
              </w:rPr>
              <w:t>一备品、备件将停止生产时，卖方应及时向买方通报，以便买方采取相应的措施。</w:t>
            </w:r>
          </w:p>
        </w:tc>
        <w:tc>
          <w:tcPr>
            <w:tcW w:w="1417" w:type="dxa"/>
            <w:tcBorders>
              <w:top w:val="single" w:sz="4" w:space="0" w:color="000000"/>
              <w:left w:val="single" w:sz="4" w:space="0" w:color="000000"/>
              <w:bottom w:val="single" w:sz="4" w:space="0" w:color="000000"/>
              <w:right w:val="single" w:sz="4" w:space="0" w:color="000000"/>
            </w:tcBorders>
            <w:vAlign w:val="center"/>
          </w:tcPr>
          <w:p w:rsidR="00C86A1B" w:rsidRPr="00706349" w:rsidRDefault="00C86A1B" w:rsidP="008B7BBA">
            <w:pPr>
              <w:pStyle w:val="BodyText"/>
              <w:spacing w:after="0"/>
              <w:rPr>
                <w:rStyle w:val="NormalCharacter"/>
                <w:rFonts w:ascii="宋体" w:hAnsi="宋体"/>
                <w:szCs w:val="21"/>
              </w:rPr>
            </w:pPr>
          </w:p>
        </w:tc>
      </w:tr>
    </w:tbl>
    <w:p w:rsidR="000712E7" w:rsidRPr="00706349" w:rsidRDefault="000712E7" w:rsidP="000712E7">
      <w:pPr>
        <w:ind w:firstLineChars="100" w:firstLine="210"/>
        <w:jc w:val="left"/>
        <w:outlineLvl w:val="1"/>
        <w:rPr>
          <w:rFonts w:ascii="宋体" w:hAnsi="宋体" w:cs="宋体"/>
        </w:rPr>
      </w:pPr>
    </w:p>
    <w:p w:rsidR="0094454F" w:rsidRPr="00706349" w:rsidRDefault="00EA405D" w:rsidP="00750846">
      <w:pPr>
        <w:tabs>
          <w:tab w:val="left" w:pos="567"/>
        </w:tabs>
        <w:spacing w:line="400" w:lineRule="exact"/>
        <w:ind w:firstLineChars="200" w:firstLine="420"/>
        <w:jc w:val="left"/>
      </w:pPr>
      <w:r w:rsidRPr="00706349">
        <w:rPr>
          <w:rFonts w:ascii="宋体" w:hAnsi="宋体" w:cs="宋体"/>
        </w:rPr>
        <w:br w:type="page"/>
      </w:r>
      <w:bookmarkStart w:id="450" w:name="_Toc76994674"/>
      <w:r w:rsidR="00710DF4" w:rsidRPr="00706349">
        <w:rPr>
          <w:rFonts w:ascii="宋体" w:hAnsi="宋体" w:cs="宋体"/>
        </w:rPr>
        <w:lastRenderedPageBreak/>
        <w:t>3.9工程量清单</w:t>
      </w:r>
      <w:bookmarkEnd w:id="450"/>
    </w:p>
    <w:tbl>
      <w:tblPr>
        <w:tblW w:w="9371" w:type="dxa"/>
        <w:tblInd w:w="93" w:type="dxa"/>
        <w:tblLook w:val="04A0" w:firstRow="1" w:lastRow="0" w:firstColumn="1" w:lastColumn="0" w:noHBand="0" w:noVBand="1"/>
      </w:tblPr>
      <w:tblGrid>
        <w:gridCol w:w="724"/>
        <w:gridCol w:w="2578"/>
        <w:gridCol w:w="3313"/>
        <w:gridCol w:w="1174"/>
        <w:gridCol w:w="1582"/>
      </w:tblGrid>
      <w:tr w:rsidR="00763AE8" w:rsidRPr="00763AE8" w:rsidTr="00763AE8">
        <w:trPr>
          <w:trHeight w:val="432"/>
        </w:trPr>
        <w:tc>
          <w:tcPr>
            <w:tcW w:w="9371" w:type="dxa"/>
            <w:gridSpan w:val="5"/>
            <w:tcBorders>
              <w:top w:val="nil"/>
              <w:left w:val="nil"/>
              <w:bottom w:val="nil"/>
              <w:right w:val="nil"/>
            </w:tcBorders>
            <w:shd w:val="clear" w:color="000000" w:fill="BFBFBF"/>
            <w:vAlign w:val="center"/>
            <w:hideMark/>
          </w:tcPr>
          <w:p w:rsidR="00763AE8" w:rsidRPr="00763AE8" w:rsidRDefault="00763AE8" w:rsidP="00763AE8">
            <w:pPr>
              <w:widowControl/>
              <w:jc w:val="center"/>
              <w:rPr>
                <w:rFonts w:ascii="Arial" w:hAnsi="Arial" w:cs="Arial"/>
                <w:b/>
                <w:bCs/>
                <w:sz w:val="32"/>
                <w:szCs w:val="32"/>
              </w:rPr>
            </w:pPr>
            <w:bookmarkStart w:id="451" w:name="_Toc28070"/>
            <w:bookmarkStart w:id="452" w:name="_Toc76994675"/>
            <w:r w:rsidRPr="00763AE8">
              <w:rPr>
                <w:rFonts w:ascii="Arial" w:hAnsi="Arial" w:cs="Arial"/>
                <w:b/>
                <w:bCs/>
                <w:sz w:val="32"/>
                <w:szCs w:val="32"/>
              </w:rPr>
              <w:t>冷库货物清单</w:t>
            </w:r>
          </w:p>
        </w:tc>
      </w:tr>
      <w:tr w:rsidR="00763AE8" w:rsidRPr="00763AE8" w:rsidTr="00763AE8">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编号</w:t>
            </w:r>
          </w:p>
        </w:tc>
        <w:tc>
          <w:tcPr>
            <w:tcW w:w="2578" w:type="dxa"/>
            <w:tcBorders>
              <w:top w:val="single" w:sz="4" w:space="0" w:color="auto"/>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货物名称</w:t>
            </w:r>
          </w:p>
        </w:tc>
        <w:tc>
          <w:tcPr>
            <w:tcW w:w="3313" w:type="dxa"/>
            <w:tcBorders>
              <w:top w:val="single" w:sz="4" w:space="0" w:color="auto"/>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货物特征</w:t>
            </w:r>
          </w:p>
        </w:tc>
        <w:tc>
          <w:tcPr>
            <w:tcW w:w="1174" w:type="dxa"/>
            <w:tcBorders>
              <w:top w:val="single" w:sz="4" w:space="0" w:color="auto"/>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计量单位</w:t>
            </w:r>
          </w:p>
        </w:tc>
        <w:tc>
          <w:tcPr>
            <w:tcW w:w="1582" w:type="dxa"/>
            <w:tcBorders>
              <w:top w:val="single" w:sz="4" w:space="0" w:color="auto"/>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Arial" w:hAnsi="Arial" w:cs="Arial"/>
                <w:sz w:val="20"/>
                <w:szCs w:val="20"/>
              </w:rPr>
            </w:pPr>
            <w:r w:rsidRPr="00763AE8">
              <w:rPr>
                <w:rFonts w:ascii="Arial" w:hAnsi="Arial" w:cs="Arial"/>
                <w:sz w:val="20"/>
                <w:szCs w:val="20"/>
              </w:rPr>
              <w:t>工程量</w:t>
            </w:r>
          </w:p>
        </w:tc>
      </w:tr>
      <w:tr w:rsidR="00763AE8" w:rsidRPr="00763AE8" w:rsidTr="00763AE8">
        <w:trPr>
          <w:trHeight w:val="78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proofErr w:type="gramStart"/>
            <w:r w:rsidRPr="00763AE8">
              <w:rPr>
                <w:rFonts w:ascii="Arial" w:hAnsi="Arial" w:cs="Arial"/>
                <w:sz w:val="20"/>
                <w:szCs w:val="20"/>
              </w:rPr>
              <w:t>一</w:t>
            </w:r>
            <w:proofErr w:type="gramEnd"/>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Arial" w:hAnsi="Arial" w:cs="Arial"/>
                <w:sz w:val="20"/>
                <w:szCs w:val="20"/>
              </w:rPr>
            </w:pPr>
            <w:proofErr w:type="gramStart"/>
            <w:r w:rsidRPr="00763AE8">
              <w:rPr>
                <w:rFonts w:ascii="Arial" w:hAnsi="Arial" w:cs="Arial"/>
                <w:sz w:val="20"/>
                <w:szCs w:val="20"/>
              </w:rPr>
              <w:t>库体部分</w:t>
            </w:r>
            <w:proofErr w:type="gramEnd"/>
          </w:p>
        </w:tc>
        <w:tc>
          <w:tcPr>
            <w:tcW w:w="6069" w:type="dxa"/>
            <w:gridSpan w:val="3"/>
            <w:tcBorders>
              <w:top w:val="single" w:sz="4" w:space="0" w:color="auto"/>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100mm</w:t>
            </w:r>
            <w:r w:rsidRPr="00763AE8">
              <w:rPr>
                <w:rFonts w:ascii="Arial" w:hAnsi="Arial" w:cs="Arial"/>
                <w:sz w:val="20"/>
                <w:szCs w:val="20"/>
              </w:rPr>
              <w:t>聚氨酯双面常规彩钢板，聚氨酯发泡，偏心</w:t>
            </w:r>
            <w:proofErr w:type="gramStart"/>
            <w:r w:rsidRPr="00763AE8">
              <w:rPr>
                <w:rFonts w:ascii="Arial" w:hAnsi="Arial" w:cs="Arial"/>
                <w:sz w:val="20"/>
                <w:szCs w:val="20"/>
              </w:rPr>
              <w:t>勾</w:t>
            </w:r>
            <w:proofErr w:type="gramEnd"/>
            <w:r w:rsidRPr="00763AE8">
              <w:rPr>
                <w:rFonts w:ascii="Arial" w:hAnsi="Arial" w:cs="Arial"/>
                <w:sz w:val="20"/>
                <w:szCs w:val="20"/>
              </w:rPr>
              <w:t>设计，凹凸槽固定，保温效果强，带阻燃。</w:t>
            </w:r>
          </w:p>
        </w:tc>
      </w:tr>
      <w:tr w:rsidR="00763AE8" w:rsidRPr="00763AE8" w:rsidTr="00763AE8">
        <w:trPr>
          <w:trHeight w:val="33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 xml:space="preserve">1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Arial" w:hAnsi="Arial" w:cs="Arial"/>
                <w:sz w:val="20"/>
                <w:szCs w:val="20"/>
              </w:rPr>
            </w:pPr>
            <w:r w:rsidRPr="00763AE8">
              <w:rPr>
                <w:rFonts w:ascii="Arial" w:hAnsi="Arial" w:cs="Arial"/>
                <w:sz w:val="20"/>
                <w:szCs w:val="20"/>
              </w:rPr>
              <w:t>聚氨酯保温板</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厚度</w:t>
            </w:r>
            <w:r w:rsidRPr="00763AE8">
              <w:rPr>
                <w:rFonts w:ascii="Arial" w:hAnsi="Arial" w:cs="Arial"/>
                <w:sz w:val="20"/>
                <w:szCs w:val="20"/>
              </w:rPr>
              <w:t>100</w:t>
            </w:r>
            <w:r w:rsidRPr="00763AE8">
              <w:rPr>
                <w:rFonts w:ascii="Arial" w:hAnsi="Arial" w:cs="Arial"/>
                <w:sz w:val="20"/>
                <w:szCs w:val="20"/>
              </w:rPr>
              <w:t>㎜</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170.8</w:t>
            </w:r>
          </w:p>
        </w:tc>
      </w:tr>
      <w:tr w:rsidR="00763AE8" w:rsidRPr="00763AE8" w:rsidTr="00763AE8">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 xml:space="preserve">2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Arial" w:hAnsi="Arial" w:cs="Arial"/>
                <w:sz w:val="20"/>
                <w:szCs w:val="20"/>
              </w:rPr>
            </w:pPr>
            <w:r w:rsidRPr="00763AE8">
              <w:rPr>
                <w:rFonts w:ascii="Arial" w:hAnsi="Arial" w:cs="Arial"/>
                <w:sz w:val="20"/>
                <w:szCs w:val="20"/>
              </w:rPr>
              <w:t>冷冻库门电加热线</w:t>
            </w:r>
          </w:p>
        </w:tc>
        <w:tc>
          <w:tcPr>
            <w:tcW w:w="3313"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220v</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套</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1</w:t>
            </w:r>
          </w:p>
        </w:tc>
      </w:tr>
      <w:tr w:rsidR="00763AE8" w:rsidRPr="00763AE8" w:rsidTr="00763AE8">
        <w:trPr>
          <w:trHeight w:val="33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 xml:space="preserve">3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Arial" w:hAnsi="Arial" w:cs="Arial"/>
                <w:sz w:val="20"/>
                <w:szCs w:val="20"/>
              </w:rPr>
            </w:pPr>
            <w:r w:rsidRPr="00763AE8">
              <w:rPr>
                <w:rFonts w:ascii="Arial" w:hAnsi="Arial" w:cs="Arial"/>
                <w:sz w:val="20"/>
                <w:szCs w:val="20"/>
              </w:rPr>
              <w:t>冷库专用密封胶</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硅胶、铆钉、发泡料等</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170.8</w:t>
            </w:r>
          </w:p>
        </w:tc>
      </w:tr>
      <w:tr w:rsidR="00763AE8" w:rsidRPr="00763AE8" w:rsidTr="00763AE8">
        <w:trPr>
          <w:trHeight w:val="33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 xml:space="preserve">4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Arial" w:hAnsi="Arial" w:cs="Arial"/>
                <w:sz w:val="20"/>
                <w:szCs w:val="20"/>
              </w:rPr>
            </w:pPr>
            <w:r w:rsidRPr="00763AE8">
              <w:rPr>
                <w:rFonts w:ascii="Arial" w:hAnsi="Arial" w:cs="Arial"/>
                <w:sz w:val="20"/>
                <w:szCs w:val="20"/>
              </w:rPr>
              <w:t>彩钢折边件</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L</w:t>
            </w:r>
            <w:r w:rsidRPr="00763AE8">
              <w:rPr>
                <w:rFonts w:ascii="Arial" w:hAnsi="Arial" w:cs="Arial"/>
                <w:sz w:val="20"/>
                <w:szCs w:val="20"/>
              </w:rPr>
              <w:t>型、</w:t>
            </w:r>
            <w:r w:rsidRPr="00763AE8">
              <w:rPr>
                <w:rFonts w:ascii="Arial" w:hAnsi="Arial" w:cs="Arial"/>
                <w:sz w:val="20"/>
                <w:szCs w:val="20"/>
              </w:rPr>
              <w:t>U</w:t>
            </w:r>
            <w:r w:rsidRPr="00763AE8">
              <w:rPr>
                <w:rFonts w:ascii="Arial" w:hAnsi="Arial" w:cs="Arial"/>
                <w:sz w:val="20"/>
                <w:szCs w:val="20"/>
              </w:rPr>
              <w:t>型等</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项</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1</w:t>
            </w:r>
          </w:p>
        </w:tc>
      </w:tr>
      <w:tr w:rsidR="00763AE8" w:rsidRPr="00763AE8" w:rsidTr="00763AE8">
        <w:trPr>
          <w:trHeight w:val="84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二</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Arial" w:hAnsi="Arial" w:cs="Arial"/>
                <w:sz w:val="20"/>
                <w:szCs w:val="20"/>
              </w:rPr>
            </w:pPr>
            <w:r w:rsidRPr="00763AE8">
              <w:rPr>
                <w:rFonts w:ascii="Arial" w:hAnsi="Arial" w:cs="Arial"/>
                <w:sz w:val="20"/>
                <w:szCs w:val="20"/>
              </w:rPr>
              <w:t>制冷部分</w:t>
            </w:r>
          </w:p>
        </w:tc>
        <w:tc>
          <w:tcPr>
            <w:tcW w:w="6069" w:type="dxa"/>
            <w:gridSpan w:val="3"/>
            <w:tcBorders>
              <w:top w:val="single" w:sz="4" w:space="0" w:color="auto"/>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机组包括风冷冷凝器、储液器、压缩机、压力保护器、</w:t>
            </w:r>
            <w:r w:rsidRPr="00763AE8">
              <w:rPr>
                <w:rFonts w:ascii="Arial" w:hAnsi="Arial" w:cs="Arial"/>
                <w:sz w:val="20"/>
                <w:szCs w:val="20"/>
              </w:rPr>
              <w:t>ALCO</w:t>
            </w:r>
            <w:r w:rsidRPr="00763AE8">
              <w:rPr>
                <w:rFonts w:ascii="Arial" w:hAnsi="Arial" w:cs="Arial"/>
                <w:sz w:val="20"/>
                <w:szCs w:val="20"/>
              </w:rPr>
              <w:t>过滤器、电磁阀、油分离器</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right"/>
              <w:rPr>
                <w:rFonts w:ascii="Arial" w:hAnsi="Arial" w:cs="Arial"/>
                <w:sz w:val="20"/>
                <w:szCs w:val="20"/>
              </w:rPr>
            </w:pPr>
            <w:r w:rsidRPr="00763AE8">
              <w:rPr>
                <w:rFonts w:ascii="Arial" w:hAnsi="Arial" w:cs="Arial"/>
                <w:sz w:val="20"/>
                <w:szCs w:val="20"/>
              </w:rPr>
              <w:t xml:space="preserve">1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风冷机组</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冷藏</w:t>
            </w:r>
            <w:r w:rsidRPr="00763AE8">
              <w:rPr>
                <w:rFonts w:ascii="Arial" w:hAnsi="Arial" w:cs="Arial"/>
                <w:sz w:val="20"/>
                <w:szCs w:val="20"/>
              </w:rPr>
              <w:t>20</w:t>
            </w:r>
            <w:r w:rsidRPr="00763AE8">
              <w:rPr>
                <w:rFonts w:ascii="宋体" w:hAnsi="宋体" w:cs="宋体"/>
                <w:sz w:val="20"/>
                <w:szCs w:val="20"/>
              </w:rPr>
              <w:t>℃</w:t>
            </w:r>
            <w:r w:rsidRPr="00763AE8">
              <w:rPr>
                <w:rFonts w:ascii="Arial" w:hAnsi="Arial" w:cs="Arial"/>
                <w:sz w:val="20"/>
                <w:szCs w:val="20"/>
              </w:rPr>
              <w:t xml:space="preserve">  </w:t>
            </w:r>
            <w:r w:rsidRPr="00763AE8">
              <w:rPr>
                <w:rFonts w:ascii="Arial" w:hAnsi="Arial" w:cs="Arial"/>
                <w:sz w:val="20"/>
                <w:szCs w:val="20"/>
              </w:rPr>
              <w:t>功率</w:t>
            </w:r>
            <w:r w:rsidRPr="00763AE8">
              <w:rPr>
                <w:rFonts w:ascii="Arial" w:hAnsi="Arial" w:cs="Arial"/>
                <w:sz w:val="20"/>
                <w:szCs w:val="20"/>
              </w:rPr>
              <w:t>1.5KW</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套</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1</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 xml:space="preserve">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冷风机</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冷藏</w:t>
            </w:r>
            <w:r w:rsidRPr="00763AE8">
              <w:rPr>
                <w:rFonts w:ascii="Arial" w:hAnsi="Arial" w:cs="Arial"/>
                <w:sz w:val="20"/>
                <w:szCs w:val="20"/>
              </w:rPr>
              <w:t>20</w:t>
            </w:r>
            <w:r w:rsidRPr="00763AE8">
              <w:rPr>
                <w:rFonts w:ascii="宋体" w:hAnsi="宋体" w:cs="宋体"/>
                <w:sz w:val="20"/>
                <w:szCs w:val="20"/>
              </w:rPr>
              <w:t>℃</w:t>
            </w:r>
            <w:r w:rsidRPr="00763AE8">
              <w:rPr>
                <w:rFonts w:ascii="Arial" w:hAnsi="Arial" w:cs="Arial"/>
                <w:sz w:val="20"/>
                <w:szCs w:val="20"/>
              </w:rPr>
              <w:t xml:space="preserve">  </w:t>
            </w:r>
            <w:r w:rsidRPr="00763AE8">
              <w:rPr>
                <w:rFonts w:ascii="Arial" w:hAnsi="Arial" w:cs="Arial"/>
                <w:sz w:val="20"/>
                <w:szCs w:val="20"/>
              </w:rPr>
              <w:t>功率</w:t>
            </w:r>
            <w:r w:rsidRPr="00763AE8">
              <w:rPr>
                <w:rFonts w:ascii="Arial" w:hAnsi="Arial" w:cs="Arial"/>
                <w:sz w:val="20"/>
                <w:szCs w:val="20"/>
              </w:rPr>
              <w:t>1.5KW</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套</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1</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right"/>
              <w:rPr>
                <w:rFonts w:ascii="Arial" w:hAnsi="Arial" w:cs="Arial"/>
                <w:sz w:val="20"/>
                <w:szCs w:val="20"/>
              </w:rPr>
            </w:pPr>
            <w:r w:rsidRPr="00763AE8">
              <w:rPr>
                <w:rFonts w:ascii="Arial" w:hAnsi="Arial" w:cs="Arial"/>
                <w:sz w:val="20"/>
                <w:szCs w:val="20"/>
              </w:rPr>
              <w:t xml:space="preserve">2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风冷机组</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冷藏</w:t>
            </w:r>
            <w:r w:rsidRPr="00763AE8">
              <w:rPr>
                <w:rFonts w:ascii="Arial" w:hAnsi="Arial" w:cs="Arial"/>
                <w:sz w:val="20"/>
                <w:szCs w:val="20"/>
              </w:rPr>
              <w:t>4</w:t>
            </w:r>
            <w:r w:rsidRPr="00763AE8">
              <w:rPr>
                <w:rFonts w:ascii="宋体" w:hAnsi="宋体" w:cs="宋体"/>
                <w:sz w:val="20"/>
                <w:szCs w:val="20"/>
              </w:rPr>
              <w:t>℃</w:t>
            </w:r>
            <w:r w:rsidRPr="00763AE8">
              <w:rPr>
                <w:rFonts w:ascii="Arial" w:hAnsi="Arial" w:cs="Arial"/>
                <w:sz w:val="20"/>
                <w:szCs w:val="20"/>
              </w:rPr>
              <w:t xml:space="preserve"> </w:t>
            </w:r>
            <w:r w:rsidRPr="00763AE8">
              <w:rPr>
                <w:rFonts w:ascii="Arial" w:hAnsi="Arial" w:cs="Arial"/>
                <w:sz w:val="20"/>
                <w:szCs w:val="20"/>
              </w:rPr>
              <w:t>功率</w:t>
            </w:r>
            <w:r w:rsidRPr="00763AE8">
              <w:rPr>
                <w:rFonts w:ascii="Arial" w:hAnsi="Arial" w:cs="Arial"/>
                <w:sz w:val="20"/>
                <w:szCs w:val="20"/>
              </w:rPr>
              <w:t xml:space="preserve"> 4KW</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套</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1</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 xml:space="preserve">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冷风机</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冷藏</w:t>
            </w:r>
            <w:r w:rsidRPr="00763AE8">
              <w:rPr>
                <w:rFonts w:ascii="Arial" w:hAnsi="Arial" w:cs="Arial"/>
                <w:sz w:val="20"/>
                <w:szCs w:val="20"/>
              </w:rPr>
              <w:t>4</w:t>
            </w:r>
            <w:r w:rsidRPr="00763AE8">
              <w:rPr>
                <w:rFonts w:ascii="宋体" w:hAnsi="宋体" w:cs="宋体"/>
                <w:sz w:val="20"/>
                <w:szCs w:val="20"/>
              </w:rPr>
              <w:t>℃</w:t>
            </w:r>
            <w:r w:rsidRPr="00763AE8">
              <w:rPr>
                <w:rFonts w:ascii="Arial" w:hAnsi="Arial" w:cs="Arial"/>
                <w:sz w:val="20"/>
                <w:szCs w:val="20"/>
              </w:rPr>
              <w:t xml:space="preserve"> </w:t>
            </w:r>
            <w:r w:rsidRPr="00763AE8">
              <w:rPr>
                <w:rFonts w:ascii="Arial" w:hAnsi="Arial" w:cs="Arial"/>
                <w:sz w:val="20"/>
                <w:szCs w:val="20"/>
              </w:rPr>
              <w:t>功率</w:t>
            </w:r>
            <w:r w:rsidRPr="00763AE8">
              <w:rPr>
                <w:rFonts w:ascii="Arial" w:hAnsi="Arial" w:cs="Arial"/>
                <w:sz w:val="20"/>
                <w:szCs w:val="20"/>
              </w:rPr>
              <w:t xml:space="preserve"> 4KW</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套</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1</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3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机组底座支架</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　</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套</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2</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4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膨胀阀</w:t>
            </w:r>
          </w:p>
        </w:tc>
        <w:tc>
          <w:tcPr>
            <w:tcW w:w="3313"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 xml:space="preserve">　</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只</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2</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5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制冷管道</w:t>
            </w:r>
          </w:p>
        </w:tc>
        <w:tc>
          <w:tcPr>
            <w:tcW w:w="3313"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 xml:space="preserve">　</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项</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2</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6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冷凝水管及保温</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 xml:space="preserve">　</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项</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2</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7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冷冻库冷凝水管电加热线</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 xml:space="preserve">　</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套</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1</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8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制冷剂</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b/>
                <w:bCs/>
                <w:color w:val="000000"/>
                <w:sz w:val="22"/>
              </w:rPr>
            </w:pPr>
            <w:r w:rsidRPr="00763AE8">
              <w:rPr>
                <w:rFonts w:ascii="Arial" w:hAnsi="Arial" w:cs="Arial"/>
                <w:b/>
                <w:bCs/>
                <w:color w:val="000000"/>
                <w:sz w:val="22"/>
              </w:rPr>
              <w:t xml:space="preserve">　</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项</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1</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三</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电器控制及照明系统</w:t>
            </w:r>
          </w:p>
        </w:tc>
        <w:tc>
          <w:tcPr>
            <w:tcW w:w="3313"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 xml:space="preserve">　</w:t>
            </w:r>
          </w:p>
        </w:tc>
        <w:tc>
          <w:tcPr>
            <w:tcW w:w="1174"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 xml:space="preserve">　</w:t>
            </w:r>
          </w:p>
        </w:tc>
        <w:tc>
          <w:tcPr>
            <w:tcW w:w="158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 xml:space="preserve">　</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1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微电脑温度控制箱</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　</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台</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2</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2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冷库专用照明灯</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20w</w:t>
            </w:r>
            <w:r w:rsidRPr="00763AE8">
              <w:rPr>
                <w:rFonts w:ascii="Arial" w:hAnsi="Arial" w:cs="Arial"/>
                <w:sz w:val="20"/>
                <w:szCs w:val="20"/>
              </w:rPr>
              <w:t>大功率</w:t>
            </w:r>
            <w:r w:rsidRPr="00763AE8">
              <w:rPr>
                <w:rFonts w:ascii="Arial" w:hAnsi="Arial" w:cs="Arial"/>
                <w:sz w:val="20"/>
                <w:szCs w:val="20"/>
              </w:rPr>
              <w:t>LED</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套</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4</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3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proofErr w:type="gramStart"/>
            <w:r w:rsidRPr="00763AE8">
              <w:rPr>
                <w:rFonts w:ascii="Arial" w:hAnsi="Arial" w:cs="Arial"/>
                <w:sz w:val="20"/>
                <w:szCs w:val="20"/>
              </w:rPr>
              <w:t>内外机</w:t>
            </w:r>
            <w:proofErr w:type="gramEnd"/>
            <w:r w:rsidRPr="00763AE8">
              <w:rPr>
                <w:rFonts w:ascii="Arial" w:hAnsi="Arial" w:cs="Arial"/>
                <w:sz w:val="20"/>
                <w:szCs w:val="20"/>
              </w:rPr>
              <w:t>控制线路及套管</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　</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项</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2</w:t>
            </w:r>
          </w:p>
        </w:tc>
      </w:tr>
      <w:tr w:rsidR="00763AE8" w:rsidRPr="00763AE8" w:rsidTr="00763AE8">
        <w:trPr>
          <w:trHeight w:val="2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4 </w:t>
            </w:r>
          </w:p>
        </w:tc>
        <w:tc>
          <w:tcPr>
            <w:tcW w:w="2578"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left"/>
              <w:rPr>
                <w:rFonts w:ascii="Arial" w:hAnsi="Arial" w:cs="Arial"/>
                <w:sz w:val="20"/>
                <w:szCs w:val="20"/>
              </w:rPr>
            </w:pPr>
            <w:r w:rsidRPr="00763AE8">
              <w:rPr>
                <w:rFonts w:ascii="Arial" w:hAnsi="Arial" w:cs="Arial"/>
                <w:sz w:val="20"/>
                <w:szCs w:val="20"/>
              </w:rPr>
              <w:t>安装材料及辅材</w:t>
            </w:r>
          </w:p>
        </w:tc>
        <w:tc>
          <w:tcPr>
            <w:tcW w:w="3313"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 xml:space="preserve">　</w:t>
            </w:r>
          </w:p>
        </w:tc>
        <w:tc>
          <w:tcPr>
            <w:tcW w:w="1174"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项</w:t>
            </w:r>
          </w:p>
        </w:tc>
        <w:tc>
          <w:tcPr>
            <w:tcW w:w="1582"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560" w:lineRule="exact"/>
              <w:jc w:val="center"/>
              <w:rPr>
                <w:rFonts w:ascii="Arial" w:hAnsi="Arial" w:cs="Arial"/>
                <w:sz w:val="20"/>
                <w:szCs w:val="20"/>
              </w:rPr>
            </w:pPr>
            <w:r w:rsidRPr="00763AE8">
              <w:rPr>
                <w:rFonts w:ascii="Arial" w:hAnsi="Arial" w:cs="Arial"/>
                <w:sz w:val="20"/>
                <w:szCs w:val="20"/>
              </w:rPr>
              <w:t>2</w:t>
            </w:r>
          </w:p>
        </w:tc>
      </w:tr>
    </w:tbl>
    <w:p w:rsidR="00763AE8" w:rsidRDefault="00DF2F0E" w:rsidP="00DF2F0E">
      <w:pPr>
        <w:pStyle w:val="a0"/>
      </w:pPr>
      <w:r>
        <w:br w:type="page"/>
      </w:r>
    </w:p>
    <w:tbl>
      <w:tblPr>
        <w:tblW w:w="9371" w:type="dxa"/>
        <w:tblInd w:w="93" w:type="dxa"/>
        <w:tblLook w:val="04A0" w:firstRow="1" w:lastRow="0" w:firstColumn="1" w:lastColumn="0" w:noHBand="0" w:noVBand="1"/>
      </w:tblPr>
      <w:tblGrid>
        <w:gridCol w:w="840"/>
        <w:gridCol w:w="2720"/>
        <w:gridCol w:w="3160"/>
        <w:gridCol w:w="1120"/>
        <w:gridCol w:w="1531"/>
      </w:tblGrid>
      <w:tr w:rsidR="00763AE8" w:rsidRPr="00763AE8" w:rsidTr="00763AE8">
        <w:trPr>
          <w:trHeight w:val="589"/>
        </w:trPr>
        <w:tc>
          <w:tcPr>
            <w:tcW w:w="9371" w:type="dxa"/>
            <w:gridSpan w:val="5"/>
            <w:tcBorders>
              <w:top w:val="nil"/>
              <w:left w:val="nil"/>
              <w:bottom w:val="nil"/>
              <w:right w:val="nil"/>
            </w:tcBorders>
            <w:shd w:val="clear" w:color="000000" w:fill="BFBFBF"/>
            <w:vAlign w:val="center"/>
            <w:hideMark/>
          </w:tcPr>
          <w:p w:rsidR="00763AE8" w:rsidRPr="00763AE8" w:rsidRDefault="00763AE8" w:rsidP="00763AE8">
            <w:pPr>
              <w:widowControl/>
              <w:jc w:val="center"/>
              <w:rPr>
                <w:rFonts w:ascii="Arial" w:hAnsi="Arial" w:cs="Arial"/>
                <w:b/>
                <w:bCs/>
                <w:sz w:val="32"/>
                <w:szCs w:val="32"/>
              </w:rPr>
            </w:pPr>
            <w:r w:rsidRPr="00763AE8">
              <w:rPr>
                <w:rFonts w:ascii="Arial" w:hAnsi="Arial" w:cs="Arial"/>
                <w:b/>
                <w:bCs/>
                <w:sz w:val="32"/>
                <w:szCs w:val="32"/>
              </w:rPr>
              <w:t>暖通货物清单</w:t>
            </w:r>
          </w:p>
        </w:tc>
      </w:tr>
      <w:tr w:rsidR="00763AE8" w:rsidRPr="00763AE8" w:rsidTr="00763AE8">
        <w:trPr>
          <w:trHeight w:val="330"/>
        </w:trPr>
        <w:tc>
          <w:tcPr>
            <w:tcW w:w="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编号</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货物名称</w:t>
            </w:r>
          </w:p>
        </w:tc>
        <w:tc>
          <w:tcPr>
            <w:tcW w:w="3160" w:type="dxa"/>
            <w:tcBorders>
              <w:top w:val="single" w:sz="4" w:space="0" w:color="auto"/>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货物特征</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计量单位</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货物数量</w:t>
            </w:r>
          </w:p>
        </w:tc>
      </w:tr>
      <w:tr w:rsidR="00763AE8" w:rsidRPr="00763AE8" w:rsidTr="00763AE8">
        <w:trPr>
          <w:trHeight w:val="432"/>
        </w:trPr>
        <w:tc>
          <w:tcPr>
            <w:tcW w:w="937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b/>
                <w:bCs/>
                <w:sz w:val="20"/>
                <w:szCs w:val="20"/>
              </w:rPr>
            </w:pPr>
            <w:r w:rsidRPr="00763AE8">
              <w:rPr>
                <w:rFonts w:ascii="微软雅黑" w:eastAsia="微软雅黑" w:hAnsi="微软雅黑" w:cs="宋体" w:hint="eastAsia"/>
                <w:b/>
                <w:bCs/>
                <w:sz w:val="20"/>
                <w:szCs w:val="20"/>
              </w:rPr>
              <w:t>一、排风系统</w:t>
            </w:r>
          </w:p>
        </w:tc>
      </w:tr>
      <w:tr w:rsidR="00763AE8" w:rsidRPr="00763AE8" w:rsidTr="00763AE8">
        <w:trPr>
          <w:trHeight w:val="2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8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玻璃钢离心风机PF-01</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8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1、离心风机</w:t>
            </w:r>
            <w:r w:rsidRPr="00763AE8">
              <w:rPr>
                <w:rFonts w:ascii="微软雅黑" w:eastAsia="微软雅黑" w:hAnsi="微软雅黑" w:cs="宋体" w:hint="eastAsia"/>
                <w:sz w:val="20"/>
                <w:szCs w:val="20"/>
              </w:rPr>
              <w:br/>
              <w:t>2、排风量：15000m3/h，机外余压1500Pa,用电功率:11KW，电源：380V</w:t>
            </w:r>
            <w:r w:rsidRPr="00763AE8">
              <w:rPr>
                <w:rFonts w:ascii="微软雅黑" w:eastAsia="微软雅黑" w:hAnsi="微软雅黑" w:cs="宋体" w:hint="eastAsia"/>
                <w:sz w:val="20"/>
                <w:szCs w:val="20"/>
              </w:rPr>
              <w:br/>
              <w:t>3、风机叶轮材质：阻燃玻璃钢一体成型制作；</w:t>
            </w:r>
            <w:r w:rsidRPr="00763AE8">
              <w:rPr>
                <w:rFonts w:ascii="微软雅黑" w:eastAsia="微软雅黑" w:hAnsi="微软雅黑" w:cs="宋体" w:hint="eastAsia"/>
                <w:sz w:val="20"/>
                <w:szCs w:val="20"/>
              </w:rPr>
              <w:br/>
              <w:t>4、风机含减振器制作、安装，采用阻尼弹簧减震</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2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8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玻璃钢离心风机PF-02</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8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1、离心风机</w:t>
            </w:r>
            <w:r w:rsidRPr="00763AE8">
              <w:rPr>
                <w:rFonts w:ascii="微软雅黑" w:eastAsia="微软雅黑" w:hAnsi="微软雅黑" w:cs="宋体" w:hint="eastAsia"/>
                <w:sz w:val="20"/>
                <w:szCs w:val="20"/>
              </w:rPr>
              <w:br/>
              <w:t>2、排风量：5000m3/h，机外余压1500Pa,用电功率:4KW，电源：380V</w:t>
            </w:r>
            <w:r w:rsidRPr="00763AE8">
              <w:rPr>
                <w:rFonts w:ascii="微软雅黑" w:eastAsia="微软雅黑" w:hAnsi="微软雅黑" w:cs="宋体" w:hint="eastAsia"/>
                <w:sz w:val="20"/>
                <w:szCs w:val="20"/>
              </w:rPr>
              <w:br/>
              <w:t>3、风机叶轮材质：阻燃玻璃钢一体成型制作；</w:t>
            </w:r>
            <w:r w:rsidRPr="00763AE8">
              <w:rPr>
                <w:rFonts w:ascii="微软雅黑" w:eastAsia="微软雅黑" w:hAnsi="微软雅黑" w:cs="宋体" w:hint="eastAsia"/>
                <w:sz w:val="20"/>
                <w:szCs w:val="20"/>
              </w:rPr>
              <w:br/>
              <w:t>4、风机含减振器制作、安装，采用阻尼弹簧减震</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2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8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净化钢制排风机PF-03</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8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1、钢制风机，带F8过滤</w:t>
            </w:r>
            <w:r w:rsidRPr="00763AE8">
              <w:rPr>
                <w:rFonts w:ascii="微软雅黑" w:eastAsia="微软雅黑" w:hAnsi="微软雅黑" w:cs="宋体" w:hint="eastAsia"/>
                <w:sz w:val="20"/>
                <w:szCs w:val="20"/>
              </w:rPr>
              <w:br/>
              <w:t>2、排风量：6000m3/h，机外余压600Pa,用电功率:5.5KW，电源：380V</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2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8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静音型管道风机PF-2</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8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1、钢制风机箱</w:t>
            </w:r>
            <w:r w:rsidRPr="00763AE8">
              <w:rPr>
                <w:rFonts w:ascii="微软雅黑" w:eastAsia="微软雅黑" w:hAnsi="微软雅黑" w:cs="宋体" w:hint="eastAsia"/>
                <w:sz w:val="20"/>
                <w:szCs w:val="20"/>
              </w:rPr>
              <w:br/>
              <w:t>2、排风量：1500m3/h，</w:t>
            </w:r>
            <w:proofErr w:type="gramStart"/>
            <w:r w:rsidRPr="00763AE8">
              <w:rPr>
                <w:rFonts w:ascii="微软雅黑" w:eastAsia="微软雅黑" w:hAnsi="微软雅黑" w:cs="宋体" w:hint="eastAsia"/>
                <w:sz w:val="20"/>
                <w:szCs w:val="20"/>
              </w:rPr>
              <w:t>定频</w:t>
            </w:r>
            <w:proofErr w:type="gramEnd"/>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2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8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静音型管道风机PF-2</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8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1、钢制风机箱</w:t>
            </w:r>
            <w:r w:rsidRPr="00763AE8">
              <w:rPr>
                <w:rFonts w:ascii="微软雅黑" w:eastAsia="微软雅黑" w:hAnsi="微软雅黑" w:cs="宋体" w:hint="eastAsia"/>
                <w:sz w:val="20"/>
                <w:szCs w:val="20"/>
              </w:rPr>
              <w:br/>
              <w:t>2、排风量：920m3/h，</w:t>
            </w:r>
            <w:proofErr w:type="gramStart"/>
            <w:r w:rsidRPr="00763AE8">
              <w:rPr>
                <w:rFonts w:ascii="微软雅黑" w:eastAsia="微软雅黑" w:hAnsi="微软雅黑" w:cs="宋体" w:hint="eastAsia"/>
                <w:sz w:val="20"/>
                <w:szCs w:val="20"/>
              </w:rPr>
              <w:t>定频</w:t>
            </w:r>
            <w:proofErr w:type="gramEnd"/>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2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8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活性炭吸附箱</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8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1、FRP材质，处理风量：15000m3/h，尺寸：3000*2000*1800</w:t>
            </w:r>
            <w:r w:rsidRPr="00763AE8">
              <w:rPr>
                <w:rFonts w:ascii="微软雅黑" w:eastAsia="微软雅黑" w:hAnsi="微软雅黑" w:cs="宋体" w:hint="eastAsia"/>
                <w:sz w:val="20"/>
                <w:szCs w:val="20"/>
              </w:rPr>
              <w:br/>
              <w:t>2、</w:t>
            </w:r>
            <w:proofErr w:type="gramStart"/>
            <w:r w:rsidRPr="00763AE8">
              <w:rPr>
                <w:rFonts w:ascii="微软雅黑" w:eastAsia="微软雅黑" w:hAnsi="微软雅黑" w:cs="宋体" w:hint="eastAsia"/>
                <w:sz w:val="20"/>
                <w:szCs w:val="20"/>
              </w:rPr>
              <w:t>含首次</w:t>
            </w:r>
            <w:proofErr w:type="gramEnd"/>
            <w:r w:rsidRPr="00763AE8">
              <w:rPr>
                <w:rFonts w:ascii="微软雅黑" w:eastAsia="微软雅黑" w:hAnsi="微软雅黑" w:cs="宋体" w:hint="eastAsia"/>
                <w:sz w:val="20"/>
                <w:szCs w:val="20"/>
              </w:rPr>
              <w:t>活性炭填料,吸附</w:t>
            </w:r>
            <w:proofErr w:type="gramStart"/>
            <w:r w:rsidRPr="00763AE8">
              <w:rPr>
                <w:rFonts w:ascii="微软雅黑" w:eastAsia="微软雅黑" w:hAnsi="微软雅黑" w:cs="宋体" w:hint="eastAsia"/>
                <w:sz w:val="20"/>
                <w:szCs w:val="20"/>
              </w:rPr>
              <w:t>箱还有</w:t>
            </w:r>
            <w:proofErr w:type="gramEnd"/>
            <w:r w:rsidRPr="00763AE8">
              <w:rPr>
                <w:rFonts w:ascii="微软雅黑" w:eastAsia="微软雅黑" w:hAnsi="微软雅黑" w:cs="宋体" w:hint="eastAsia"/>
                <w:sz w:val="20"/>
                <w:szCs w:val="20"/>
              </w:rPr>
              <w:t>检修口、换料口、填料格栅等。活性炭采用Φ4mm柱型颗粒碳，四氯化碳吸附率≥50%</w:t>
            </w:r>
            <w:proofErr w:type="gramStart"/>
            <w:r w:rsidRPr="00763AE8">
              <w:rPr>
                <w:rFonts w:ascii="微软雅黑" w:eastAsia="微软雅黑" w:hAnsi="微软雅黑" w:cs="宋体" w:hint="eastAsia"/>
                <w:sz w:val="20"/>
                <w:szCs w:val="20"/>
              </w:rPr>
              <w:t>且碘吸附值</w:t>
            </w:r>
            <w:proofErr w:type="gramEnd"/>
            <w:r w:rsidRPr="00763AE8">
              <w:rPr>
                <w:rFonts w:ascii="微软雅黑" w:eastAsia="微软雅黑" w:hAnsi="微软雅黑" w:cs="宋体" w:hint="eastAsia"/>
                <w:sz w:val="20"/>
                <w:szCs w:val="20"/>
              </w:rPr>
              <w:t>不低于800mg/g</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66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7</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管道消声器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1.微孔消声器，尺寸：1250*400*1000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66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8</w:t>
            </w:r>
          </w:p>
        </w:tc>
        <w:tc>
          <w:tcPr>
            <w:tcW w:w="2720" w:type="dxa"/>
            <w:vMerge w:val="restart"/>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通风柜VAV面风速控制系统</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PP变风量蝶阀，315口径含风量测量段</w:t>
            </w:r>
          </w:p>
        </w:tc>
        <w:tc>
          <w:tcPr>
            <w:tcW w:w="11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9</w:t>
            </w:r>
          </w:p>
        </w:tc>
        <w:tc>
          <w:tcPr>
            <w:tcW w:w="2720" w:type="dxa"/>
            <w:vMerge/>
            <w:tcBorders>
              <w:top w:val="nil"/>
              <w:left w:val="single" w:sz="4" w:space="0" w:color="auto"/>
              <w:bottom w:val="single" w:sz="4" w:space="0" w:color="auto"/>
              <w:right w:val="single" w:sz="4" w:space="0" w:color="auto"/>
            </w:tcBorders>
            <w:vAlign w:val="center"/>
            <w:hideMark/>
          </w:tcPr>
          <w:p w:rsidR="00763AE8" w:rsidRPr="00763AE8" w:rsidRDefault="00763AE8" w:rsidP="00763AE8">
            <w:pPr>
              <w:widowControl/>
              <w:jc w:val="left"/>
              <w:rPr>
                <w:rFonts w:ascii="微软雅黑" w:eastAsia="微软雅黑" w:hAnsi="微软雅黑" w:cs="宋体"/>
                <w:sz w:val="20"/>
                <w:szCs w:val="20"/>
              </w:rPr>
            </w:pP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通风柜控制屏，5寸液晶触摸屏</w:t>
            </w:r>
          </w:p>
        </w:tc>
        <w:tc>
          <w:tcPr>
            <w:tcW w:w="1120" w:type="dxa"/>
            <w:vMerge/>
            <w:tcBorders>
              <w:top w:val="nil"/>
              <w:left w:val="single" w:sz="4" w:space="0" w:color="auto"/>
              <w:bottom w:val="single" w:sz="4" w:space="0" w:color="auto"/>
              <w:right w:val="single" w:sz="4" w:space="0" w:color="auto"/>
            </w:tcBorders>
            <w:vAlign w:val="center"/>
            <w:hideMark/>
          </w:tcPr>
          <w:p w:rsidR="00763AE8" w:rsidRPr="00763AE8" w:rsidRDefault="00763AE8" w:rsidP="00763AE8">
            <w:pPr>
              <w:widowControl/>
              <w:jc w:val="left"/>
              <w:rPr>
                <w:rFonts w:ascii="微软雅黑" w:eastAsia="微软雅黑" w:hAnsi="微软雅黑" w:cs="宋体"/>
                <w:sz w:val="20"/>
                <w:szCs w:val="20"/>
              </w:rPr>
            </w:pPr>
          </w:p>
        </w:tc>
        <w:tc>
          <w:tcPr>
            <w:tcW w:w="1531" w:type="dxa"/>
            <w:vMerge/>
            <w:tcBorders>
              <w:top w:val="nil"/>
              <w:left w:val="single" w:sz="4" w:space="0" w:color="auto"/>
              <w:bottom w:val="single" w:sz="4" w:space="0" w:color="auto"/>
              <w:right w:val="single" w:sz="4" w:space="0" w:color="auto"/>
            </w:tcBorders>
            <w:vAlign w:val="center"/>
            <w:hideMark/>
          </w:tcPr>
          <w:p w:rsidR="00763AE8" w:rsidRPr="00763AE8" w:rsidRDefault="00763AE8" w:rsidP="00763AE8">
            <w:pPr>
              <w:widowControl/>
              <w:jc w:val="left"/>
              <w:rPr>
                <w:rFonts w:ascii="微软雅黑" w:eastAsia="微软雅黑" w:hAnsi="微软雅黑" w:cs="宋体"/>
                <w:sz w:val="20"/>
                <w:szCs w:val="20"/>
              </w:rPr>
            </w:pP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10</w:t>
            </w:r>
          </w:p>
        </w:tc>
        <w:tc>
          <w:tcPr>
            <w:tcW w:w="2720" w:type="dxa"/>
            <w:vMerge/>
            <w:tcBorders>
              <w:top w:val="nil"/>
              <w:left w:val="single" w:sz="4" w:space="0" w:color="auto"/>
              <w:bottom w:val="single" w:sz="4" w:space="0" w:color="auto"/>
              <w:right w:val="single" w:sz="4" w:space="0" w:color="auto"/>
            </w:tcBorders>
            <w:vAlign w:val="center"/>
            <w:hideMark/>
          </w:tcPr>
          <w:p w:rsidR="00763AE8" w:rsidRPr="00763AE8" w:rsidRDefault="00763AE8" w:rsidP="00763AE8">
            <w:pPr>
              <w:widowControl/>
              <w:jc w:val="left"/>
              <w:rPr>
                <w:rFonts w:ascii="微软雅黑" w:eastAsia="微软雅黑" w:hAnsi="微软雅黑" w:cs="宋体"/>
                <w:sz w:val="20"/>
                <w:szCs w:val="20"/>
              </w:rPr>
            </w:pP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门高传感器，1M，台式</w:t>
            </w:r>
            <w:proofErr w:type="gramStart"/>
            <w:r w:rsidRPr="00763AE8">
              <w:rPr>
                <w:rFonts w:ascii="微软雅黑" w:eastAsia="微软雅黑" w:hAnsi="微软雅黑" w:cs="宋体" w:hint="eastAsia"/>
                <w:sz w:val="20"/>
                <w:szCs w:val="20"/>
              </w:rPr>
              <w:t>通风柜用</w:t>
            </w:r>
            <w:proofErr w:type="gramEnd"/>
          </w:p>
        </w:tc>
        <w:tc>
          <w:tcPr>
            <w:tcW w:w="1120" w:type="dxa"/>
            <w:vMerge/>
            <w:tcBorders>
              <w:top w:val="nil"/>
              <w:left w:val="single" w:sz="4" w:space="0" w:color="auto"/>
              <w:bottom w:val="single" w:sz="4" w:space="0" w:color="auto"/>
              <w:right w:val="single" w:sz="4" w:space="0" w:color="auto"/>
            </w:tcBorders>
            <w:vAlign w:val="center"/>
            <w:hideMark/>
          </w:tcPr>
          <w:p w:rsidR="00763AE8" w:rsidRPr="00763AE8" w:rsidRDefault="00763AE8" w:rsidP="00763AE8">
            <w:pPr>
              <w:widowControl/>
              <w:jc w:val="left"/>
              <w:rPr>
                <w:rFonts w:ascii="微软雅黑" w:eastAsia="微软雅黑" w:hAnsi="微软雅黑" w:cs="宋体"/>
                <w:sz w:val="20"/>
                <w:szCs w:val="20"/>
              </w:rPr>
            </w:pPr>
          </w:p>
        </w:tc>
        <w:tc>
          <w:tcPr>
            <w:tcW w:w="1531" w:type="dxa"/>
            <w:vMerge/>
            <w:tcBorders>
              <w:top w:val="nil"/>
              <w:left w:val="single" w:sz="4" w:space="0" w:color="auto"/>
              <w:bottom w:val="single" w:sz="4" w:space="0" w:color="auto"/>
              <w:right w:val="single" w:sz="4" w:space="0" w:color="auto"/>
            </w:tcBorders>
            <w:vAlign w:val="center"/>
            <w:hideMark/>
          </w:tcPr>
          <w:p w:rsidR="00763AE8" w:rsidRPr="00763AE8" w:rsidRDefault="00763AE8" w:rsidP="00763AE8">
            <w:pPr>
              <w:widowControl/>
              <w:jc w:val="left"/>
              <w:rPr>
                <w:rFonts w:ascii="微软雅黑" w:eastAsia="微软雅黑" w:hAnsi="微软雅黑" w:cs="宋体"/>
                <w:sz w:val="20"/>
                <w:szCs w:val="20"/>
              </w:rPr>
            </w:pP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11</w:t>
            </w:r>
          </w:p>
        </w:tc>
        <w:tc>
          <w:tcPr>
            <w:tcW w:w="2720" w:type="dxa"/>
            <w:vMerge/>
            <w:tcBorders>
              <w:top w:val="nil"/>
              <w:left w:val="single" w:sz="4" w:space="0" w:color="auto"/>
              <w:bottom w:val="single" w:sz="4" w:space="0" w:color="auto"/>
              <w:right w:val="single" w:sz="4" w:space="0" w:color="auto"/>
            </w:tcBorders>
            <w:vAlign w:val="center"/>
            <w:hideMark/>
          </w:tcPr>
          <w:p w:rsidR="00763AE8" w:rsidRPr="00763AE8" w:rsidRDefault="00763AE8" w:rsidP="00763AE8">
            <w:pPr>
              <w:widowControl/>
              <w:jc w:val="left"/>
              <w:rPr>
                <w:rFonts w:ascii="微软雅黑" w:eastAsia="微软雅黑" w:hAnsi="微软雅黑" w:cs="宋体"/>
                <w:sz w:val="20"/>
                <w:szCs w:val="20"/>
              </w:rPr>
            </w:pP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电源模块，24V，50W，含对插线</w:t>
            </w:r>
          </w:p>
        </w:tc>
        <w:tc>
          <w:tcPr>
            <w:tcW w:w="1120" w:type="dxa"/>
            <w:vMerge/>
            <w:tcBorders>
              <w:top w:val="nil"/>
              <w:left w:val="single" w:sz="4" w:space="0" w:color="auto"/>
              <w:bottom w:val="single" w:sz="4" w:space="0" w:color="auto"/>
              <w:right w:val="single" w:sz="4" w:space="0" w:color="auto"/>
            </w:tcBorders>
            <w:vAlign w:val="center"/>
            <w:hideMark/>
          </w:tcPr>
          <w:p w:rsidR="00763AE8" w:rsidRPr="00763AE8" w:rsidRDefault="00763AE8" w:rsidP="00763AE8">
            <w:pPr>
              <w:widowControl/>
              <w:jc w:val="left"/>
              <w:rPr>
                <w:rFonts w:ascii="微软雅黑" w:eastAsia="微软雅黑" w:hAnsi="微软雅黑" w:cs="宋体"/>
                <w:sz w:val="20"/>
                <w:szCs w:val="20"/>
              </w:rPr>
            </w:pPr>
          </w:p>
        </w:tc>
        <w:tc>
          <w:tcPr>
            <w:tcW w:w="1531" w:type="dxa"/>
            <w:vMerge/>
            <w:tcBorders>
              <w:top w:val="nil"/>
              <w:left w:val="single" w:sz="4" w:space="0" w:color="auto"/>
              <w:bottom w:val="single" w:sz="4" w:space="0" w:color="auto"/>
              <w:right w:val="single" w:sz="4" w:space="0" w:color="auto"/>
            </w:tcBorders>
            <w:vAlign w:val="center"/>
            <w:hideMark/>
          </w:tcPr>
          <w:p w:rsidR="00763AE8" w:rsidRPr="00763AE8" w:rsidRDefault="00763AE8" w:rsidP="00763AE8">
            <w:pPr>
              <w:widowControl/>
              <w:jc w:val="left"/>
              <w:rPr>
                <w:rFonts w:ascii="微软雅黑" w:eastAsia="微软雅黑" w:hAnsi="微软雅黑" w:cs="宋体"/>
                <w:sz w:val="20"/>
                <w:szCs w:val="20"/>
              </w:rPr>
            </w:pP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VAV变风量排风阀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防腐变风量蝶阀，规格：</w:t>
            </w:r>
            <w:r w:rsidRPr="00763AE8">
              <w:rPr>
                <w:rFonts w:ascii="微软雅黑" w:eastAsia="微软雅黑" w:hAnsi="微软雅黑" w:cs="宋体" w:hint="eastAsia"/>
                <w:sz w:val="20"/>
                <w:szCs w:val="20"/>
              </w:rPr>
              <w:lastRenderedPageBreak/>
              <w:t>250*200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lastRenderedPageBreak/>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lastRenderedPageBreak/>
              <w:t>13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VAV变风量排风阀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防腐变风量蝶阀，规格：400*320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CAV定风量排风阀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防腐定风量蝶阀，规格：400*250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CAV定风量排风阀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防腐定风量蝶阀，规格：直径250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电动开关排风阀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含执行器，规格：400*200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17</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电动开关排风阀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含执行器，规格：250*200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18</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电动开关排风阀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含执行器，规格：直径250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19</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电动开关排风阀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含执行器，规格：直径200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20</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电动开关排风阀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含执行器，规格：直径160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手动调节阀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PP材质500*400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手动调节阀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PP材质1000*400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风管止回阀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玻璃钢材质1250*400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风管止回阀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钢质材料 直径250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风管止回阀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钢质材料 直径200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70°防火阀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镀锌钢板材质， 1250X400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27</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70°防火阀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镀锌钢板材质， 800X400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28</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70°防火阀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镀锌钢板材质， 500X400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29</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70°防火阀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镀锌钢板材质， 630*320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30</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70°防火阀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镀锌钢板材质， 400*250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66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带中效过滤网铰链式侧百叶风口</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(面板)长*宽:450*400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8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双层活动百叶风口</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铝合金材质，200X200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双层活动百叶风口</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铝合金材质，300X300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14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双层活动百叶风口</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铝合金材质，450*450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双层活动百叶风口</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铝合金材质，600X600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8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外墙防雨百叶</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铝合金材质，500*300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37</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对开手动调节阀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镀锌材质 250*250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38</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对开手动调节阀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镀锌材质 250*200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39</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对开手动调节阀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镀锌材质 400*250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40</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帆布软接</w:t>
            </w:r>
            <w:proofErr w:type="gramEnd"/>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m2</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 </w:t>
            </w:r>
          </w:p>
        </w:tc>
      </w:tr>
      <w:tr w:rsidR="00763AE8" w:rsidRPr="00763AE8" w:rsidTr="00763AE8">
        <w:trPr>
          <w:trHeight w:val="99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镀锌风管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优质镀锌钢板厚度0.6/0.75mm，镀锌含量大于120g/m2，</w:t>
            </w:r>
            <w:proofErr w:type="gramStart"/>
            <w:r w:rsidRPr="00763AE8">
              <w:rPr>
                <w:rFonts w:ascii="微软雅黑" w:eastAsia="微软雅黑" w:hAnsi="微软雅黑" w:cs="宋体" w:hint="eastAsia"/>
                <w:sz w:val="20"/>
                <w:szCs w:val="20"/>
              </w:rPr>
              <w:t>联合角咬口</w:t>
            </w:r>
            <w:proofErr w:type="gramEnd"/>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m2</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220 </w:t>
            </w:r>
          </w:p>
        </w:tc>
      </w:tr>
      <w:tr w:rsidR="00763AE8" w:rsidRPr="00763AE8" w:rsidTr="00763AE8">
        <w:trPr>
          <w:trHeight w:val="231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lastRenderedPageBreak/>
              <w:t>42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PP排风管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1、6/8mm厚,难燃级PP圆形风管制作安装;</w:t>
            </w:r>
            <w:r w:rsidRPr="00763AE8">
              <w:rPr>
                <w:rFonts w:ascii="微软雅黑" w:eastAsia="微软雅黑" w:hAnsi="微软雅黑" w:cs="宋体" w:hint="eastAsia"/>
                <w:sz w:val="20"/>
                <w:szCs w:val="20"/>
              </w:rPr>
              <w:br/>
              <w:t>2、管件、法兰、零件、支吊架制作、安装；</w:t>
            </w:r>
            <w:r w:rsidRPr="00763AE8">
              <w:rPr>
                <w:rFonts w:ascii="微软雅黑" w:eastAsia="微软雅黑" w:hAnsi="微软雅黑" w:cs="宋体" w:hint="eastAsia"/>
                <w:sz w:val="20"/>
                <w:szCs w:val="20"/>
              </w:rPr>
              <w:br/>
              <w:t>3、各类碳钢支吊架作除锈、刷油等抗酸碱腐蚀处理</w:t>
            </w:r>
            <w:r w:rsidRPr="00763AE8">
              <w:rPr>
                <w:rFonts w:ascii="微软雅黑" w:eastAsia="微软雅黑" w:hAnsi="微软雅黑" w:cs="宋体" w:hint="eastAsia"/>
                <w:sz w:val="20"/>
                <w:szCs w:val="20"/>
              </w:rPr>
              <w:br/>
              <w:t>4、室内部分安装</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r w:rsidRPr="00763AE8">
              <w:rPr>
                <w:rFonts w:ascii="微软雅黑" w:eastAsia="微软雅黑" w:hAnsi="微软雅黑" w:cs="宋体" w:hint="eastAsia"/>
                <w:sz w:val="20"/>
                <w:szCs w:val="20"/>
                <w:vertAlign w:val="superscript"/>
              </w:rPr>
              <w:t>2</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370 </w:t>
            </w:r>
          </w:p>
        </w:tc>
      </w:tr>
      <w:tr w:rsidR="00763AE8" w:rsidRPr="00763AE8" w:rsidTr="00763AE8">
        <w:trPr>
          <w:trHeight w:val="165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FRP排风管(室外部分）</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1、5mm厚,FRP圆形风管制作安装;</w:t>
            </w:r>
            <w:r w:rsidRPr="00763AE8">
              <w:rPr>
                <w:rFonts w:ascii="微软雅黑" w:eastAsia="微软雅黑" w:hAnsi="微软雅黑" w:cs="宋体" w:hint="eastAsia"/>
                <w:sz w:val="20"/>
                <w:szCs w:val="20"/>
              </w:rPr>
              <w:br/>
              <w:t>2、管件、法兰、零件、支吊架制作、安装；</w:t>
            </w:r>
            <w:r w:rsidRPr="00763AE8">
              <w:rPr>
                <w:rFonts w:ascii="微软雅黑" w:eastAsia="微软雅黑" w:hAnsi="微软雅黑" w:cs="宋体" w:hint="eastAsia"/>
                <w:sz w:val="20"/>
                <w:szCs w:val="20"/>
              </w:rPr>
              <w:br/>
              <w:t>3、各类碳钢支吊架作除锈、刷油等抗酸碱腐蚀处理</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r w:rsidRPr="00763AE8">
              <w:rPr>
                <w:rFonts w:ascii="微软雅黑" w:eastAsia="微软雅黑" w:hAnsi="微软雅黑" w:cs="宋体" w:hint="eastAsia"/>
                <w:sz w:val="20"/>
                <w:szCs w:val="20"/>
                <w:vertAlign w:val="superscript"/>
              </w:rPr>
              <w:t>2</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风管橡塑保温</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B1级难燃橡塑保温，25mm厚</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m3</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风机软连接</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132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屋面设备基础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1、C20槽钢设备基础，表面除锈、防锈漆处理                                      2、屋面风机、活性炭吸附</w:t>
            </w:r>
            <w:proofErr w:type="gramStart"/>
            <w:r w:rsidRPr="00763AE8">
              <w:rPr>
                <w:rFonts w:ascii="微软雅黑" w:eastAsia="微软雅黑" w:hAnsi="微软雅黑" w:cs="宋体" w:hint="eastAsia"/>
                <w:sz w:val="20"/>
                <w:szCs w:val="20"/>
              </w:rPr>
              <w:t>箱设备</w:t>
            </w:r>
            <w:proofErr w:type="gramEnd"/>
            <w:r w:rsidRPr="00763AE8">
              <w:rPr>
                <w:rFonts w:ascii="微软雅黑" w:eastAsia="微软雅黑" w:hAnsi="微软雅黑" w:cs="宋体" w:hint="eastAsia"/>
                <w:sz w:val="20"/>
                <w:szCs w:val="20"/>
              </w:rPr>
              <w:t>基础</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组</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 </w:t>
            </w:r>
          </w:p>
        </w:tc>
      </w:tr>
      <w:tr w:rsidR="00763AE8" w:rsidRPr="00763AE8" w:rsidTr="00763AE8">
        <w:trPr>
          <w:trHeight w:val="330"/>
        </w:trPr>
        <w:tc>
          <w:tcPr>
            <w:tcW w:w="937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b/>
                <w:bCs/>
                <w:sz w:val="20"/>
                <w:szCs w:val="20"/>
              </w:rPr>
            </w:pPr>
            <w:r w:rsidRPr="00763AE8">
              <w:rPr>
                <w:rFonts w:ascii="微软雅黑" w:eastAsia="微软雅黑" w:hAnsi="微软雅黑" w:cs="宋体" w:hint="eastAsia"/>
                <w:b/>
                <w:bCs/>
                <w:sz w:val="20"/>
                <w:szCs w:val="20"/>
              </w:rPr>
              <w:t>二、新风系统</w:t>
            </w:r>
          </w:p>
        </w:tc>
      </w:tr>
      <w:tr w:rsidR="00763AE8" w:rsidRPr="00763AE8" w:rsidTr="00763AE8">
        <w:trPr>
          <w:trHeight w:val="99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组合式水系统机组PAU-1F-1</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风量：12000m3/h，机外余压：600Pa,冷量:158KW,电再加热量:35kw，电机功率：5.5KW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99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组合式水系统机组PAU-1F-2</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风量：6000m3/h，机外余压：320Pa,冷量:73KW，电机功率：2.2KW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66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风冷模块外机</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制冷量100KW，带水利模块，扬程：32m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132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组合式水系统机组FAHU-01</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风量：6000m3/h，机外余压：800Pa,冷量:90KW,电再加热量:20kw，电极加湿：45kg/h，电机功率：5.5KW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高效送风口，带调节阀SO-01</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500m /h(H13)</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高效送风口，带调节阀SO-02</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1000m /h(H13)</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UPS间分体空调</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柜式5P冷热空调</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99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镀锌风管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优质镀锌钢板厚度0.6/0.75mm，镀锌含量大于120g/m2，</w:t>
            </w:r>
            <w:proofErr w:type="gramStart"/>
            <w:r w:rsidRPr="00763AE8">
              <w:rPr>
                <w:rFonts w:ascii="微软雅黑" w:eastAsia="微软雅黑" w:hAnsi="微软雅黑" w:cs="宋体" w:hint="eastAsia"/>
                <w:sz w:val="20"/>
                <w:szCs w:val="20"/>
              </w:rPr>
              <w:t>联合角咬口</w:t>
            </w:r>
            <w:proofErr w:type="gramEnd"/>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m2</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420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lastRenderedPageBreak/>
              <w:t>7</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风管橡塑保温</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B1级难燃橡塑保温，25mm厚</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m3</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8</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风管软连接</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帆布软连接</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m2</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9</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CAV定风量送风阀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规格：400*200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10</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CAV定风量送风阀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规格：250*200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电动开关送风阀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含执行器，规格：1600*500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电动开关送风阀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含执行器，规格：1000*500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电动开关送风阀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含执行器，规格：630*320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电动开关送风阀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含执行器，规格：400*250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电动开关送风阀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含执行器，规格：400*200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电动开关送风阀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含执行器，规格：250*200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17</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电动开关送风阀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含执行器，规格：250*120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18</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电动开关送风阀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含执行器，规格：200*200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19</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电动开关送风阀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含执行器，规格：200*120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20</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手动调节阀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规格：630*320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手动调节阀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规格：800*400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VAV变风量阀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规格：320*200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VAV变风量阀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规格：630*320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70°防火阀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镀锌钢板材质， 630*320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70°防火阀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镀锌钢板材质， 500*400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70°防火阀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镀锌钢板材质， 800*400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27</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ZP100消声器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规格：630*320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28</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ZP100消声器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规格：800*400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29</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散流器送风口</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200*200，带调节阀</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30</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散流器送风口</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300*300，带调节阀</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散流器送风口</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400*400，带调节阀</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7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散流器送风口</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600*600，带调节阀</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5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铝合金防雨百叶</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房间压差计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7 </w:t>
            </w:r>
          </w:p>
        </w:tc>
      </w:tr>
      <w:tr w:rsidR="00763AE8" w:rsidRPr="00763AE8" w:rsidTr="00763AE8">
        <w:trPr>
          <w:trHeight w:val="66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机组设备基础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1、槽钢设备基础，表面除锈、防锈漆处理</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组</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330"/>
        </w:trPr>
        <w:tc>
          <w:tcPr>
            <w:tcW w:w="937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b/>
                <w:bCs/>
                <w:sz w:val="20"/>
                <w:szCs w:val="20"/>
              </w:rPr>
            </w:pPr>
            <w:r w:rsidRPr="00763AE8">
              <w:rPr>
                <w:rFonts w:ascii="微软雅黑" w:eastAsia="微软雅黑" w:hAnsi="微软雅黑" w:cs="宋体" w:hint="eastAsia"/>
                <w:b/>
                <w:bCs/>
                <w:sz w:val="20"/>
                <w:szCs w:val="20"/>
              </w:rPr>
              <w:t>三、空调水系统</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FP-34</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暗藏式风管机，制冷量：2.2kw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10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FP-51</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暗藏式风管机，制冷量：3.2kw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8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FP-68</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暗藏式风管机，制冷量：4.1kw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FP-85</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暗藏式风管机，制冷量：5.0kw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FP-102</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暗藏式风管机，制冷量：5.9kw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FP-136</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暗藏式风管机，制冷量：8.1kw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7</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FP-204</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暗藏式风管机，制冷量：11.2kw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99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lastRenderedPageBreak/>
              <w:t>8</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镀锌风管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优质镀锌钢板厚度0.6/0.75mm，镀锌含量大于120g/m2，</w:t>
            </w:r>
            <w:proofErr w:type="gramStart"/>
            <w:r w:rsidRPr="00763AE8">
              <w:rPr>
                <w:rFonts w:ascii="微软雅黑" w:eastAsia="微软雅黑" w:hAnsi="微软雅黑" w:cs="宋体" w:hint="eastAsia"/>
                <w:sz w:val="20"/>
                <w:szCs w:val="20"/>
              </w:rPr>
              <w:t>联合角咬口</w:t>
            </w:r>
            <w:proofErr w:type="gramEnd"/>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m2</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420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9</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风管橡塑保温</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B1级难燃橡塑保温，25mm厚</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m3</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15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10</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散流器送风口</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400*400，带调节阀</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71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空调冷冻水管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规格：DN150,含橡塑保温</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空调冷冻水管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规格：DN100,含橡塑保温</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24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空调冷冻水管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规格：DN80,含橡塑保温</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76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空调冷冻水管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规格：DN65,含橡塑保温</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140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空调冷冻水管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规格：DN50,含橡塑保温</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25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空调冷冻水管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规格：DN40,含橡塑保温</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120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17</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空调冷冻水管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规格：DN32,含橡塑保温</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85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18</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空调冷冻水管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规格：DN25,含橡塑保温</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178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19</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空调冷冻水管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规格：DN20,含橡塑保温</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238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20</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电动两通阀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27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比例调节阀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比例调节阀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规格：DN65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比例调节阀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规格：DN80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不锈钢波纹软管</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54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橡胶软接</w:t>
            </w:r>
            <w:proofErr w:type="gramEnd"/>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橡胶软接</w:t>
            </w:r>
            <w:proofErr w:type="gramEnd"/>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规格：DN65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27</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橡胶软接</w:t>
            </w:r>
            <w:proofErr w:type="gramEnd"/>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规格：DN80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28</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闸阀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40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29</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闸阀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30</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蝶阀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规格：DN65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蝶阀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规格：DN80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蝶阀</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规格：DN100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Y型过滤器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40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Y型过滤器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Y型过滤器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规格：DN65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Y型过滤器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规格：DN80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37</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风机盘管液晶温控器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27 </w:t>
            </w:r>
          </w:p>
        </w:tc>
      </w:tr>
      <w:tr w:rsidR="00763AE8" w:rsidRPr="00763AE8" w:rsidTr="00763AE8">
        <w:trPr>
          <w:trHeight w:val="330"/>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38</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温控器控制线</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ZRBV-5*1.5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450 </w:t>
            </w:r>
          </w:p>
        </w:tc>
      </w:tr>
      <w:tr w:rsidR="00763AE8" w:rsidRPr="00763AE8" w:rsidTr="00763AE8">
        <w:trPr>
          <w:trHeight w:val="450"/>
        </w:trPr>
        <w:tc>
          <w:tcPr>
            <w:tcW w:w="937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b/>
                <w:bCs/>
                <w:sz w:val="20"/>
                <w:szCs w:val="20"/>
              </w:rPr>
            </w:pPr>
            <w:r w:rsidRPr="00763AE8">
              <w:rPr>
                <w:rFonts w:ascii="微软雅黑" w:eastAsia="微软雅黑" w:hAnsi="微软雅黑" w:cs="宋体" w:hint="eastAsia"/>
                <w:b/>
                <w:bCs/>
                <w:sz w:val="20"/>
                <w:szCs w:val="20"/>
              </w:rPr>
              <w:t>四、VRV系统</w:t>
            </w:r>
          </w:p>
        </w:tc>
      </w:tr>
      <w:tr w:rsidR="00763AE8" w:rsidRPr="00763AE8" w:rsidTr="00763AE8">
        <w:trPr>
          <w:trHeight w:val="165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spacing w:line="24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多联机空调室外机</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24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制冷量：125KW，制热量：144KW，额定功率：38KW，380V。</w:t>
            </w:r>
            <w:r w:rsidRPr="00763AE8">
              <w:rPr>
                <w:rFonts w:ascii="微软雅黑" w:eastAsia="微软雅黑" w:hAnsi="微软雅黑" w:cs="宋体" w:hint="eastAsia"/>
                <w:sz w:val="20"/>
                <w:szCs w:val="20"/>
              </w:rPr>
              <w:br/>
              <w:t>设备运行重量：800KG，设备尺寸(mm)：1410×750×1690（2组)</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531"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8 </w:t>
            </w:r>
          </w:p>
        </w:tc>
      </w:tr>
      <w:tr w:rsidR="00763AE8" w:rsidRPr="00763AE8" w:rsidTr="00763AE8">
        <w:trPr>
          <w:trHeight w:val="132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lastRenderedPageBreak/>
              <w:t>7</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多联机空调室内机</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制冷量：7.1KW，制热量：8KW，额定功率：110W，220V。</w:t>
            </w:r>
            <w:r w:rsidRPr="00763AE8">
              <w:rPr>
                <w:rFonts w:ascii="微软雅黑" w:eastAsia="微软雅黑" w:hAnsi="微软雅黑" w:cs="宋体" w:hint="eastAsia"/>
                <w:sz w:val="20"/>
                <w:szCs w:val="20"/>
              </w:rPr>
              <w:br/>
              <w:t>设备运行重量：31KG，设备尺寸(mm)：1105×500×220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531"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18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13</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室内机控制器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86型控制器</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531"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18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14</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冷媒铜管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铜管Ø6.4×0.8</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150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15</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冷媒铜管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铜管Ø9.5×0.8</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95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16</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冷媒铜管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铜管Ø12.7×0.8</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42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17</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冷媒铜管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铜管Ø15.9×1.0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60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18</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冷媒铜管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铜管Ø19.1×1.0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32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19</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冷媒铜管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铜管Ø22.2×1.2</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29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20</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冷媒铜管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铜管Ø25.4×1.2</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16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21</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冷媒铜管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铜管Ø28.6×1.3</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32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22</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冷媒铜管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铜管Ø31.8×1.5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24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23</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冷媒铜管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铜管Ø34.9×1.5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27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24</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冷媒铜管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铜管Ø38.1×1.5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55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25</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方型送风散流器</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铝合金百叶400×400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米²</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26</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回风百叶(按2米以内报价)</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喷塑</w:t>
            </w:r>
            <w:proofErr w:type="gramStart"/>
            <w:r w:rsidRPr="00763AE8">
              <w:rPr>
                <w:rFonts w:ascii="微软雅黑" w:eastAsia="微软雅黑" w:hAnsi="微软雅黑" w:cs="宋体" w:hint="eastAsia"/>
                <w:sz w:val="20"/>
                <w:szCs w:val="20"/>
              </w:rPr>
              <w:t>铝合金铰式带</w:t>
            </w:r>
            <w:proofErr w:type="gramEnd"/>
            <w:r w:rsidRPr="00763AE8">
              <w:rPr>
                <w:rFonts w:ascii="微软雅黑" w:eastAsia="微软雅黑" w:hAnsi="微软雅黑" w:cs="宋体" w:hint="eastAsia"/>
                <w:sz w:val="20"/>
                <w:szCs w:val="20"/>
              </w:rPr>
              <w:t>滤网百叶</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米²</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27</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丝杆（ 按全牙）</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M8吊杆</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KG</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380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28</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丝杆（ 按全牙）</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M10吊杆</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KG</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525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29</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丝杆（ 按全牙）</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M12吊杆</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KG</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470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30</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PVC线管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Ø20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350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31</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PVC线管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Ø25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236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32</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PVC排水管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Ø20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194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33</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PVC排水管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Ø25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85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34</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PVC排水管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Ø32</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59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35</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PVC排水管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Ø40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65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36</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PVC排水管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Ø50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37</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PVC</w:t>
            </w:r>
            <w:proofErr w:type="gramStart"/>
            <w:r w:rsidRPr="00763AE8">
              <w:rPr>
                <w:rFonts w:ascii="微软雅黑" w:eastAsia="微软雅黑" w:hAnsi="微软雅黑" w:cs="宋体" w:hint="eastAsia"/>
                <w:sz w:val="20"/>
                <w:szCs w:val="20"/>
              </w:rPr>
              <w:t>吊码</w:t>
            </w:r>
            <w:proofErr w:type="gramEnd"/>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Ø75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280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38</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冷媒管保温管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Φ6.4（保温厚度13mm）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150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39</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冷媒管保温管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Φ9.5（保温厚度13mm）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195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40</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冷媒管保温管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Φ12.7（保温厚度13mm）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84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41</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冷媒管保温管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Φ15.9（保温厚度19mm）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165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42</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冷媒管保温管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Φ19.1（保温厚度19mm）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32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43</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冷媒管保温管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Φ22.2（保温厚度19mm）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29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44</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冷媒管保温管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Φ25.4（保温厚度19mm）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16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45</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冷媒管保温管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Φ28.6（保温厚度19mm）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32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lastRenderedPageBreak/>
              <w:t>46</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冷媒管保温管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Φ31.8（保温厚度19mm）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24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47</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冷媒管保温管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Φ34.9（保温厚度19mm）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27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48</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冷媒管保温管</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Φ38.1（保温厚度25mm）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55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49</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屏蔽信号线</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信号线2*0.75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268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50</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屏蔽信号线</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信号线3*0.75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165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51</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屏蔽信号线</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信号线4*0.75</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215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52</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冷媒管分歧器</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18T</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12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53</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冷媒管分歧器</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30T</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54</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冷媒管分歧器</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70T</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55</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冷媒填充</w:t>
            </w:r>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R410a</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kg</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200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56</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w:t>
            </w:r>
            <w:proofErr w:type="gramStart"/>
            <w:r w:rsidRPr="00763AE8">
              <w:rPr>
                <w:rFonts w:ascii="微软雅黑" w:eastAsia="微软雅黑" w:hAnsi="微软雅黑" w:cs="宋体" w:hint="eastAsia"/>
                <w:sz w:val="20"/>
                <w:szCs w:val="20"/>
              </w:rPr>
              <w:t>装饰盖管</w:t>
            </w:r>
            <w:proofErr w:type="gramEnd"/>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Φ80mm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57</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w:t>
            </w:r>
            <w:proofErr w:type="gramStart"/>
            <w:r w:rsidRPr="00763AE8">
              <w:rPr>
                <w:rFonts w:ascii="微软雅黑" w:eastAsia="微软雅黑" w:hAnsi="微软雅黑" w:cs="宋体" w:hint="eastAsia"/>
                <w:sz w:val="20"/>
                <w:szCs w:val="20"/>
              </w:rPr>
              <w:t>装饰盖管</w:t>
            </w:r>
            <w:proofErr w:type="gramEnd"/>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Φ100mm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58</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冷媒管</w:t>
            </w:r>
            <w:proofErr w:type="gramStart"/>
            <w:r w:rsidRPr="00763AE8">
              <w:rPr>
                <w:rFonts w:ascii="微软雅黑" w:eastAsia="微软雅黑" w:hAnsi="微软雅黑" w:cs="宋体" w:hint="eastAsia"/>
                <w:sz w:val="20"/>
                <w:szCs w:val="20"/>
              </w:rPr>
              <w:t>装饰盖管</w:t>
            </w:r>
            <w:proofErr w:type="gramEnd"/>
          </w:p>
        </w:tc>
        <w:tc>
          <w:tcPr>
            <w:tcW w:w="316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Φ130mm</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59</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墙面开槽及修复</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米</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300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60</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D072A7">
            <w:pPr>
              <w:widowControl/>
              <w:jc w:val="left"/>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砼</w:t>
            </w:r>
            <w:proofErr w:type="gramEnd"/>
            <w:r w:rsidRPr="00763AE8">
              <w:rPr>
                <w:rFonts w:ascii="微软雅黑" w:eastAsia="微软雅黑" w:hAnsi="微软雅黑" w:cs="宋体" w:hint="eastAsia"/>
                <w:sz w:val="20"/>
                <w:szCs w:val="20"/>
              </w:rPr>
              <w:t>墙、地、</w:t>
            </w:r>
            <w:proofErr w:type="gramStart"/>
            <w:r w:rsidRPr="00763AE8">
              <w:rPr>
                <w:rFonts w:ascii="微软雅黑" w:eastAsia="微软雅黑" w:hAnsi="微软雅黑" w:cs="宋体" w:hint="eastAsia"/>
                <w:sz w:val="20"/>
                <w:szCs w:val="20"/>
              </w:rPr>
              <w:t>梁面机械</w:t>
            </w:r>
            <w:proofErr w:type="gramEnd"/>
            <w:r w:rsidRPr="00763AE8">
              <w:rPr>
                <w:rFonts w:ascii="微软雅黑" w:eastAsia="微软雅黑" w:hAnsi="微软雅黑" w:cs="宋体" w:hint="eastAsia"/>
                <w:sz w:val="20"/>
                <w:szCs w:val="20"/>
              </w:rPr>
              <w:t>开孔及修复（直径DN≤100）</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300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61</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砖墙开孔（直径DN≤100）</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300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62</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氮气</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瓶</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63</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乙炔</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瓶</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5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64</w:t>
            </w:r>
          </w:p>
        </w:tc>
        <w:tc>
          <w:tcPr>
            <w:tcW w:w="27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氧气</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D072A7">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瓶</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D072A7">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5 </w:t>
            </w:r>
          </w:p>
        </w:tc>
      </w:tr>
      <w:tr w:rsidR="00763AE8" w:rsidRPr="00763AE8" w:rsidTr="00763AE8">
        <w:trPr>
          <w:trHeight w:hRule="exact" w:val="369"/>
        </w:trPr>
        <w:tc>
          <w:tcPr>
            <w:tcW w:w="937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b/>
                <w:bCs/>
                <w:sz w:val="20"/>
                <w:szCs w:val="20"/>
              </w:rPr>
            </w:pPr>
            <w:r w:rsidRPr="00763AE8">
              <w:rPr>
                <w:rFonts w:ascii="微软雅黑" w:eastAsia="微软雅黑" w:hAnsi="微软雅黑" w:cs="宋体" w:hint="eastAsia"/>
                <w:b/>
                <w:bCs/>
                <w:sz w:val="20"/>
                <w:szCs w:val="20"/>
              </w:rPr>
              <w:t>五、控制系统</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新风机排风机供电电缆</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每项2000米，含2.5平方，4平方，6平方等类型线缆</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项</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6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排风机供电控制箱</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项</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新风机控制箱</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项</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变频器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额定功率：11KW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项</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变频器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额定功率：5.5KW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项</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6</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变频器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额定功率：4KW</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项</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7</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温湿度传感器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项</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8</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风压传感器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项</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6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9</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可编程控制器</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项</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6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10</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显示屏</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10寸</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项</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11</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信号线</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RVVP-3*1.0mm2</w:t>
            </w:r>
          </w:p>
        </w:tc>
        <w:tc>
          <w:tcPr>
            <w:tcW w:w="11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3000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12</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信号线</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RVV-3*1.0mm2</w:t>
            </w:r>
          </w:p>
        </w:tc>
        <w:tc>
          <w:tcPr>
            <w:tcW w:w="11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2500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13</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镀锌线槽</w:t>
            </w:r>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200*100</w:t>
            </w:r>
          </w:p>
        </w:tc>
        <w:tc>
          <w:tcPr>
            <w:tcW w:w="11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150 </w:t>
            </w:r>
          </w:p>
        </w:tc>
      </w:tr>
      <w:tr w:rsidR="00763AE8" w:rsidRPr="00763AE8" w:rsidTr="00763AE8">
        <w:trPr>
          <w:trHeight w:hRule="exact" w:val="369"/>
        </w:trPr>
        <w:tc>
          <w:tcPr>
            <w:tcW w:w="840"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14</w:t>
            </w:r>
          </w:p>
        </w:tc>
        <w:tc>
          <w:tcPr>
            <w:tcW w:w="272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穿线管</w:t>
            </w:r>
            <w:proofErr w:type="gramEnd"/>
          </w:p>
        </w:tc>
        <w:tc>
          <w:tcPr>
            <w:tcW w:w="3160"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JDG20</w:t>
            </w:r>
          </w:p>
        </w:tc>
        <w:tc>
          <w:tcPr>
            <w:tcW w:w="1120"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531"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400 </w:t>
            </w:r>
          </w:p>
        </w:tc>
      </w:tr>
    </w:tbl>
    <w:p w:rsidR="00763AE8" w:rsidRDefault="00763AE8" w:rsidP="00763AE8">
      <w:pPr>
        <w:pStyle w:val="a0"/>
      </w:pPr>
    </w:p>
    <w:p w:rsidR="004F2452" w:rsidRPr="004F2452" w:rsidRDefault="004F2452" w:rsidP="004F2452">
      <w:pPr>
        <w:pStyle w:val="20"/>
      </w:pPr>
    </w:p>
    <w:tbl>
      <w:tblPr>
        <w:tblW w:w="9371" w:type="dxa"/>
        <w:tblInd w:w="93" w:type="dxa"/>
        <w:tblLook w:val="04A0" w:firstRow="1" w:lastRow="0" w:firstColumn="1" w:lastColumn="0" w:noHBand="0" w:noVBand="1"/>
      </w:tblPr>
      <w:tblGrid>
        <w:gridCol w:w="868"/>
        <w:gridCol w:w="2812"/>
        <w:gridCol w:w="3266"/>
        <w:gridCol w:w="1149"/>
        <w:gridCol w:w="1276"/>
      </w:tblGrid>
      <w:tr w:rsidR="00763AE8" w:rsidRPr="00763AE8" w:rsidTr="00763AE8">
        <w:trPr>
          <w:trHeight w:val="720"/>
        </w:trPr>
        <w:tc>
          <w:tcPr>
            <w:tcW w:w="9371" w:type="dxa"/>
            <w:gridSpan w:val="5"/>
            <w:tcBorders>
              <w:top w:val="nil"/>
              <w:left w:val="nil"/>
              <w:bottom w:val="nil"/>
              <w:right w:val="nil"/>
            </w:tcBorders>
            <w:shd w:val="clear" w:color="000000" w:fill="BFBFBF"/>
            <w:vAlign w:val="center"/>
            <w:hideMark/>
          </w:tcPr>
          <w:p w:rsidR="00763AE8" w:rsidRPr="00763AE8" w:rsidRDefault="00763AE8" w:rsidP="00763AE8">
            <w:pPr>
              <w:widowControl/>
              <w:jc w:val="center"/>
              <w:rPr>
                <w:rFonts w:ascii="微软雅黑" w:eastAsia="微软雅黑" w:hAnsi="微软雅黑" w:cs="宋体"/>
                <w:b/>
                <w:bCs/>
                <w:sz w:val="32"/>
                <w:szCs w:val="32"/>
              </w:rPr>
            </w:pPr>
            <w:r w:rsidRPr="00763AE8">
              <w:rPr>
                <w:rFonts w:ascii="微软雅黑" w:eastAsia="微软雅黑" w:hAnsi="微软雅黑" w:cs="宋体" w:hint="eastAsia"/>
                <w:b/>
                <w:bCs/>
                <w:sz w:val="32"/>
                <w:szCs w:val="32"/>
              </w:rPr>
              <w:lastRenderedPageBreak/>
              <w:t>家具清单</w:t>
            </w:r>
          </w:p>
        </w:tc>
      </w:tr>
      <w:tr w:rsidR="00763AE8" w:rsidRPr="00763AE8" w:rsidTr="00763AE8">
        <w:trPr>
          <w:trHeight w:val="439"/>
        </w:trPr>
        <w:tc>
          <w:tcPr>
            <w:tcW w:w="8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编号</w:t>
            </w:r>
          </w:p>
        </w:tc>
        <w:tc>
          <w:tcPr>
            <w:tcW w:w="2812" w:type="dxa"/>
            <w:tcBorders>
              <w:top w:val="single" w:sz="4" w:space="0" w:color="auto"/>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货物名称</w:t>
            </w:r>
          </w:p>
        </w:tc>
        <w:tc>
          <w:tcPr>
            <w:tcW w:w="3266" w:type="dxa"/>
            <w:tcBorders>
              <w:top w:val="single" w:sz="4" w:space="0" w:color="auto"/>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货物特征</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Arial" w:hAnsi="Arial" w:cs="Arial"/>
                <w:sz w:val="20"/>
                <w:szCs w:val="20"/>
              </w:rPr>
            </w:pPr>
            <w:r w:rsidRPr="00763AE8">
              <w:rPr>
                <w:rFonts w:ascii="Arial" w:hAnsi="Arial" w:cs="Arial"/>
                <w:sz w:val="20"/>
                <w:szCs w:val="20"/>
              </w:rPr>
              <w:t>计量单位</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Arial" w:hAnsi="Arial" w:cs="Arial"/>
                <w:sz w:val="20"/>
                <w:szCs w:val="20"/>
              </w:rPr>
            </w:pPr>
            <w:r w:rsidRPr="00763AE8">
              <w:rPr>
                <w:rFonts w:ascii="Arial" w:hAnsi="Arial" w:cs="Arial"/>
                <w:sz w:val="20"/>
                <w:szCs w:val="20"/>
              </w:rPr>
              <w:t>货物数量</w:t>
            </w:r>
          </w:p>
        </w:tc>
      </w:tr>
      <w:tr w:rsidR="00763AE8" w:rsidRPr="00763AE8" w:rsidTr="00763AE8">
        <w:trPr>
          <w:trHeight w:val="231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实验操作边台</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1、台面：采用20mm厚酚醛树脂板</w:t>
            </w:r>
            <w:r w:rsidRPr="00763AE8">
              <w:rPr>
                <w:rFonts w:ascii="微软雅黑" w:eastAsia="微软雅黑" w:hAnsi="微软雅黑" w:cs="宋体" w:hint="eastAsia"/>
                <w:sz w:val="20"/>
                <w:szCs w:val="20"/>
              </w:rPr>
              <w:br/>
              <w:t>2、规格为：1000*750*850mm，全钢结构，柜体采用≥1.2mm厚宝钢一级冷轧钢板</w:t>
            </w:r>
            <w:r w:rsidRPr="00763AE8">
              <w:rPr>
                <w:rFonts w:ascii="微软雅黑" w:eastAsia="微软雅黑" w:hAnsi="微软雅黑" w:cs="宋体" w:hint="eastAsia"/>
                <w:sz w:val="20"/>
                <w:szCs w:val="20"/>
              </w:rPr>
              <w:br/>
              <w:t>3、整体承重需符合SEFA8M-2016检测标准</w:t>
            </w:r>
            <w:r w:rsidRPr="00763AE8">
              <w:rPr>
                <w:rFonts w:ascii="微软雅黑" w:eastAsia="微软雅黑" w:hAnsi="微软雅黑" w:cs="宋体" w:hint="eastAsia"/>
                <w:sz w:val="20"/>
                <w:szCs w:val="20"/>
              </w:rPr>
              <w:br/>
              <w:t>4、底部带304不锈钢调整脚</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145 </w:t>
            </w:r>
          </w:p>
        </w:tc>
      </w:tr>
      <w:tr w:rsidR="00763AE8" w:rsidRPr="00763AE8" w:rsidTr="00763AE8">
        <w:trPr>
          <w:trHeight w:val="264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实验操作中央台</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1、台面：采用20mm厚酚醛树脂板</w:t>
            </w:r>
            <w:r w:rsidRPr="00763AE8">
              <w:rPr>
                <w:rFonts w:ascii="微软雅黑" w:eastAsia="微软雅黑" w:hAnsi="微软雅黑" w:cs="宋体" w:hint="eastAsia"/>
                <w:sz w:val="20"/>
                <w:szCs w:val="20"/>
              </w:rPr>
              <w:br/>
              <w:t>2、规格为：1000*1500*850mm，全钢结构，柜体采用≥1.2mm厚宝钢一级冷轧钢板</w:t>
            </w:r>
            <w:r w:rsidRPr="00763AE8">
              <w:rPr>
                <w:rFonts w:ascii="微软雅黑" w:eastAsia="微软雅黑" w:hAnsi="微软雅黑" w:cs="宋体" w:hint="eastAsia"/>
                <w:sz w:val="20"/>
                <w:szCs w:val="20"/>
              </w:rPr>
              <w:br/>
              <w:t>3、整体承重需符合SEFA8M-2016检测标准</w:t>
            </w:r>
            <w:r w:rsidRPr="00763AE8">
              <w:rPr>
                <w:rFonts w:ascii="微软雅黑" w:eastAsia="微软雅黑" w:hAnsi="微软雅黑" w:cs="宋体" w:hint="eastAsia"/>
                <w:sz w:val="20"/>
                <w:szCs w:val="20"/>
              </w:rPr>
              <w:br/>
              <w:t>4、底部带304不锈钢调整脚</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20 </w:t>
            </w:r>
          </w:p>
        </w:tc>
      </w:tr>
      <w:tr w:rsidR="00763AE8" w:rsidRPr="00763AE8" w:rsidTr="00763AE8">
        <w:trPr>
          <w:trHeight w:val="165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实验室操作不锈钢台</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1、台面：采用304不锈钢全包材质，内衬25mm厚PVC材质</w:t>
            </w:r>
            <w:r w:rsidRPr="00763AE8">
              <w:rPr>
                <w:rFonts w:ascii="微软雅黑" w:eastAsia="微软雅黑" w:hAnsi="微软雅黑" w:cs="宋体" w:hint="eastAsia"/>
                <w:sz w:val="20"/>
                <w:szCs w:val="20"/>
              </w:rPr>
              <w:br/>
              <w:t>2、框架式结构，框架采用304不锈钢                                          3、规格为：1000*750*850mm</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万向抽气罩</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360°可选择，三节式铝合金关节</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20 </w:t>
            </w:r>
          </w:p>
        </w:tc>
      </w:tr>
      <w:tr w:rsidR="00763AE8" w:rsidRPr="00763AE8" w:rsidTr="00763AE8">
        <w:trPr>
          <w:trHeight w:val="66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4</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线槽</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1、采用进口PU材质线槽</w:t>
            </w:r>
            <w:r w:rsidRPr="00763AE8">
              <w:rPr>
                <w:rFonts w:ascii="微软雅黑" w:eastAsia="微软雅黑" w:hAnsi="微软雅黑" w:cs="宋体" w:hint="eastAsia"/>
                <w:sz w:val="20"/>
                <w:szCs w:val="20"/>
              </w:rPr>
              <w:br/>
              <w:t>2、规格为1000*50*105mm</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120 </w:t>
            </w:r>
          </w:p>
        </w:tc>
      </w:tr>
      <w:tr w:rsidR="00763AE8" w:rsidRPr="00763AE8" w:rsidTr="00763AE8">
        <w:trPr>
          <w:trHeight w:val="66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5</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强电插座1</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1、220V 10A</w:t>
            </w:r>
            <w:r w:rsidRPr="00763AE8">
              <w:rPr>
                <w:rFonts w:ascii="微软雅黑" w:eastAsia="微软雅黑" w:hAnsi="微软雅黑" w:cs="宋体" w:hint="eastAsia"/>
                <w:sz w:val="20"/>
                <w:szCs w:val="20"/>
              </w:rPr>
              <w:br/>
              <w:t>2、带IP54防护等级</w:t>
            </w:r>
            <w:proofErr w:type="gramStart"/>
            <w:r w:rsidRPr="00763AE8">
              <w:rPr>
                <w:rFonts w:ascii="微软雅黑" w:eastAsia="微软雅黑" w:hAnsi="微软雅黑" w:cs="宋体" w:hint="eastAsia"/>
                <w:sz w:val="20"/>
                <w:szCs w:val="20"/>
              </w:rPr>
              <w:t>防溅盖</w:t>
            </w:r>
            <w:proofErr w:type="gramEnd"/>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400 </w:t>
            </w:r>
          </w:p>
        </w:tc>
      </w:tr>
      <w:tr w:rsidR="00763AE8" w:rsidRPr="00763AE8" w:rsidTr="00763AE8">
        <w:trPr>
          <w:trHeight w:val="66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6</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强电插座2</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1、220V 16A</w:t>
            </w:r>
            <w:r w:rsidRPr="00763AE8">
              <w:rPr>
                <w:rFonts w:ascii="微软雅黑" w:eastAsia="微软雅黑" w:hAnsi="微软雅黑" w:cs="宋体" w:hint="eastAsia"/>
                <w:sz w:val="20"/>
                <w:szCs w:val="20"/>
              </w:rPr>
              <w:br/>
              <w:t>2、带IP54防护等级</w:t>
            </w:r>
            <w:proofErr w:type="gramStart"/>
            <w:r w:rsidRPr="00763AE8">
              <w:rPr>
                <w:rFonts w:ascii="微软雅黑" w:eastAsia="微软雅黑" w:hAnsi="微软雅黑" w:cs="宋体" w:hint="eastAsia"/>
                <w:sz w:val="20"/>
                <w:szCs w:val="20"/>
              </w:rPr>
              <w:t>防溅盖</w:t>
            </w:r>
            <w:proofErr w:type="gramEnd"/>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30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7</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弱电插座</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　</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proofErr w:type="gramStart"/>
            <w:r w:rsidRPr="00763AE8">
              <w:rPr>
                <w:rFonts w:ascii="微软雅黑" w:eastAsia="微软雅黑" w:hAnsi="微软雅黑" w:cs="宋体" w:hint="eastAsia"/>
                <w:sz w:val="20"/>
                <w:szCs w:val="20"/>
              </w:rPr>
              <w:t>个</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150 </w:t>
            </w:r>
          </w:p>
        </w:tc>
      </w:tr>
      <w:tr w:rsidR="00763AE8" w:rsidRPr="00763AE8" w:rsidTr="00763AE8">
        <w:trPr>
          <w:trHeight w:val="99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8</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中央台试剂架</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1、规格为：1000*400*520mm，全钢结构，双层层板设计，采用≥1.2mm厚宝钢一级冷轧钢板</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M</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15 </w:t>
            </w:r>
          </w:p>
        </w:tc>
      </w:tr>
      <w:tr w:rsidR="00763AE8" w:rsidRPr="00763AE8" w:rsidTr="00763AE8">
        <w:trPr>
          <w:trHeight w:val="66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lastRenderedPageBreak/>
              <w:t>9</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中型水斗</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1、采用聚丙烯PP材质水斗                                                          2、规格为550*450*310</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15 </w:t>
            </w:r>
          </w:p>
        </w:tc>
      </w:tr>
      <w:tr w:rsidR="00763AE8" w:rsidRPr="00763AE8" w:rsidTr="00763AE8">
        <w:trPr>
          <w:trHeight w:val="66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10</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大型水斗</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1、采用聚丙烯PP材质水斗                                                          2、规格为800*460*320</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11</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三口龙头</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纯铜阀芯</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10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12</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冷热水龙头</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纯铜阀芯</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6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13</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纯水龙头</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纯铜阀芯</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18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14</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桌上型</w:t>
            </w:r>
            <w:proofErr w:type="gramStart"/>
            <w:r w:rsidRPr="00763AE8">
              <w:rPr>
                <w:rFonts w:ascii="微软雅黑" w:eastAsia="微软雅黑" w:hAnsi="微软雅黑" w:cs="宋体" w:hint="eastAsia"/>
                <w:sz w:val="20"/>
                <w:szCs w:val="20"/>
              </w:rPr>
              <w:t>洗眼器</w:t>
            </w:r>
            <w:proofErr w:type="gramEnd"/>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双</w:t>
            </w:r>
            <w:proofErr w:type="gramStart"/>
            <w:r w:rsidRPr="00763AE8">
              <w:rPr>
                <w:rFonts w:ascii="微软雅黑" w:eastAsia="微软雅黑" w:hAnsi="微软雅黑" w:cs="宋体" w:hint="eastAsia"/>
                <w:sz w:val="20"/>
                <w:szCs w:val="20"/>
              </w:rPr>
              <w:t>口设计</w:t>
            </w:r>
            <w:proofErr w:type="gramEnd"/>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8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15</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滴水架</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聚丙烯PP材质</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16 </w:t>
            </w:r>
          </w:p>
        </w:tc>
      </w:tr>
      <w:tr w:rsidR="00763AE8" w:rsidRPr="00763AE8" w:rsidTr="00763AE8">
        <w:trPr>
          <w:trHeight w:val="297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16</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全钢通风柜</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1、台面：采用25mm厚陶瓷板、配置1气、1水</w:t>
            </w:r>
            <w:r w:rsidRPr="00763AE8">
              <w:rPr>
                <w:rFonts w:ascii="微软雅黑" w:eastAsia="微软雅黑" w:hAnsi="微软雅黑" w:cs="宋体" w:hint="eastAsia"/>
                <w:sz w:val="20"/>
                <w:szCs w:val="20"/>
              </w:rPr>
              <w:br/>
              <w:t>2、规格为：1800*900*850mm，全钢结构，柜体采用≥1.2mm厚冷轧钢板</w:t>
            </w:r>
            <w:r w:rsidRPr="00763AE8">
              <w:rPr>
                <w:rFonts w:ascii="微软雅黑" w:eastAsia="微软雅黑" w:hAnsi="微软雅黑" w:cs="宋体" w:hint="eastAsia"/>
                <w:sz w:val="20"/>
                <w:szCs w:val="20"/>
              </w:rPr>
              <w:br/>
              <w:t>3、通风柜为原装进口产品整体需符合欧盟EN14175-3检测标准</w:t>
            </w:r>
            <w:r w:rsidRPr="00763AE8">
              <w:rPr>
                <w:rFonts w:ascii="微软雅黑" w:eastAsia="微软雅黑" w:hAnsi="微软雅黑" w:cs="宋体" w:hint="eastAsia"/>
                <w:sz w:val="20"/>
                <w:szCs w:val="20"/>
              </w:rPr>
              <w:br/>
              <w:t>4、底部下柜为1安全柜、1酸碱柜配置，需符合FM或GS认证</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99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17</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生物安全柜1</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1、A2生物安全柜,                                                                         2、规格：双人双位 1500*765*1690mm</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8 </w:t>
            </w:r>
          </w:p>
        </w:tc>
      </w:tr>
      <w:tr w:rsidR="00763AE8" w:rsidRPr="00763AE8" w:rsidTr="00763AE8">
        <w:trPr>
          <w:trHeight w:val="99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18</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生物安全柜2</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1、B2生物安全柜,                                                                         2、规格：双人双位 1500*765*1690mm</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99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19</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超净工作台</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1、超净工作台                                                                                 2、规格：双人双位 1500*765*1690mm</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20</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紧急冲</w:t>
            </w:r>
            <w:proofErr w:type="gramStart"/>
            <w:r w:rsidRPr="00763AE8">
              <w:rPr>
                <w:rFonts w:ascii="微软雅黑" w:eastAsia="微软雅黑" w:hAnsi="微软雅黑" w:cs="宋体" w:hint="eastAsia"/>
                <w:sz w:val="20"/>
                <w:szCs w:val="20"/>
              </w:rPr>
              <w:t>淋洗眼器</w:t>
            </w:r>
            <w:proofErr w:type="gramEnd"/>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组合式紧急冲淋器</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 </w:t>
            </w:r>
          </w:p>
        </w:tc>
      </w:tr>
      <w:tr w:rsidR="00763AE8" w:rsidRPr="00763AE8" w:rsidTr="00763AE8">
        <w:trPr>
          <w:trHeight w:val="99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21</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不锈钢洗手池</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1、材质为304不锈钢，满焊工艺                                            2、规格：600*400*900mm                                                       3、配直插式感应冷热水龙头</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15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22</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感应式自动消毒器</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304不锈钢材质</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15 </w:t>
            </w:r>
          </w:p>
        </w:tc>
      </w:tr>
      <w:tr w:rsidR="00763AE8" w:rsidRPr="00763AE8" w:rsidTr="00763AE8">
        <w:trPr>
          <w:trHeight w:val="66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23</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感应式自动烘干器</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1850w功率，90m/s风速带UV紫外线杀菌功能</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15 </w:t>
            </w:r>
          </w:p>
        </w:tc>
      </w:tr>
      <w:tr w:rsidR="00763AE8" w:rsidRPr="00763AE8" w:rsidTr="00763AE8">
        <w:trPr>
          <w:trHeight w:val="99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24</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试剂柜</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1、采用≥1.2mm厚冷轧钢板，内部为可调节层板                                                2、规格为900*450*1960mm</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4 </w:t>
            </w:r>
          </w:p>
        </w:tc>
      </w:tr>
      <w:tr w:rsidR="00763AE8" w:rsidRPr="00763AE8" w:rsidTr="00763AE8">
        <w:trPr>
          <w:trHeight w:val="99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lastRenderedPageBreak/>
              <w:t>25</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更衣柜</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1、采用≥1.2mm厚冷轧钢板，内部为可调节层板                                                2、规格为900*515*1960mm</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21 </w:t>
            </w:r>
          </w:p>
        </w:tc>
      </w:tr>
      <w:tr w:rsidR="00763AE8" w:rsidRPr="00763AE8" w:rsidTr="00763AE8">
        <w:trPr>
          <w:trHeight w:val="99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26</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资料柜</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1、采用≥1.2mm厚冷轧钢板，内部为可调节层板                                                2、规格为900*450*1960mm</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10 </w:t>
            </w:r>
          </w:p>
        </w:tc>
      </w:tr>
      <w:tr w:rsidR="00763AE8" w:rsidRPr="00763AE8" w:rsidTr="00763AE8">
        <w:trPr>
          <w:trHeight w:val="99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27</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货架</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1、采用≥1.2mm厚冷轧钢板，内部为可调节层板                                                2、规格为1200*500*1960mm</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20 </w:t>
            </w:r>
          </w:p>
        </w:tc>
      </w:tr>
      <w:tr w:rsidR="00763AE8" w:rsidRPr="00763AE8" w:rsidTr="00763AE8">
        <w:trPr>
          <w:trHeight w:val="99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28</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危险品柜</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1、采用≥1.2mm厚冷轧钢板，内部为可调节层板                                                2、规格为1090*460*1650mm</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99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29</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实验室小推车</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1、材质为304不锈钢，内部为可调节层板                                                2、规格为900*450*960mm</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10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30</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实验室椅子</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PU材质桌垫，进口气泵设计</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把</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60 </w:t>
            </w:r>
          </w:p>
        </w:tc>
      </w:tr>
      <w:tr w:rsidR="00763AE8" w:rsidRPr="00763AE8" w:rsidTr="00763AE8">
        <w:trPr>
          <w:trHeight w:val="132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31</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办公桌</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1、台面：采用16mm厚防火板</w:t>
            </w:r>
            <w:r w:rsidRPr="00763AE8">
              <w:rPr>
                <w:rFonts w:ascii="微软雅黑" w:eastAsia="微软雅黑" w:hAnsi="微软雅黑" w:cs="宋体" w:hint="eastAsia"/>
                <w:sz w:val="20"/>
                <w:szCs w:val="20"/>
              </w:rPr>
              <w:br/>
              <w:t>2、规格为：1500*750*750mm转角设计，全木结构，带活动下柜</w:t>
            </w:r>
            <w:r w:rsidRPr="00763AE8">
              <w:rPr>
                <w:rFonts w:ascii="微软雅黑" w:eastAsia="微软雅黑" w:hAnsi="微软雅黑" w:cs="宋体" w:hint="eastAsia"/>
                <w:sz w:val="20"/>
                <w:szCs w:val="20"/>
              </w:rPr>
              <w:br/>
              <w:t>3、</w:t>
            </w:r>
            <w:proofErr w:type="gramStart"/>
            <w:r w:rsidRPr="00763AE8">
              <w:rPr>
                <w:rFonts w:ascii="微软雅黑" w:eastAsia="微软雅黑" w:hAnsi="微软雅黑" w:cs="宋体" w:hint="eastAsia"/>
                <w:sz w:val="20"/>
                <w:szCs w:val="20"/>
              </w:rPr>
              <w:t>带格挡</w:t>
            </w:r>
            <w:proofErr w:type="gramEnd"/>
            <w:r w:rsidRPr="00763AE8">
              <w:rPr>
                <w:rFonts w:ascii="微软雅黑" w:eastAsia="微软雅黑" w:hAnsi="微软雅黑" w:cs="宋体" w:hint="eastAsia"/>
                <w:sz w:val="20"/>
                <w:szCs w:val="20"/>
              </w:rPr>
              <w:t>屏风、带键盘架及走线槽</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组</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66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32</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办公椅</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尼龙材质加金属不锈钢底盘，带进口气泵</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把</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30 </w:t>
            </w:r>
          </w:p>
        </w:tc>
      </w:tr>
      <w:tr w:rsidR="00763AE8" w:rsidRPr="00763AE8" w:rsidTr="00763AE8">
        <w:trPr>
          <w:trHeight w:val="165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33</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会议桌1</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1、台面：采用16mm厚防火板</w:t>
            </w:r>
            <w:r w:rsidRPr="00763AE8">
              <w:rPr>
                <w:rFonts w:ascii="微软雅黑" w:eastAsia="微软雅黑" w:hAnsi="微软雅黑" w:cs="宋体" w:hint="eastAsia"/>
                <w:sz w:val="20"/>
                <w:szCs w:val="20"/>
              </w:rPr>
              <w:br/>
              <w:t>2、规格为：3000*1800*750mm，全木结构，带活动下柜</w:t>
            </w:r>
            <w:r w:rsidRPr="00763AE8">
              <w:rPr>
                <w:rFonts w:ascii="微软雅黑" w:eastAsia="微软雅黑" w:hAnsi="微软雅黑" w:cs="宋体" w:hint="eastAsia"/>
                <w:sz w:val="20"/>
                <w:szCs w:val="20"/>
              </w:rPr>
              <w:br/>
              <w:t>3、</w:t>
            </w:r>
            <w:proofErr w:type="gramStart"/>
            <w:r w:rsidRPr="00763AE8">
              <w:rPr>
                <w:rFonts w:ascii="微软雅黑" w:eastAsia="微软雅黑" w:hAnsi="微软雅黑" w:cs="宋体" w:hint="eastAsia"/>
                <w:sz w:val="20"/>
                <w:szCs w:val="20"/>
              </w:rPr>
              <w:t>带格挡</w:t>
            </w:r>
            <w:proofErr w:type="gramEnd"/>
            <w:r w:rsidRPr="00763AE8">
              <w:rPr>
                <w:rFonts w:ascii="微软雅黑" w:eastAsia="微软雅黑" w:hAnsi="微软雅黑" w:cs="宋体" w:hint="eastAsia"/>
                <w:sz w:val="20"/>
                <w:szCs w:val="20"/>
              </w:rPr>
              <w:t>屏风、带键盘架及走线槽</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66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34</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值班室休息床</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双层钢制，</w:t>
            </w:r>
            <w:proofErr w:type="gramStart"/>
            <w:r w:rsidRPr="00763AE8">
              <w:rPr>
                <w:rFonts w:ascii="微软雅黑" w:eastAsia="微软雅黑" w:hAnsi="微软雅黑" w:cs="宋体" w:hint="eastAsia"/>
                <w:sz w:val="20"/>
                <w:szCs w:val="20"/>
              </w:rPr>
              <w:t>带配套</w:t>
            </w:r>
            <w:proofErr w:type="gramEnd"/>
            <w:r w:rsidRPr="00763AE8">
              <w:rPr>
                <w:rFonts w:ascii="微软雅黑" w:eastAsia="微软雅黑" w:hAnsi="微软雅黑" w:cs="宋体" w:hint="eastAsia"/>
                <w:sz w:val="20"/>
                <w:szCs w:val="20"/>
              </w:rPr>
              <w:t>家具，规格：2000*1200*450</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台</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35</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会议室影音系统</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60寸投影幕布或60寸电视机</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2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36</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候诊椅子</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金属材质</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把</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60 </w:t>
            </w:r>
          </w:p>
        </w:tc>
      </w:tr>
      <w:tr w:rsidR="00763AE8" w:rsidRPr="00763AE8" w:rsidTr="00763AE8">
        <w:trPr>
          <w:trHeight w:val="330"/>
        </w:trPr>
        <w:tc>
          <w:tcPr>
            <w:tcW w:w="868" w:type="dxa"/>
            <w:tcBorders>
              <w:top w:val="nil"/>
              <w:left w:val="single" w:sz="4" w:space="0" w:color="auto"/>
              <w:bottom w:val="single" w:sz="4" w:space="0" w:color="auto"/>
              <w:right w:val="single" w:sz="4" w:space="0" w:color="auto"/>
            </w:tcBorders>
            <w:shd w:val="clear" w:color="auto" w:fill="auto"/>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37</w:t>
            </w:r>
          </w:p>
        </w:tc>
        <w:tc>
          <w:tcPr>
            <w:tcW w:w="2812"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多媒体系统</w:t>
            </w:r>
          </w:p>
        </w:tc>
        <w:tc>
          <w:tcPr>
            <w:tcW w:w="3266" w:type="dxa"/>
            <w:tcBorders>
              <w:top w:val="nil"/>
              <w:left w:val="nil"/>
              <w:bottom w:val="single" w:sz="4" w:space="0" w:color="auto"/>
              <w:right w:val="single" w:sz="4" w:space="0" w:color="auto"/>
            </w:tcBorders>
            <w:shd w:val="clear" w:color="auto" w:fill="auto"/>
            <w:vAlign w:val="center"/>
            <w:hideMark/>
          </w:tcPr>
          <w:p w:rsidR="00763AE8" w:rsidRPr="00763AE8" w:rsidRDefault="00763AE8" w:rsidP="00763AE8">
            <w:pPr>
              <w:widowControl/>
              <w:spacing w:line="370" w:lineRule="exact"/>
              <w:jc w:val="left"/>
              <w:rPr>
                <w:rFonts w:ascii="微软雅黑" w:eastAsia="微软雅黑" w:hAnsi="微软雅黑" w:cs="宋体"/>
                <w:sz w:val="20"/>
                <w:szCs w:val="20"/>
              </w:rPr>
            </w:pPr>
            <w:r w:rsidRPr="00763AE8">
              <w:rPr>
                <w:rFonts w:ascii="微软雅黑" w:eastAsia="微软雅黑" w:hAnsi="微软雅黑" w:cs="宋体" w:hint="eastAsia"/>
                <w:sz w:val="20"/>
                <w:szCs w:val="20"/>
              </w:rPr>
              <w:t>含液晶显示屏及软件系统</w:t>
            </w:r>
          </w:p>
        </w:tc>
        <w:tc>
          <w:tcPr>
            <w:tcW w:w="1149"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套</w:t>
            </w:r>
          </w:p>
        </w:tc>
        <w:tc>
          <w:tcPr>
            <w:tcW w:w="1276" w:type="dxa"/>
            <w:tcBorders>
              <w:top w:val="nil"/>
              <w:left w:val="nil"/>
              <w:bottom w:val="single" w:sz="4" w:space="0" w:color="auto"/>
              <w:right w:val="single" w:sz="4" w:space="0" w:color="auto"/>
            </w:tcBorders>
            <w:shd w:val="clear" w:color="auto" w:fill="auto"/>
            <w:noWrap/>
            <w:vAlign w:val="center"/>
            <w:hideMark/>
          </w:tcPr>
          <w:p w:rsidR="00763AE8" w:rsidRPr="00763AE8" w:rsidRDefault="00763AE8" w:rsidP="00763AE8">
            <w:pPr>
              <w:widowControl/>
              <w:jc w:val="center"/>
              <w:rPr>
                <w:rFonts w:ascii="微软雅黑" w:eastAsia="微软雅黑" w:hAnsi="微软雅黑" w:cs="宋体"/>
                <w:sz w:val="20"/>
                <w:szCs w:val="20"/>
              </w:rPr>
            </w:pPr>
            <w:r w:rsidRPr="00763AE8">
              <w:rPr>
                <w:rFonts w:ascii="微软雅黑" w:eastAsia="微软雅黑" w:hAnsi="微软雅黑" w:cs="宋体" w:hint="eastAsia"/>
                <w:sz w:val="20"/>
                <w:szCs w:val="20"/>
              </w:rPr>
              <w:t xml:space="preserve">1 </w:t>
            </w:r>
          </w:p>
        </w:tc>
      </w:tr>
    </w:tbl>
    <w:p w:rsidR="002D17FD" w:rsidRDefault="00763AE8" w:rsidP="00DF2F0E">
      <w:pPr>
        <w:pStyle w:val="a0"/>
      </w:pPr>
      <w:r>
        <w:br w:type="page"/>
      </w:r>
    </w:p>
    <w:tbl>
      <w:tblPr>
        <w:tblW w:w="9527" w:type="dxa"/>
        <w:tblInd w:w="-34" w:type="dxa"/>
        <w:tblLook w:val="04A0" w:firstRow="1" w:lastRow="0" w:firstColumn="1" w:lastColumn="0" w:noHBand="0" w:noVBand="1"/>
      </w:tblPr>
      <w:tblGrid>
        <w:gridCol w:w="1135"/>
        <w:gridCol w:w="1940"/>
        <w:gridCol w:w="4297"/>
        <w:gridCol w:w="1043"/>
        <w:gridCol w:w="1112"/>
      </w:tblGrid>
      <w:tr w:rsidR="002D17FD" w:rsidRPr="002D17FD" w:rsidTr="00727305">
        <w:trPr>
          <w:trHeight w:val="649"/>
        </w:trPr>
        <w:tc>
          <w:tcPr>
            <w:tcW w:w="9527" w:type="dxa"/>
            <w:gridSpan w:val="5"/>
            <w:tcBorders>
              <w:top w:val="nil"/>
              <w:left w:val="nil"/>
              <w:bottom w:val="nil"/>
              <w:right w:val="nil"/>
            </w:tcBorders>
            <w:shd w:val="clear" w:color="000000" w:fill="BFBFBF"/>
            <w:vAlign w:val="center"/>
            <w:hideMark/>
          </w:tcPr>
          <w:p w:rsidR="002D17FD" w:rsidRPr="002D17FD" w:rsidRDefault="002D17FD" w:rsidP="002D17FD">
            <w:pPr>
              <w:widowControl/>
              <w:jc w:val="center"/>
              <w:rPr>
                <w:rFonts w:ascii="微软雅黑" w:eastAsia="微软雅黑" w:hAnsi="微软雅黑" w:cs="宋体"/>
                <w:b/>
                <w:bCs/>
                <w:sz w:val="32"/>
                <w:szCs w:val="32"/>
              </w:rPr>
            </w:pPr>
            <w:r w:rsidRPr="002D17FD">
              <w:rPr>
                <w:rFonts w:ascii="微软雅黑" w:eastAsia="微软雅黑" w:hAnsi="微软雅黑" w:cs="宋体" w:hint="eastAsia"/>
                <w:b/>
                <w:bCs/>
                <w:sz w:val="32"/>
                <w:szCs w:val="32"/>
              </w:rPr>
              <w:t>装饰系统工程量清单</w:t>
            </w:r>
          </w:p>
        </w:tc>
      </w:tr>
      <w:tr w:rsidR="002D17FD" w:rsidRPr="002D17FD" w:rsidTr="00406D19">
        <w:trPr>
          <w:trHeight w:val="780"/>
        </w:trPr>
        <w:tc>
          <w:tcPr>
            <w:tcW w:w="11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项目编号</w:t>
            </w:r>
          </w:p>
        </w:tc>
        <w:tc>
          <w:tcPr>
            <w:tcW w:w="1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项目名称</w:t>
            </w:r>
          </w:p>
        </w:tc>
        <w:tc>
          <w:tcPr>
            <w:tcW w:w="42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项目特征</w:t>
            </w:r>
          </w:p>
        </w:tc>
        <w:tc>
          <w:tcPr>
            <w:tcW w:w="10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计量单位</w:t>
            </w:r>
          </w:p>
        </w:tc>
        <w:tc>
          <w:tcPr>
            <w:tcW w:w="11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工程量</w:t>
            </w:r>
          </w:p>
        </w:tc>
      </w:tr>
      <w:tr w:rsidR="002D17FD" w:rsidRPr="002D17FD" w:rsidTr="00406D19">
        <w:trPr>
          <w:trHeight w:val="397"/>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c>
          <w:tcPr>
            <w:tcW w:w="1940" w:type="dxa"/>
            <w:vMerge/>
            <w:tcBorders>
              <w:top w:val="single" w:sz="4" w:space="0" w:color="auto"/>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c>
          <w:tcPr>
            <w:tcW w:w="4297" w:type="dxa"/>
            <w:vMerge/>
            <w:tcBorders>
              <w:top w:val="single" w:sz="4" w:space="0" w:color="auto"/>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c>
          <w:tcPr>
            <w:tcW w:w="1043" w:type="dxa"/>
            <w:vMerge/>
            <w:tcBorders>
              <w:top w:val="single" w:sz="4" w:space="0" w:color="auto"/>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c>
          <w:tcPr>
            <w:tcW w:w="1112" w:type="dxa"/>
            <w:vMerge/>
            <w:tcBorders>
              <w:top w:val="single" w:sz="4" w:space="0" w:color="auto"/>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r>
      <w:tr w:rsidR="002D17FD" w:rsidRPr="002D17FD" w:rsidTr="00406D19">
        <w:trPr>
          <w:trHeight w:val="702"/>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一</w:t>
            </w:r>
            <w:proofErr w:type="gramEnd"/>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墙面工程</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50mm</w:t>
            </w:r>
            <w:r w:rsidRPr="002D17FD">
              <w:rPr>
                <w:rFonts w:ascii="Arial" w:hAnsi="Arial" w:cs="Arial"/>
                <w:sz w:val="20"/>
                <w:szCs w:val="20"/>
              </w:rPr>
              <w:t>厚手工双面</w:t>
            </w:r>
            <w:proofErr w:type="gramStart"/>
            <w:r w:rsidRPr="002D17FD">
              <w:rPr>
                <w:rFonts w:ascii="Arial" w:hAnsi="Arial" w:cs="Arial"/>
                <w:sz w:val="20"/>
                <w:szCs w:val="20"/>
              </w:rPr>
              <w:t>玻</w:t>
            </w:r>
            <w:proofErr w:type="gramEnd"/>
            <w:r w:rsidRPr="002D17FD">
              <w:rPr>
                <w:rFonts w:ascii="Arial" w:hAnsi="Arial" w:cs="Arial"/>
                <w:sz w:val="20"/>
                <w:szCs w:val="20"/>
              </w:rPr>
              <w:t>镁岩棉彩钢板</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岩棉容重</w:t>
            </w:r>
            <w:r w:rsidRPr="002D17FD">
              <w:rPr>
                <w:rFonts w:ascii="Arial" w:hAnsi="Arial" w:cs="Arial"/>
                <w:sz w:val="20"/>
                <w:szCs w:val="20"/>
              </w:rPr>
              <w:t>100GK/</w:t>
            </w:r>
            <w:r w:rsidRPr="002D17FD">
              <w:rPr>
                <w:rFonts w:ascii="MS Mincho" w:eastAsia="MS Mincho" w:hAnsi="MS Mincho" w:cs="MS Mincho" w:hint="eastAsia"/>
                <w:sz w:val="20"/>
                <w:szCs w:val="20"/>
              </w:rPr>
              <w:t>㎥</w:t>
            </w:r>
            <w:r w:rsidRPr="002D17FD">
              <w:rPr>
                <w:rFonts w:ascii="Arial" w:hAnsi="Arial" w:cs="Arial"/>
                <w:sz w:val="20"/>
                <w:szCs w:val="20"/>
              </w:rPr>
              <w:t xml:space="preserve"> </w:t>
            </w:r>
            <w:r w:rsidRPr="002D17FD">
              <w:rPr>
                <w:rFonts w:ascii="Arial" w:hAnsi="Arial" w:cs="Arial"/>
                <w:sz w:val="20"/>
                <w:szCs w:val="20"/>
              </w:rPr>
              <w:t>钢板厚度</w:t>
            </w:r>
            <w:r w:rsidRPr="002D17FD">
              <w:rPr>
                <w:rFonts w:ascii="Arial" w:hAnsi="Arial" w:cs="Arial"/>
                <w:sz w:val="20"/>
                <w:szCs w:val="20"/>
              </w:rPr>
              <w:t>0.476,</w:t>
            </w:r>
            <w:r w:rsidRPr="002D17FD">
              <w:rPr>
                <w:rFonts w:ascii="Arial" w:hAnsi="Arial" w:cs="Arial"/>
                <w:sz w:val="20"/>
                <w:szCs w:val="20"/>
              </w:rPr>
              <w:t>隔墙到原顶，高度</w:t>
            </w:r>
            <w:r w:rsidRPr="002D17FD">
              <w:rPr>
                <w:rFonts w:ascii="Arial" w:hAnsi="Arial" w:cs="Arial"/>
                <w:sz w:val="20"/>
                <w:szCs w:val="20"/>
              </w:rPr>
              <w:t>4500</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733</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石膏板隔墙（内置岩棉，）</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完成面</w:t>
            </w:r>
            <w:r w:rsidRPr="002D17FD">
              <w:rPr>
                <w:rFonts w:ascii="Arial" w:hAnsi="Arial" w:cs="Arial"/>
                <w:sz w:val="20"/>
                <w:szCs w:val="20"/>
              </w:rPr>
              <w:t>100mm</w:t>
            </w:r>
            <w:r w:rsidRPr="002D17FD">
              <w:rPr>
                <w:rFonts w:ascii="Arial" w:hAnsi="Arial" w:cs="Arial"/>
                <w:sz w:val="20"/>
                <w:szCs w:val="20"/>
              </w:rPr>
              <w:t>厚</w:t>
            </w:r>
            <w:r w:rsidRPr="002D17FD">
              <w:rPr>
                <w:rFonts w:ascii="Arial" w:hAnsi="Arial" w:cs="Arial"/>
                <w:sz w:val="20"/>
                <w:szCs w:val="20"/>
              </w:rPr>
              <w:t>,</w:t>
            </w:r>
            <w:r w:rsidRPr="002D17FD">
              <w:rPr>
                <w:rFonts w:ascii="Arial" w:hAnsi="Arial" w:cs="Arial"/>
                <w:sz w:val="20"/>
                <w:szCs w:val="20"/>
              </w:rPr>
              <w:t>隔墙到原顶，高度</w:t>
            </w:r>
            <w:r w:rsidRPr="002D17FD">
              <w:rPr>
                <w:rFonts w:ascii="Arial" w:hAnsi="Arial" w:cs="Arial"/>
                <w:sz w:val="20"/>
                <w:szCs w:val="20"/>
              </w:rPr>
              <w:t>4500</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207</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50mm</w:t>
            </w:r>
            <w:r w:rsidRPr="002D17FD">
              <w:rPr>
                <w:rFonts w:ascii="Arial" w:hAnsi="Arial" w:cs="Arial"/>
                <w:sz w:val="20"/>
                <w:szCs w:val="20"/>
              </w:rPr>
              <w:t>地槽铝</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本色</w:t>
            </w:r>
            <w:r w:rsidRPr="002D17FD">
              <w:rPr>
                <w:rFonts w:ascii="Arial" w:hAnsi="Arial" w:cs="Arial"/>
                <w:sz w:val="20"/>
                <w:szCs w:val="20"/>
              </w:rPr>
              <w:t xml:space="preserve"> 0.8MM</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178</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内圆弧铝（含塑料底条）</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喷塑</w:t>
            </w:r>
            <w:r w:rsidRPr="002D17FD">
              <w:rPr>
                <w:rFonts w:ascii="Arial" w:hAnsi="Arial" w:cs="Arial"/>
                <w:sz w:val="20"/>
                <w:szCs w:val="20"/>
              </w:rPr>
              <w:t xml:space="preserve">0.8MM </w:t>
            </w:r>
            <w:r w:rsidRPr="002D17FD">
              <w:rPr>
                <w:rFonts w:ascii="Arial" w:hAnsi="Arial" w:cs="Arial"/>
                <w:sz w:val="20"/>
                <w:szCs w:val="20"/>
              </w:rPr>
              <w:t>带</w:t>
            </w:r>
            <w:proofErr w:type="gramStart"/>
            <w:r w:rsidRPr="002D17FD">
              <w:rPr>
                <w:rFonts w:ascii="Arial" w:hAnsi="Arial" w:cs="Arial"/>
                <w:sz w:val="20"/>
                <w:szCs w:val="20"/>
              </w:rPr>
              <w:t>塑料底条</w:t>
            </w:r>
            <w:proofErr w:type="gramEnd"/>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230</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外圆弧铝</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喷塑</w:t>
            </w:r>
            <w:r w:rsidRPr="002D17FD">
              <w:rPr>
                <w:rFonts w:ascii="Arial" w:hAnsi="Arial" w:cs="Arial"/>
                <w:sz w:val="20"/>
                <w:szCs w:val="20"/>
              </w:rPr>
              <w:t>1.0MM</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29</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大门封</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一个门</w:t>
            </w:r>
            <w:r w:rsidRPr="002D17FD">
              <w:rPr>
                <w:rFonts w:ascii="Arial" w:hAnsi="Arial" w:cs="Arial"/>
                <w:sz w:val="20"/>
                <w:szCs w:val="20"/>
              </w:rPr>
              <w:t>4</w:t>
            </w:r>
            <w:r w:rsidRPr="002D17FD">
              <w:rPr>
                <w:rFonts w:ascii="Arial" w:hAnsi="Arial" w:cs="Arial"/>
                <w:sz w:val="20"/>
                <w:szCs w:val="20"/>
              </w:rPr>
              <w:t>个</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64</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7</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硅胶美缝</w:t>
            </w:r>
            <w:proofErr w:type="gramEnd"/>
            <w:r w:rsidRPr="002D17FD">
              <w:rPr>
                <w:rFonts w:ascii="Arial" w:hAnsi="Arial" w:cs="Arial"/>
                <w:sz w:val="20"/>
                <w:szCs w:val="20"/>
              </w:rPr>
              <w:t xml:space="preserve"> </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箱</w:t>
            </w:r>
            <w:r w:rsidRPr="002D17FD">
              <w:rPr>
                <w:rFonts w:ascii="Arial" w:hAnsi="Arial" w:cs="Arial"/>
                <w:sz w:val="20"/>
                <w:szCs w:val="20"/>
              </w:rPr>
              <w:t xml:space="preserve"> </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12</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8</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砌砖</w:t>
            </w:r>
            <w:r w:rsidRPr="002D17FD">
              <w:rPr>
                <w:rFonts w:ascii="Arial" w:hAnsi="Arial" w:cs="Arial"/>
                <w:sz w:val="20"/>
                <w:szCs w:val="20"/>
              </w:rPr>
              <w:t>(</w:t>
            </w:r>
            <w:r w:rsidRPr="002D17FD">
              <w:rPr>
                <w:rFonts w:ascii="Arial" w:hAnsi="Arial" w:cs="Arial"/>
                <w:sz w:val="20"/>
                <w:szCs w:val="20"/>
              </w:rPr>
              <w:t>轻质加气块砖）</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完成面</w:t>
            </w:r>
            <w:r w:rsidRPr="002D17FD">
              <w:rPr>
                <w:rFonts w:ascii="Arial" w:hAnsi="Arial" w:cs="Arial"/>
                <w:sz w:val="20"/>
                <w:szCs w:val="20"/>
              </w:rPr>
              <w:t>200mm</w:t>
            </w:r>
            <w:r w:rsidRPr="002D17FD">
              <w:rPr>
                <w:rFonts w:ascii="Arial" w:hAnsi="Arial" w:cs="Arial"/>
                <w:sz w:val="20"/>
                <w:szCs w:val="20"/>
              </w:rPr>
              <w:t>厚</w:t>
            </w:r>
            <w:r w:rsidRPr="002D17FD">
              <w:rPr>
                <w:rFonts w:ascii="Arial" w:hAnsi="Arial" w:cs="Arial"/>
                <w:sz w:val="20"/>
                <w:szCs w:val="20"/>
              </w:rPr>
              <w:t>,</w:t>
            </w:r>
            <w:r w:rsidRPr="002D17FD">
              <w:rPr>
                <w:rFonts w:ascii="Arial" w:hAnsi="Arial" w:cs="Arial"/>
                <w:sz w:val="20"/>
                <w:szCs w:val="20"/>
              </w:rPr>
              <w:t>隔墙到原顶，高度</w:t>
            </w:r>
            <w:r w:rsidRPr="002D17FD">
              <w:rPr>
                <w:rFonts w:ascii="Arial" w:hAnsi="Arial" w:cs="Arial"/>
                <w:sz w:val="20"/>
                <w:szCs w:val="20"/>
              </w:rPr>
              <w:t>4500</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1916</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9</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植筋</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构造柱为</w:t>
            </w:r>
            <w:r w:rsidRPr="002D17FD">
              <w:rPr>
                <w:rFonts w:ascii="Arial" w:hAnsi="Arial" w:cs="Arial"/>
                <w:sz w:val="20"/>
                <w:szCs w:val="20"/>
              </w:rPr>
              <w:t>12mm</w:t>
            </w:r>
            <w:r w:rsidRPr="002D17FD">
              <w:rPr>
                <w:rFonts w:ascii="Arial" w:hAnsi="Arial" w:cs="Arial"/>
                <w:sz w:val="20"/>
                <w:szCs w:val="20"/>
              </w:rPr>
              <w:t>的钢筋，墙拉筋为</w:t>
            </w:r>
            <w:r w:rsidRPr="002D17FD">
              <w:rPr>
                <w:rFonts w:ascii="Arial" w:hAnsi="Arial" w:cs="Arial"/>
                <w:sz w:val="20"/>
                <w:szCs w:val="20"/>
              </w:rPr>
              <w:t>8mm</w:t>
            </w:r>
            <w:r w:rsidRPr="002D17FD">
              <w:rPr>
                <w:rFonts w:ascii="Arial" w:hAnsi="Arial" w:cs="Arial"/>
                <w:sz w:val="20"/>
                <w:szCs w:val="20"/>
              </w:rPr>
              <w:t>的钢筋，转孔、吹扫</w:t>
            </w:r>
            <w:r w:rsidRPr="002D17FD">
              <w:rPr>
                <w:rFonts w:ascii="Arial" w:hAnsi="Arial" w:cs="Arial"/>
                <w:sz w:val="20"/>
                <w:szCs w:val="20"/>
              </w:rPr>
              <w:t xml:space="preserve"> </w:t>
            </w:r>
            <w:r w:rsidRPr="002D17FD">
              <w:rPr>
                <w:rFonts w:ascii="Arial" w:hAnsi="Arial" w:cs="Arial"/>
                <w:sz w:val="20"/>
                <w:szCs w:val="20"/>
              </w:rPr>
              <w:t>，填结构胶。</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米</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330</w:t>
            </w:r>
          </w:p>
        </w:tc>
      </w:tr>
      <w:tr w:rsidR="002D17FD" w:rsidRPr="002D17FD" w:rsidTr="00406D19">
        <w:trPr>
          <w:trHeight w:val="1399"/>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10</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构造柱、圈梁、门头梁</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含钢筋绑扎、支模、混凝土浇筑。说明：在框架结构中，墙体长度超过</w:t>
            </w:r>
            <w:r w:rsidRPr="002D17FD">
              <w:rPr>
                <w:rFonts w:ascii="Arial" w:hAnsi="Arial" w:cs="Arial"/>
                <w:sz w:val="20"/>
                <w:szCs w:val="20"/>
              </w:rPr>
              <w:t>5</w:t>
            </w:r>
            <w:r w:rsidRPr="002D17FD">
              <w:rPr>
                <w:rFonts w:ascii="Arial" w:hAnsi="Arial" w:cs="Arial"/>
                <w:sz w:val="20"/>
                <w:szCs w:val="20"/>
              </w:rPr>
              <w:t>米，中间需设置构造柱，墙的拐角处或门洞两侧需设构造柱，</w:t>
            </w:r>
            <w:r w:rsidRPr="002D17FD">
              <w:rPr>
                <w:rFonts w:ascii="Arial" w:hAnsi="Arial" w:cs="Arial"/>
                <w:sz w:val="20"/>
                <w:szCs w:val="20"/>
              </w:rPr>
              <w:t>,</w:t>
            </w:r>
            <w:r w:rsidRPr="002D17FD">
              <w:rPr>
                <w:rFonts w:ascii="Arial" w:hAnsi="Arial" w:cs="Arial"/>
                <w:sz w:val="20"/>
                <w:szCs w:val="20"/>
              </w:rPr>
              <w:t>隔墙到原顶，高度</w:t>
            </w:r>
            <w:r w:rsidRPr="002D17FD">
              <w:rPr>
                <w:rFonts w:ascii="Arial" w:hAnsi="Arial" w:cs="Arial"/>
                <w:sz w:val="20"/>
                <w:szCs w:val="20"/>
              </w:rPr>
              <w:t>4500</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682</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11</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止水导墙</w:t>
            </w:r>
            <w:r w:rsidRPr="002D17FD">
              <w:rPr>
                <w:rFonts w:ascii="Arial" w:hAnsi="Arial" w:cs="Arial"/>
                <w:sz w:val="20"/>
                <w:szCs w:val="20"/>
              </w:rPr>
              <w:t>200</w:t>
            </w:r>
            <w:proofErr w:type="gramStart"/>
            <w:r w:rsidRPr="002D17FD">
              <w:rPr>
                <w:rFonts w:ascii="Arial" w:hAnsi="Arial" w:cs="Arial"/>
                <w:sz w:val="20"/>
                <w:szCs w:val="20"/>
              </w:rPr>
              <w:t>厚高度</w:t>
            </w:r>
            <w:proofErr w:type="gramEnd"/>
            <w:r w:rsidRPr="002D17FD">
              <w:rPr>
                <w:rFonts w:ascii="Arial" w:hAnsi="Arial" w:cs="Arial"/>
                <w:sz w:val="20"/>
                <w:szCs w:val="20"/>
              </w:rPr>
              <w:t>200</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采用</w:t>
            </w:r>
            <w:r w:rsidRPr="002D17FD">
              <w:rPr>
                <w:rFonts w:ascii="Arial" w:hAnsi="Arial" w:cs="Arial"/>
                <w:sz w:val="20"/>
                <w:szCs w:val="20"/>
              </w:rPr>
              <w:t>C20</w:t>
            </w:r>
            <w:proofErr w:type="gramStart"/>
            <w:r w:rsidRPr="002D17FD">
              <w:rPr>
                <w:rFonts w:ascii="Arial" w:hAnsi="Arial" w:cs="Arial"/>
                <w:sz w:val="20"/>
                <w:szCs w:val="20"/>
              </w:rPr>
              <w:t>素胡泥土</w:t>
            </w:r>
            <w:proofErr w:type="gramEnd"/>
            <w:r w:rsidRPr="002D17FD">
              <w:rPr>
                <w:rFonts w:ascii="Arial" w:hAnsi="Arial" w:cs="Arial"/>
                <w:sz w:val="20"/>
                <w:szCs w:val="20"/>
              </w:rPr>
              <w:t>，</w:t>
            </w:r>
            <w:proofErr w:type="gramStart"/>
            <w:r w:rsidRPr="002D17FD">
              <w:rPr>
                <w:rFonts w:ascii="Arial" w:hAnsi="Arial" w:cs="Arial"/>
                <w:sz w:val="20"/>
                <w:szCs w:val="20"/>
              </w:rPr>
              <w:t>含支模</w:t>
            </w:r>
            <w:proofErr w:type="gramEnd"/>
            <w:r w:rsidRPr="002D17FD">
              <w:rPr>
                <w:rFonts w:ascii="Arial" w:hAnsi="Arial" w:cs="Arial"/>
                <w:sz w:val="20"/>
                <w:szCs w:val="20"/>
              </w:rPr>
              <w:t>、</w:t>
            </w:r>
            <w:proofErr w:type="gramStart"/>
            <w:r w:rsidRPr="002D17FD">
              <w:rPr>
                <w:rFonts w:ascii="Arial" w:hAnsi="Arial" w:cs="Arial"/>
                <w:sz w:val="20"/>
                <w:szCs w:val="20"/>
              </w:rPr>
              <w:t>砼</w:t>
            </w:r>
            <w:proofErr w:type="gramEnd"/>
            <w:r w:rsidRPr="002D17FD">
              <w:rPr>
                <w:rFonts w:ascii="Arial" w:hAnsi="Arial" w:cs="Arial"/>
                <w:sz w:val="20"/>
                <w:szCs w:val="20"/>
              </w:rPr>
              <w:t>浇筑</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398</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12</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抹灰</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加气块</w:t>
            </w:r>
            <w:proofErr w:type="gramStart"/>
            <w:r w:rsidRPr="002D17FD">
              <w:rPr>
                <w:rFonts w:ascii="Arial" w:hAnsi="Arial" w:cs="Arial"/>
                <w:sz w:val="20"/>
                <w:szCs w:val="20"/>
              </w:rPr>
              <w:t>砖抹抗</w:t>
            </w:r>
            <w:proofErr w:type="gramEnd"/>
            <w:r w:rsidRPr="002D17FD">
              <w:rPr>
                <w:rFonts w:ascii="Arial" w:hAnsi="Arial" w:cs="Arial"/>
                <w:sz w:val="20"/>
                <w:szCs w:val="20"/>
              </w:rPr>
              <w:t>裂砂浆一道、</w:t>
            </w:r>
            <w:proofErr w:type="gramStart"/>
            <w:r w:rsidRPr="002D17FD">
              <w:rPr>
                <w:rFonts w:ascii="Arial" w:hAnsi="Arial" w:cs="Arial"/>
                <w:sz w:val="20"/>
                <w:szCs w:val="20"/>
              </w:rPr>
              <w:t>挂抗裂</w:t>
            </w:r>
            <w:proofErr w:type="gramEnd"/>
            <w:r w:rsidRPr="002D17FD">
              <w:rPr>
                <w:rFonts w:ascii="Arial" w:hAnsi="Arial" w:cs="Arial"/>
                <w:sz w:val="20"/>
                <w:szCs w:val="20"/>
              </w:rPr>
              <w:t>网、再抹一道抗裂砂浆。</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3817</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13</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墙面批腻子</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新旧墙体，批到原顶，高度</w:t>
            </w:r>
            <w:r w:rsidRPr="002D17FD">
              <w:rPr>
                <w:rFonts w:ascii="Arial" w:hAnsi="Arial" w:cs="Arial"/>
                <w:sz w:val="20"/>
                <w:szCs w:val="20"/>
              </w:rPr>
              <w:t>4500</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4430</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14</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墙面刷面漆</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新旧墙体，</w:t>
            </w:r>
            <w:proofErr w:type="gramStart"/>
            <w:r w:rsidRPr="002D17FD">
              <w:rPr>
                <w:rFonts w:ascii="Arial" w:hAnsi="Arial" w:cs="Arial"/>
                <w:sz w:val="20"/>
                <w:szCs w:val="20"/>
              </w:rPr>
              <w:t>一</w:t>
            </w:r>
            <w:proofErr w:type="gramEnd"/>
            <w:r w:rsidRPr="002D17FD">
              <w:rPr>
                <w:rFonts w:ascii="Arial" w:hAnsi="Arial" w:cs="Arial"/>
                <w:sz w:val="20"/>
                <w:szCs w:val="20"/>
              </w:rPr>
              <w:t>底二面，高度</w:t>
            </w:r>
            <w:r w:rsidRPr="002D17FD">
              <w:rPr>
                <w:rFonts w:ascii="Arial" w:hAnsi="Arial" w:cs="Arial"/>
                <w:sz w:val="20"/>
                <w:szCs w:val="20"/>
              </w:rPr>
              <w:t>3000</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4200</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15</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墙面贴砖</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规格</w:t>
            </w:r>
            <w:r w:rsidRPr="002D17FD">
              <w:rPr>
                <w:rFonts w:ascii="Arial" w:hAnsi="Arial" w:cs="Arial"/>
                <w:sz w:val="20"/>
                <w:szCs w:val="20"/>
              </w:rPr>
              <w:t>300*600</w:t>
            </w:r>
            <w:r w:rsidRPr="002D17FD">
              <w:rPr>
                <w:rFonts w:ascii="Arial" w:hAnsi="Arial" w:cs="Arial"/>
                <w:sz w:val="20"/>
                <w:szCs w:val="20"/>
              </w:rPr>
              <w:t>，含勾缝</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83</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16</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墙面防水</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JS</w:t>
            </w:r>
            <w:r w:rsidRPr="002D17FD">
              <w:rPr>
                <w:rFonts w:ascii="Arial" w:hAnsi="Arial" w:cs="Arial"/>
                <w:sz w:val="20"/>
                <w:szCs w:val="20"/>
              </w:rPr>
              <w:t>二遍</w:t>
            </w:r>
            <w:r w:rsidRPr="002D17FD">
              <w:rPr>
                <w:rFonts w:ascii="Arial" w:hAnsi="Arial" w:cs="Arial"/>
                <w:sz w:val="20"/>
                <w:szCs w:val="20"/>
              </w:rPr>
              <w:t xml:space="preserve"> </w:t>
            </w:r>
            <w:r w:rsidRPr="002D17FD">
              <w:rPr>
                <w:rFonts w:ascii="Arial" w:hAnsi="Arial" w:cs="Arial"/>
                <w:sz w:val="20"/>
                <w:szCs w:val="20"/>
              </w:rPr>
              <w:t>，高度</w:t>
            </w:r>
            <w:r w:rsidRPr="002D17FD">
              <w:rPr>
                <w:rFonts w:ascii="Arial" w:hAnsi="Arial" w:cs="Arial"/>
                <w:sz w:val="20"/>
                <w:szCs w:val="20"/>
              </w:rPr>
              <w:t>1.8</w:t>
            </w:r>
            <w:r w:rsidRPr="002D17FD">
              <w:rPr>
                <w:rFonts w:ascii="Arial" w:hAnsi="Arial" w:cs="Arial"/>
                <w:sz w:val="20"/>
                <w:szCs w:val="20"/>
              </w:rPr>
              <w:t>米</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138.9</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lastRenderedPageBreak/>
              <w:t>17</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石膏板包柱</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含包水管、包柱找平</w:t>
            </w:r>
            <w:proofErr w:type="gramStart"/>
            <w:r w:rsidRPr="002D17FD">
              <w:rPr>
                <w:rFonts w:ascii="Arial" w:hAnsi="Arial" w:cs="Arial"/>
                <w:sz w:val="20"/>
                <w:szCs w:val="20"/>
              </w:rPr>
              <w:t>批嵌及</w:t>
            </w:r>
            <w:proofErr w:type="gramEnd"/>
            <w:r w:rsidRPr="002D17FD">
              <w:rPr>
                <w:rFonts w:ascii="Arial" w:hAnsi="Arial" w:cs="Arial"/>
                <w:sz w:val="20"/>
                <w:szCs w:val="20"/>
              </w:rPr>
              <w:t>粉刷</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w:t>
            </w:r>
          </w:p>
        </w:tc>
      </w:tr>
      <w:tr w:rsidR="002D17FD" w:rsidRPr="002D17FD" w:rsidTr="00406D19">
        <w:trPr>
          <w:trHeight w:val="702"/>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二</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天花工程</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铝扣板吊顶</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600x600</w:t>
            </w:r>
            <w:r w:rsidRPr="002D17FD">
              <w:rPr>
                <w:rFonts w:ascii="Arial" w:hAnsi="Arial" w:cs="Arial"/>
                <w:sz w:val="20"/>
                <w:szCs w:val="20"/>
              </w:rPr>
              <w:t>，吊筋间距在</w:t>
            </w:r>
            <w:r w:rsidRPr="002D17FD">
              <w:rPr>
                <w:rFonts w:ascii="Arial" w:hAnsi="Arial" w:cs="Arial"/>
                <w:sz w:val="20"/>
                <w:szCs w:val="20"/>
              </w:rPr>
              <w:t>800-1200</w:t>
            </w:r>
            <w:r w:rsidRPr="002D17FD">
              <w:rPr>
                <w:rFonts w:ascii="Arial" w:hAnsi="Arial" w:cs="Arial"/>
                <w:sz w:val="20"/>
                <w:szCs w:val="20"/>
              </w:rPr>
              <w:t>之间</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921</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2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50mm</w:t>
            </w:r>
            <w:r w:rsidRPr="002D17FD">
              <w:rPr>
                <w:rFonts w:ascii="Arial" w:hAnsi="Arial" w:cs="Arial"/>
                <w:sz w:val="20"/>
                <w:szCs w:val="20"/>
              </w:rPr>
              <w:t>厚手工单</w:t>
            </w:r>
            <w:proofErr w:type="gramStart"/>
            <w:r w:rsidRPr="002D17FD">
              <w:rPr>
                <w:rFonts w:ascii="Arial" w:hAnsi="Arial" w:cs="Arial"/>
                <w:sz w:val="20"/>
                <w:szCs w:val="20"/>
              </w:rPr>
              <w:t>玻</w:t>
            </w:r>
            <w:proofErr w:type="gramEnd"/>
            <w:r w:rsidRPr="002D17FD">
              <w:rPr>
                <w:rFonts w:ascii="Arial" w:hAnsi="Arial" w:cs="Arial"/>
                <w:sz w:val="20"/>
                <w:szCs w:val="20"/>
              </w:rPr>
              <w:t>镁岩棉彩钢板</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岩棉容重</w:t>
            </w:r>
            <w:r w:rsidRPr="002D17FD">
              <w:rPr>
                <w:rFonts w:ascii="Arial" w:hAnsi="Arial" w:cs="Arial"/>
                <w:sz w:val="20"/>
                <w:szCs w:val="20"/>
              </w:rPr>
              <w:t>100GK/</w:t>
            </w:r>
            <w:r w:rsidRPr="002D17FD">
              <w:rPr>
                <w:rFonts w:ascii="MS Mincho" w:eastAsia="MS Mincho" w:hAnsi="MS Mincho" w:cs="MS Mincho" w:hint="eastAsia"/>
                <w:sz w:val="20"/>
                <w:szCs w:val="20"/>
              </w:rPr>
              <w:t>㎥</w:t>
            </w:r>
            <w:r w:rsidRPr="002D17FD">
              <w:rPr>
                <w:rFonts w:ascii="Arial" w:hAnsi="Arial" w:cs="Arial"/>
                <w:sz w:val="20"/>
                <w:szCs w:val="20"/>
              </w:rPr>
              <w:t xml:space="preserve"> </w:t>
            </w:r>
            <w:r w:rsidRPr="002D17FD">
              <w:rPr>
                <w:rFonts w:ascii="Arial" w:hAnsi="Arial" w:cs="Arial"/>
                <w:sz w:val="20"/>
                <w:szCs w:val="20"/>
              </w:rPr>
              <w:t>钢板厚度</w:t>
            </w:r>
            <w:r w:rsidRPr="002D17FD">
              <w:rPr>
                <w:rFonts w:ascii="Arial" w:hAnsi="Arial" w:cs="Arial"/>
                <w:sz w:val="20"/>
                <w:szCs w:val="20"/>
              </w:rPr>
              <w:t>0.476</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246</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3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中字铝</w:t>
            </w:r>
            <w:proofErr w:type="gramEnd"/>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本色</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212</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4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吊筋、花杆</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本色</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246</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5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彩钢板吊顶天花开检修口</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项</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6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硅胶美缝</w:t>
            </w:r>
            <w:proofErr w:type="gramEnd"/>
            <w:r w:rsidRPr="002D17FD">
              <w:rPr>
                <w:rFonts w:ascii="Arial" w:hAnsi="Arial" w:cs="Arial"/>
                <w:sz w:val="20"/>
                <w:szCs w:val="20"/>
              </w:rPr>
              <w:t xml:space="preserve"> </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箱</w:t>
            </w:r>
            <w:r w:rsidRPr="002D17FD">
              <w:rPr>
                <w:rFonts w:ascii="Arial" w:hAnsi="Arial" w:cs="Arial"/>
                <w:sz w:val="20"/>
                <w:szCs w:val="20"/>
              </w:rPr>
              <w:t xml:space="preserve"> </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12</w:t>
            </w:r>
          </w:p>
        </w:tc>
      </w:tr>
      <w:tr w:rsidR="002D17FD" w:rsidRPr="002D17FD" w:rsidTr="00406D19">
        <w:trPr>
          <w:trHeight w:val="923"/>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7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石膏板造型吊顶</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吊筋间距不大于</w:t>
            </w:r>
            <w:r w:rsidRPr="002D17FD">
              <w:rPr>
                <w:rFonts w:ascii="Arial" w:hAnsi="Arial" w:cs="Arial"/>
                <w:sz w:val="20"/>
                <w:szCs w:val="20"/>
              </w:rPr>
              <w:t>900</w:t>
            </w:r>
            <w:r w:rsidRPr="002D17FD">
              <w:rPr>
                <w:rFonts w:ascii="Arial" w:hAnsi="Arial" w:cs="Arial"/>
                <w:sz w:val="20"/>
                <w:szCs w:val="20"/>
              </w:rPr>
              <w:t>；主龙骨：</w:t>
            </w:r>
            <w:r w:rsidRPr="002D17FD">
              <w:rPr>
                <w:rFonts w:ascii="Arial" w:hAnsi="Arial" w:cs="Arial"/>
                <w:sz w:val="20"/>
                <w:szCs w:val="20"/>
              </w:rPr>
              <w:t>60*27*1.2</w:t>
            </w:r>
            <w:r w:rsidRPr="002D17FD">
              <w:rPr>
                <w:rFonts w:ascii="Arial" w:hAnsi="Arial" w:cs="Arial"/>
                <w:sz w:val="20"/>
                <w:szCs w:val="20"/>
              </w:rPr>
              <w:t>；覆面龙骨：</w:t>
            </w:r>
            <w:r w:rsidRPr="002D17FD">
              <w:rPr>
                <w:rFonts w:ascii="Arial" w:hAnsi="Arial" w:cs="Arial"/>
                <w:sz w:val="20"/>
                <w:szCs w:val="20"/>
              </w:rPr>
              <w:t>50</w:t>
            </w:r>
            <w:r w:rsidRPr="002D17FD">
              <w:rPr>
                <w:rFonts w:ascii="Arial" w:hAnsi="Arial" w:cs="Arial"/>
                <w:sz w:val="20"/>
                <w:szCs w:val="20"/>
              </w:rPr>
              <w:t>轻钢龙骨</w:t>
            </w:r>
            <w:r w:rsidRPr="002D17FD">
              <w:rPr>
                <w:rFonts w:ascii="Arial" w:hAnsi="Arial" w:cs="Arial"/>
                <w:sz w:val="20"/>
                <w:szCs w:val="20"/>
              </w:rPr>
              <w:t>50*20*0.6</w:t>
            </w:r>
            <w:r w:rsidRPr="002D17FD">
              <w:rPr>
                <w:rFonts w:ascii="Arial" w:hAnsi="Arial" w:cs="Arial"/>
                <w:sz w:val="20"/>
                <w:szCs w:val="20"/>
              </w:rPr>
              <w:t>；间距不大于</w:t>
            </w:r>
            <w:r w:rsidRPr="002D17FD">
              <w:rPr>
                <w:rFonts w:ascii="Arial" w:hAnsi="Arial" w:cs="Arial"/>
                <w:sz w:val="20"/>
                <w:szCs w:val="20"/>
              </w:rPr>
              <w:t>300.</w:t>
            </w:r>
            <w:r w:rsidRPr="002D17FD">
              <w:rPr>
                <w:rFonts w:ascii="Arial" w:hAnsi="Arial" w:cs="Arial"/>
                <w:sz w:val="20"/>
                <w:szCs w:val="20"/>
              </w:rPr>
              <w:t>双层石膏板</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540</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8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顶面喷灰处理</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裸顶喷</w:t>
            </w:r>
            <w:proofErr w:type="gramEnd"/>
            <w:r w:rsidRPr="002D17FD">
              <w:rPr>
                <w:rFonts w:ascii="Arial" w:hAnsi="Arial" w:cs="Arial"/>
                <w:sz w:val="20"/>
                <w:szCs w:val="20"/>
              </w:rPr>
              <w:t>灰处理</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15</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9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窗帘盒</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规格：</w:t>
            </w:r>
            <w:r w:rsidRPr="002D17FD">
              <w:rPr>
                <w:rFonts w:ascii="Arial" w:hAnsi="Arial" w:cs="Arial"/>
                <w:sz w:val="20"/>
                <w:szCs w:val="20"/>
              </w:rPr>
              <w:t>200*200mm</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44</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10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实验室通用遮光卷帘</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遮光卷帘，手动款</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110</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11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吊顶内转换</w:t>
            </w:r>
            <w:proofErr w:type="gramStart"/>
            <w:r w:rsidRPr="002D17FD">
              <w:rPr>
                <w:rFonts w:ascii="Arial" w:hAnsi="Arial" w:cs="Arial"/>
                <w:sz w:val="20"/>
                <w:szCs w:val="20"/>
              </w:rPr>
              <w:t>层制作</w:t>
            </w:r>
            <w:proofErr w:type="gramEnd"/>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采用镀锌角钢</w:t>
            </w:r>
            <w:r w:rsidRPr="002D17FD">
              <w:rPr>
                <w:rFonts w:ascii="Arial" w:hAnsi="Arial" w:cs="Arial"/>
                <w:sz w:val="20"/>
                <w:szCs w:val="20"/>
              </w:rPr>
              <w:t>4*4CM</w:t>
            </w:r>
            <w:r w:rsidRPr="002D17FD">
              <w:rPr>
                <w:rFonts w:ascii="Arial" w:hAnsi="Arial" w:cs="Arial"/>
                <w:sz w:val="20"/>
                <w:szCs w:val="20"/>
              </w:rPr>
              <w:t>，吊筋</w:t>
            </w:r>
            <w:r w:rsidRPr="002D17FD">
              <w:rPr>
                <w:rFonts w:ascii="Arial" w:hAnsi="Arial" w:cs="Arial"/>
                <w:sz w:val="20"/>
                <w:szCs w:val="20"/>
              </w:rPr>
              <w:t>12MM</w:t>
            </w:r>
            <w:r w:rsidRPr="002D17FD">
              <w:rPr>
                <w:rFonts w:ascii="Arial" w:hAnsi="Arial" w:cs="Arial"/>
                <w:sz w:val="20"/>
                <w:szCs w:val="20"/>
              </w:rPr>
              <w:t>。需要提供原层高来定是否需要做转换层。</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1535</w:t>
            </w:r>
          </w:p>
        </w:tc>
      </w:tr>
      <w:tr w:rsidR="002D17FD" w:rsidRPr="002D17FD" w:rsidTr="00406D19">
        <w:trPr>
          <w:trHeight w:val="702"/>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三</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地面工程</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楼地面防水</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下沉区域</w:t>
            </w:r>
            <w:r w:rsidRPr="002D17FD">
              <w:rPr>
                <w:rFonts w:ascii="Arial" w:hAnsi="Arial" w:cs="Arial"/>
                <w:sz w:val="20"/>
                <w:szCs w:val="20"/>
              </w:rPr>
              <w:t>JS</w:t>
            </w:r>
            <w:r w:rsidRPr="002D17FD">
              <w:rPr>
                <w:rFonts w:ascii="Arial" w:hAnsi="Arial" w:cs="Arial"/>
                <w:sz w:val="20"/>
                <w:szCs w:val="20"/>
              </w:rPr>
              <w:t>二遍</w:t>
            </w:r>
            <w:r w:rsidRPr="002D17FD">
              <w:rPr>
                <w:rFonts w:ascii="Arial" w:hAnsi="Arial" w:cs="Arial"/>
                <w:sz w:val="20"/>
                <w:szCs w:val="20"/>
              </w:rPr>
              <w:t xml:space="preserve"> </w:t>
            </w:r>
            <w:r w:rsidRPr="002D17FD">
              <w:rPr>
                <w:rFonts w:ascii="Arial" w:hAnsi="Arial" w:cs="Arial"/>
                <w:sz w:val="20"/>
                <w:szCs w:val="20"/>
              </w:rPr>
              <w:t>，上翻</w:t>
            </w:r>
            <w:r w:rsidRPr="002D17FD">
              <w:rPr>
                <w:rFonts w:ascii="Arial" w:hAnsi="Arial" w:cs="Arial"/>
                <w:sz w:val="20"/>
                <w:szCs w:val="20"/>
              </w:rPr>
              <w:t>450mm</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672.04 </w:t>
            </w:r>
          </w:p>
        </w:tc>
      </w:tr>
      <w:tr w:rsidR="002D17FD" w:rsidRPr="002D17FD" w:rsidTr="00406D19">
        <w:trPr>
          <w:trHeight w:val="822"/>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2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楼地面下沉加气块回填</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回填厚度</w:t>
            </w:r>
            <w:r w:rsidRPr="002D17FD">
              <w:rPr>
                <w:rFonts w:ascii="Arial" w:hAnsi="Arial" w:cs="Arial"/>
                <w:sz w:val="20"/>
                <w:szCs w:val="20"/>
              </w:rPr>
              <w:t>400mm</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m3</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182</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3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楼地面</w:t>
            </w:r>
            <w:r w:rsidRPr="002D17FD">
              <w:rPr>
                <w:rFonts w:ascii="Arial" w:hAnsi="Arial" w:cs="Arial"/>
                <w:sz w:val="20"/>
                <w:szCs w:val="20"/>
              </w:rPr>
              <w:t>C20</w:t>
            </w:r>
            <w:r w:rsidRPr="002D17FD">
              <w:rPr>
                <w:rFonts w:ascii="Arial" w:hAnsi="Arial" w:cs="Arial"/>
                <w:sz w:val="20"/>
                <w:szCs w:val="20"/>
              </w:rPr>
              <w:t>细石混凝土找平</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50</w:t>
            </w:r>
            <w:r w:rsidRPr="002D17FD">
              <w:rPr>
                <w:rFonts w:ascii="Arial" w:hAnsi="Arial" w:cs="Arial"/>
                <w:sz w:val="20"/>
                <w:szCs w:val="20"/>
              </w:rPr>
              <w:t>厚</w:t>
            </w:r>
            <w:r w:rsidRPr="002D17FD">
              <w:rPr>
                <w:rFonts w:ascii="Arial" w:hAnsi="Arial" w:cs="Arial"/>
                <w:sz w:val="20"/>
                <w:szCs w:val="20"/>
              </w:rPr>
              <w:t>C20</w:t>
            </w:r>
            <w:r w:rsidRPr="002D17FD">
              <w:rPr>
                <w:rFonts w:ascii="Arial" w:hAnsi="Arial" w:cs="Arial"/>
                <w:sz w:val="20"/>
                <w:szCs w:val="20"/>
              </w:rPr>
              <w:t>细石混凝土找平</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455</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4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PVC</w:t>
            </w:r>
            <w:r w:rsidRPr="002D17FD">
              <w:rPr>
                <w:rFonts w:ascii="Arial" w:hAnsi="Arial" w:cs="Arial"/>
                <w:sz w:val="20"/>
                <w:szCs w:val="20"/>
              </w:rPr>
              <w:t>地面</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2.0mmPVC</w:t>
            </w:r>
            <w:r w:rsidRPr="002D17FD">
              <w:rPr>
                <w:rFonts w:ascii="Arial" w:hAnsi="Arial" w:cs="Arial"/>
                <w:sz w:val="20"/>
                <w:szCs w:val="20"/>
              </w:rPr>
              <w:t>。水泥</w:t>
            </w:r>
            <w:proofErr w:type="gramStart"/>
            <w:r w:rsidRPr="002D17FD">
              <w:rPr>
                <w:rFonts w:ascii="Arial" w:hAnsi="Arial" w:cs="Arial"/>
                <w:sz w:val="20"/>
                <w:szCs w:val="20"/>
              </w:rPr>
              <w:t>自流平</w:t>
            </w:r>
            <w:proofErr w:type="gramEnd"/>
            <w:r w:rsidRPr="002D17FD">
              <w:rPr>
                <w:rFonts w:ascii="Arial" w:hAnsi="Arial" w:cs="Arial"/>
                <w:sz w:val="20"/>
                <w:szCs w:val="20"/>
              </w:rPr>
              <w:t>2-3mm</w:t>
            </w:r>
            <w:r w:rsidRPr="002D17FD">
              <w:rPr>
                <w:rFonts w:ascii="Arial" w:hAnsi="Arial" w:cs="Arial"/>
                <w:sz w:val="20"/>
                <w:szCs w:val="20"/>
              </w:rPr>
              <w:t>厚，主要用于</w:t>
            </w:r>
            <w:r w:rsidRPr="002D17FD">
              <w:rPr>
                <w:rFonts w:ascii="Arial" w:hAnsi="Arial" w:cs="Arial"/>
                <w:sz w:val="20"/>
                <w:szCs w:val="20"/>
              </w:rPr>
              <w:t>PVC</w:t>
            </w:r>
            <w:r w:rsidRPr="002D17FD">
              <w:rPr>
                <w:rFonts w:ascii="Arial" w:hAnsi="Arial" w:cs="Arial"/>
                <w:sz w:val="20"/>
                <w:szCs w:val="20"/>
              </w:rPr>
              <w:t>卷材地面及防静电橡胶地面的基底找平。</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350</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5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玻</w:t>
            </w:r>
            <w:proofErr w:type="gramEnd"/>
            <w:r w:rsidRPr="002D17FD">
              <w:rPr>
                <w:rFonts w:ascii="Arial" w:hAnsi="Arial" w:cs="Arial"/>
                <w:sz w:val="20"/>
                <w:szCs w:val="20"/>
              </w:rPr>
              <w:t>化砖</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800x800</w:t>
            </w:r>
            <w:proofErr w:type="gramStart"/>
            <w:r w:rsidRPr="002D17FD">
              <w:rPr>
                <w:rFonts w:ascii="Arial" w:hAnsi="Arial" w:cs="Arial"/>
                <w:sz w:val="20"/>
                <w:szCs w:val="20"/>
              </w:rPr>
              <w:t>玻</w:t>
            </w:r>
            <w:proofErr w:type="gramEnd"/>
            <w:r w:rsidRPr="002D17FD">
              <w:rPr>
                <w:rFonts w:ascii="Arial" w:hAnsi="Arial" w:cs="Arial"/>
                <w:sz w:val="20"/>
                <w:szCs w:val="20"/>
              </w:rPr>
              <w:t>化砖</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1246</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6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防滑砖</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300*300</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25</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7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防静电架空地板</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承重</w:t>
            </w:r>
            <w:r w:rsidRPr="002D17FD">
              <w:rPr>
                <w:rFonts w:ascii="Arial" w:hAnsi="Arial" w:cs="Arial"/>
                <w:sz w:val="20"/>
                <w:szCs w:val="20"/>
              </w:rPr>
              <w:t>600-800KG</w:t>
            </w:r>
            <w:r w:rsidRPr="002D17FD">
              <w:rPr>
                <w:rFonts w:ascii="Arial" w:hAnsi="Arial" w:cs="Arial"/>
                <w:sz w:val="20"/>
                <w:szCs w:val="20"/>
              </w:rPr>
              <w:t>，</w:t>
            </w:r>
            <w:proofErr w:type="gramStart"/>
            <w:r w:rsidRPr="002D17FD">
              <w:rPr>
                <w:rFonts w:ascii="Arial" w:hAnsi="Arial" w:cs="Arial"/>
                <w:sz w:val="20"/>
                <w:szCs w:val="20"/>
              </w:rPr>
              <w:t>强弱电间</w:t>
            </w:r>
            <w:proofErr w:type="gramEnd"/>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15</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lastRenderedPageBreak/>
              <w:t xml:space="preserve">8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PVC</w:t>
            </w:r>
            <w:r w:rsidRPr="002D17FD">
              <w:rPr>
                <w:rFonts w:ascii="Arial" w:hAnsi="Arial" w:cs="Arial"/>
                <w:sz w:val="20"/>
                <w:szCs w:val="20"/>
              </w:rPr>
              <w:t>踢脚线上墙</w:t>
            </w:r>
            <w:r w:rsidRPr="002D17FD">
              <w:rPr>
                <w:rFonts w:ascii="Arial" w:hAnsi="Arial" w:cs="Arial"/>
                <w:sz w:val="20"/>
                <w:szCs w:val="20"/>
              </w:rPr>
              <w:t>--</w:t>
            </w:r>
            <w:r w:rsidRPr="002D17FD">
              <w:rPr>
                <w:rFonts w:ascii="Arial" w:hAnsi="Arial" w:cs="Arial"/>
                <w:sz w:val="20"/>
                <w:szCs w:val="20"/>
              </w:rPr>
              <w:t>洁净区</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100mm</w:t>
            </w:r>
            <w:r w:rsidRPr="002D17FD">
              <w:rPr>
                <w:rFonts w:ascii="Arial" w:hAnsi="Arial" w:cs="Arial"/>
                <w:sz w:val="20"/>
                <w:szCs w:val="20"/>
              </w:rPr>
              <w:t>高</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305</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9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踢脚线</w:t>
            </w:r>
            <w:r w:rsidRPr="002D17FD">
              <w:rPr>
                <w:rFonts w:ascii="Arial" w:hAnsi="Arial" w:cs="Arial"/>
                <w:sz w:val="20"/>
                <w:szCs w:val="20"/>
              </w:rPr>
              <w:t>---</w:t>
            </w:r>
            <w:r w:rsidRPr="002D17FD">
              <w:rPr>
                <w:rFonts w:ascii="Arial" w:hAnsi="Arial" w:cs="Arial"/>
                <w:sz w:val="20"/>
                <w:szCs w:val="20"/>
              </w:rPr>
              <w:t>石膏板</w:t>
            </w:r>
            <w:r w:rsidRPr="002D17FD">
              <w:rPr>
                <w:rFonts w:ascii="Arial" w:hAnsi="Arial" w:cs="Arial"/>
                <w:sz w:val="20"/>
                <w:szCs w:val="20"/>
              </w:rPr>
              <w:t xml:space="preserve"> </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铝型材</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850</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10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卫生间地面防水</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JS</w:t>
            </w:r>
            <w:r w:rsidRPr="002D17FD">
              <w:rPr>
                <w:rFonts w:ascii="Arial" w:hAnsi="Arial" w:cs="Arial"/>
                <w:sz w:val="20"/>
                <w:szCs w:val="20"/>
              </w:rPr>
              <w:t>二遍</w:t>
            </w:r>
            <w:r w:rsidRPr="002D17FD">
              <w:rPr>
                <w:rFonts w:ascii="Arial" w:hAnsi="Arial" w:cs="Arial"/>
                <w:sz w:val="20"/>
                <w:szCs w:val="20"/>
              </w:rPr>
              <w:t xml:space="preserve"> </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57</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11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卫生间蹲坑处地面抬高</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高度</w:t>
            </w:r>
            <w:r w:rsidRPr="002D17FD">
              <w:rPr>
                <w:rFonts w:ascii="Arial" w:hAnsi="Arial" w:cs="Arial"/>
                <w:sz w:val="20"/>
                <w:szCs w:val="20"/>
              </w:rPr>
              <w:t>340mm</w:t>
            </w:r>
            <w:r w:rsidRPr="002D17FD">
              <w:rPr>
                <w:rFonts w:ascii="Arial" w:hAnsi="Arial" w:cs="Arial"/>
                <w:sz w:val="20"/>
                <w:szCs w:val="20"/>
              </w:rPr>
              <w:t>，</w:t>
            </w:r>
            <w:proofErr w:type="gramStart"/>
            <w:r w:rsidRPr="002D17FD">
              <w:rPr>
                <w:rFonts w:ascii="Arial" w:hAnsi="Arial" w:cs="Arial"/>
                <w:sz w:val="20"/>
                <w:szCs w:val="20"/>
              </w:rPr>
              <w:t>红砖维篱</w:t>
            </w:r>
            <w:proofErr w:type="gramEnd"/>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w:t>
            </w:r>
          </w:p>
        </w:tc>
      </w:tr>
      <w:tr w:rsidR="002D17FD" w:rsidRPr="002D17FD" w:rsidTr="00406D19">
        <w:trPr>
          <w:trHeight w:val="702"/>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四</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门和五金工程</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双开无框玻璃门</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1200*2100</w:t>
            </w:r>
            <w:r w:rsidRPr="002D17FD">
              <w:rPr>
                <w:rFonts w:ascii="Arial" w:hAnsi="Arial" w:cs="Arial"/>
                <w:sz w:val="20"/>
                <w:szCs w:val="20"/>
              </w:rPr>
              <w:t>，含五金及门锁</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扇</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2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钢制单开门</w:t>
            </w:r>
            <w:r w:rsidRPr="002D17FD">
              <w:rPr>
                <w:rFonts w:ascii="Arial" w:hAnsi="Arial" w:cs="Arial"/>
                <w:sz w:val="20"/>
                <w:szCs w:val="20"/>
              </w:rPr>
              <w:t>-</w:t>
            </w:r>
            <w:r w:rsidRPr="002D17FD">
              <w:rPr>
                <w:rFonts w:ascii="Arial" w:hAnsi="Arial" w:cs="Arial"/>
                <w:sz w:val="20"/>
                <w:szCs w:val="20"/>
              </w:rPr>
              <w:t>带观察窗</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1000*2100</w:t>
            </w:r>
            <w:r w:rsidRPr="002D17FD">
              <w:rPr>
                <w:rFonts w:ascii="Arial" w:hAnsi="Arial" w:cs="Arial"/>
                <w:sz w:val="20"/>
                <w:szCs w:val="20"/>
              </w:rPr>
              <w:t>，含五金及门锁</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扇</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29</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3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钢制单开门</w:t>
            </w:r>
            <w:r w:rsidRPr="002D17FD">
              <w:rPr>
                <w:rFonts w:ascii="Arial" w:hAnsi="Arial" w:cs="Arial"/>
                <w:sz w:val="20"/>
                <w:szCs w:val="20"/>
              </w:rPr>
              <w:t>-</w:t>
            </w:r>
            <w:r w:rsidRPr="002D17FD">
              <w:rPr>
                <w:rFonts w:ascii="Arial" w:hAnsi="Arial" w:cs="Arial"/>
                <w:sz w:val="20"/>
                <w:szCs w:val="20"/>
              </w:rPr>
              <w:t>带观察窗</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1200*2100</w:t>
            </w:r>
            <w:r w:rsidRPr="002D17FD">
              <w:rPr>
                <w:rFonts w:ascii="Arial" w:hAnsi="Arial" w:cs="Arial"/>
                <w:sz w:val="20"/>
                <w:szCs w:val="20"/>
              </w:rPr>
              <w:t>，含五金及门锁</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扇</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4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钢制单开门</w:t>
            </w:r>
            <w:r w:rsidRPr="002D17FD">
              <w:rPr>
                <w:rFonts w:ascii="Arial" w:hAnsi="Arial" w:cs="Arial"/>
                <w:sz w:val="20"/>
                <w:szCs w:val="20"/>
              </w:rPr>
              <w:t>-</w:t>
            </w:r>
            <w:r w:rsidRPr="002D17FD">
              <w:rPr>
                <w:rFonts w:ascii="Arial" w:hAnsi="Arial" w:cs="Arial"/>
                <w:sz w:val="20"/>
                <w:szCs w:val="20"/>
              </w:rPr>
              <w:t>带观察窗</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1500*2100</w:t>
            </w:r>
            <w:r w:rsidRPr="002D17FD">
              <w:rPr>
                <w:rFonts w:ascii="Arial" w:hAnsi="Arial" w:cs="Arial"/>
                <w:sz w:val="20"/>
                <w:szCs w:val="20"/>
              </w:rPr>
              <w:t>，含五金及门锁</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扇</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5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钢制单开门</w:t>
            </w:r>
            <w:r w:rsidRPr="002D17FD">
              <w:rPr>
                <w:rFonts w:ascii="Arial" w:hAnsi="Arial" w:cs="Arial"/>
                <w:sz w:val="20"/>
                <w:szCs w:val="20"/>
              </w:rPr>
              <w:t>-</w:t>
            </w:r>
            <w:r w:rsidRPr="002D17FD">
              <w:rPr>
                <w:rFonts w:ascii="Arial" w:hAnsi="Arial" w:cs="Arial"/>
                <w:sz w:val="20"/>
                <w:szCs w:val="20"/>
              </w:rPr>
              <w:t>带观察窗</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1800*2100</w:t>
            </w:r>
            <w:r w:rsidRPr="002D17FD">
              <w:rPr>
                <w:rFonts w:ascii="Arial" w:hAnsi="Arial" w:cs="Arial"/>
                <w:sz w:val="20"/>
                <w:szCs w:val="20"/>
              </w:rPr>
              <w:t>，含五金及门锁</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扇</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6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钢制双开门</w:t>
            </w:r>
            <w:r w:rsidRPr="002D17FD">
              <w:rPr>
                <w:rFonts w:ascii="Arial" w:hAnsi="Arial" w:cs="Arial"/>
                <w:sz w:val="20"/>
                <w:szCs w:val="20"/>
              </w:rPr>
              <w:t>-</w:t>
            </w:r>
            <w:r w:rsidRPr="002D17FD">
              <w:rPr>
                <w:rFonts w:ascii="Arial" w:hAnsi="Arial" w:cs="Arial"/>
                <w:sz w:val="20"/>
                <w:szCs w:val="20"/>
              </w:rPr>
              <w:t>带观察窗</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800*2100</w:t>
            </w:r>
            <w:r w:rsidRPr="002D17FD">
              <w:rPr>
                <w:rFonts w:ascii="Arial" w:hAnsi="Arial" w:cs="Arial"/>
                <w:sz w:val="20"/>
                <w:szCs w:val="20"/>
              </w:rPr>
              <w:t>，含五金及门锁</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扇</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10</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7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木门单开</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800*2100</w:t>
            </w:r>
            <w:r w:rsidRPr="002D17FD">
              <w:rPr>
                <w:rFonts w:ascii="Arial" w:hAnsi="Arial" w:cs="Arial"/>
                <w:sz w:val="20"/>
                <w:szCs w:val="20"/>
              </w:rPr>
              <w:t>，含五金及门锁</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扇</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8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木门单开</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900*2100</w:t>
            </w:r>
            <w:r w:rsidRPr="002D17FD">
              <w:rPr>
                <w:rFonts w:ascii="Arial" w:hAnsi="Arial" w:cs="Arial"/>
                <w:sz w:val="20"/>
                <w:szCs w:val="20"/>
              </w:rPr>
              <w:t>，含五金及门锁</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扇</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9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木门单开</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1000*2100</w:t>
            </w:r>
            <w:r w:rsidRPr="002D17FD">
              <w:rPr>
                <w:rFonts w:ascii="Arial" w:hAnsi="Arial" w:cs="Arial"/>
                <w:sz w:val="20"/>
                <w:szCs w:val="20"/>
              </w:rPr>
              <w:t>，含五金及门锁</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扇</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10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木门单开</w:t>
            </w:r>
            <w:r w:rsidRPr="002D17FD">
              <w:rPr>
                <w:rFonts w:ascii="Arial" w:hAnsi="Arial" w:cs="Arial"/>
                <w:sz w:val="20"/>
                <w:szCs w:val="20"/>
              </w:rPr>
              <w:t>-</w:t>
            </w:r>
            <w:r w:rsidRPr="002D17FD">
              <w:rPr>
                <w:rFonts w:ascii="Arial" w:hAnsi="Arial" w:cs="Arial"/>
                <w:sz w:val="20"/>
                <w:szCs w:val="20"/>
              </w:rPr>
              <w:t>带观察窗</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1000*2100</w:t>
            </w:r>
            <w:r w:rsidRPr="002D17FD">
              <w:rPr>
                <w:rFonts w:ascii="Arial" w:hAnsi="Arial" w:cs="Arial"/>
                <w:sz w:val="20"/>
                <w:szCs w:val="20"/>
              </w:rPr>
              <w:t>，含五金及门锁</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扇</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11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甲级钢制防火门</w:t>
            </w:r>
            <w:r w:rsidRPr="002D17FD">
              <w:rPr>
                <w:rFonts w:ascii="Arial" w:hAnsi="Arial" w:cs="Arial"/>
                <w:sz w:val="20"/>
                <w:szCs w:val="20"/>
              </w:rPr>
              <w:t>-</w:t>
            </w:r>
            <w:r w:rsidRPr="002D17FD">
              <w:rPr>
                <w:rFonts w:ascii="Arial" w:hAnsi="Arial" w:cs="Arial"/>
                <w:sz w:val="20"/>
                <w:szCs w:val="20"/>
              </w:rPr>
              <w:t>双开门</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1200*2100</w:t>
            </w:r>
            <w:r w:rsidRPr="002D17FD">
              <w:rPr>
                <w:rFonts w:ascii="Arial" w:hAnsi="Arial" w:cs="Arial"/>
                <w:sz w:val="20"/>
                <w:szCs w:val="20"/>
              </w:rPr>
              <w:t>，含五金及门锁</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扇</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12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甲级钢制防火门</w:t>
            </w:r>
            <w:r w:rsidRPr="002D17FD">
              <w:rPr>
                <w:rFonts w:ascii="Arial" w:hAnsi="Arial" w:cs="Arial"/>
                <w:sz w:val="20"/>
                <w:szCs w:val="20"/>
              </w:rPr>
              <w:t>-</w:t>
            </w:r>
            <w:r w:rsidRPr="002D17FD">
              <w:rPr>
                <w:rFonts w:ascii="Arial" w:hAnsi="Arial" w:cs="Arial"/>
                <w:sz w:val="20"/>
                <w:szCs w:val="20"/>
              </w:rPr>
              <w:t>单开门</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1000*2100</w:t>
            </w:r>
            <w:r w:rsidRPr="002D17FD">
              <w:rPr>
                <w:rFonts w:ascii="Arial" w:hAnsi="Arial" w:cs="Arial"/>
                <w:sz w:val="20"/>
                <w:szCs w:val="20"/>
              </w:rPr>
              <w:t>，含五金及门锁</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扇</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13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以上门五金配件、闭门器等</w:t>
            </w:r>
            <w:r w:rsidRPr="002D17FD">
              <w:rPr>
                <w:rFonts w:ascii="Arial" w:hAnsi="Arial" w:cs="Arial"/>
                <w:sz w:val="20"/>
                <w:szCs w:val="20"/>
              </w:rPr>
              <w:t xml:space="preserve"> </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79</w:t>
            </w:r>
          </w:p>
        </w:tc>
      </w:tr>
      <w:tr w:rsidR="002D17FD" w:rsidRPr="002D17FD" w:rsidTr="00406D19">
        <w:trPr>
          <w:trHeight w:val="702"/>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五</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立面定制</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E01-</w:t>
            </w:r>
            <w:r w:rsidRPr="002D17FD">
              <w:rPr>
                <w:rFonts w:ascii="Arial" w:hAnsi="Arial" w:cs="Arial"/>
                <w:sz w:val="20"/>
                <w:szCs w:val="20"/>
              </w:rPr>
              <w:t>采样处玻璃隔断</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10mm</w:t>
            </w:r>
            <w:proofErr w:type="gramStart"/>
            <w:r w:rsidRPr="002D17FD">
              <w:rPr>
                <w:rFonts w:ascii="Arial" w:hAnsi="Arial" w:cs="Arial"/>
                <w:sz w:val="20"/>
                <w:szCs w:val="20"/>
              </w:rPr>
              <w:t>厚超白</w:t>
            </w:r>
            <w:proofErr w:type="gramEnd"/>
            <w:r w:rsidRPr="002D17FD">
              <w:rPr>
                <w:rFonts w:ascii="Arial" w:hAnsi="Arial" w:cs="Arial"/>
                <w:sz w:val="20"/>
                <w:szCs w:val="20"/>
              </w:rPr>
              <w:t>玻璃隔断，窗口开洞</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28</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2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E01-</w:t>
            </w:r>
            <w:r w:rsidRPr="002D17FD">
              <w:rPr>
                <w:rFonts w:ascii="Arial" w:hAnsi="Arial" w:cs="Arial"/>
                <w:sz w:val="20"/>
                <w:szCs w:val="20"/>
              </w:rPr>
              <w:t>采样处隔断边框</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200mm</w:t>
            </w:r>
            <w:r w:rsidRPr="002D17FD">
              <w:rPr>
                <w:rFonts w:ascii="Arial" w:hAnsi="Arial" w:cs="Arial"/>
                <w:sz w:val="20"/>
                <w:szCs w:val="20"/>
              </w:rPr>
              <w:t>宽本色铝型材</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28</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3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E01-</w:t>
            </w:r>
            <w:proofErr w:type="gramStart"/>
            <w:r w:rsidRPr="002D17FD">
              <w:rPr>
                <w:rFonts w:ascii="Arial" w:hAnsi="Arial" w:cs="Arial"/>
                <w:sz w:val="20"/>
                <w:szCs w:val="20"/>
              </w:rPr>
              <w:t>采样台</w:t>
            </w:r>
            <w:proofErr w:type="gramEnd"/>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木基层</w:t>
            </w:r>
            <w:proofErr w:type="gramEnd"/>
            <w:r w:rsidRPr="002D17FD">
              <w:rPr>
                <w:rFonts w:ascii="Arial" w:hAnsi="Arial" w:cs="Arial"/>
                <w:sz w:val="20"/>
                <w:szCs w:val="20"/>
              </w:rPr>
              <w:t>+</w:t>
            </w:r>
            <w:r w:rsidRPr="002D17FD">
              <w:rPr>
                <w:rFonts w:ascii="Arial" w:hAnsi="Arial" w:cs="Arial"/>
                <w:sz w:val="20"/>
                <w:szCs w:val="20"/>
              </w:rPr>
              <w:t>人造大理石</w:t>
            </w:r>
            <w:r w:rsidRPr="002D17FD">
              <w:rPr>
                <w:rFonts w:ascii="Arial" w:hAnsi="Arial" w:cs="Arial"/>
                <w:sz w:val="20"/>
                <w:szCs w:val="20"/>
              </w:rPr>
              <w:t>+</w:t>
            </w:r>
            <w:r w:rsidRPr="002D17FD">
              <w:rPr>
                <w:rFonts w:ascii="Arial" w:hAnsi="Arial" w:cs="Arial"/>
                <w:sz w:val="20"/>
                <w:szCs w:val="20"/>
              </w:rPr>
              <w:t>木饰面</w:t>
            </w:r>
            <w:r w:rsidRPr="002D17FD">
              <w:rPr>
                <w:rFonts w:ascii="Arial" w:hAnsi="Arial" w:cs="Arial"/>
                <w:sz w:val="20"/>
                <w:szCs w:val="20"/>
              </w:rPr>
              <w:t>,</w:t>
            </w:r>
            <w:r w:rsidRPr="002D17FD">
              <w:rPr>
                <w:rFonts w:ascii="Arial" w:hAnsi="Arial" w:cs="Arial"/>
                <w:sz w:val="20"/>
                <w:szCs w:val="20"/>
              </w:rPr>
              <w:t>内部带锁抽屉、立板分隔</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14</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lastRenderedPageBreak/>
              <w:t xml:space="preserve">4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E01-</w:t>
            </w:r>
            <w:r w:rsidRPr="002D17FD">
              <w:rPr>
                <w:rFonts w:ascii="Arial" w:hAnsi="Arial" w:cs="Arial"/>
                <w:sz w:val="20"/>
                <w:szCs w:val="20"/>
              </w:rPr>
              <w:t>采样处窗口</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10mm</w:t>
            </w:r>
            <w:proofErr w:type="gramStart"/>
            <w:r w:rsidRPr="002D17FD">
              <w:rPr>
                <w:rFonts w:ascii="Arial" w:hAnsi="Arial" w:cs="Arial"/>
                <w:sz w:val="20"/>
                <w:szCs w:val="20"/>
              </w:rPr>
              <w:t>厚超白</w:t>
            </w:r>
            <w:proofErr w:type="gramEnd"/>
            <w:r w:rsidRPr="002D17FD">
              <w:rPr>
                <w:rFonts w:ascii="Arial" w:hAnsi="Arial" w:cs="Arial"/>
                <w:sz w:val="20"/>
                <w:szCs w:val="20"/>
              </w:rPr>
              <w:t>玻璃，窗口开洞</w:t>
            </w:r>
            <w:r w:rsidRPr="002D17FD">
              <w:rPr>
                <w:rFonts w:ascii="Arial" w:hAnsi="Arial" w:cs="Arial"/>
                <w:sz w:val="20"/>
                <w:szCs w:val="20"/>
              </w:rPr>
              <w:t>,20mm</w:t>
            </w:r>
            <w:r w:rsidRPr="002D17FD">
              <w:rPr>
                <w:rFonts w:ascii="Arial" w:hAnsi="Arial" w:cs="Arial"/>
                <w:sz w:val="20"/>
                <w:szCs w:val="20"/>
              </w:rPr>
              <w:t>宽铝合金边框</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2.5</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5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E01-</w:t>
            </w:r>
            <w:r w:rsidRPr="002D17FD">
              <w:rPr>
                <w:rFonts w:ascii="Arial" w:hAnsi="Arial" w:cs="Arial"/>
                <w:sz w:val="20"/>
                <w:szCs w:val="20"/>
              </w:rPr>
              <w:t>采样处窗口窗台板</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木基层</w:t>
            </w:r>
            <w:proofErr w:type="gramEnd"/>
            <w:r w:rsidRPr="002D17FD">
              <w:rPr>
                <w:rFonts w:ascii="Arial" w:hAnsi="Arial" w:cs="Arial"/>
                <w:sz w:val="20"/>
                <w:szCs w:val="20"/>
              </w:rPr>
              <w:t>+</w:t>
            </w:r>
            <w:r w:rsidRPr="002D17FD">
              <w:rPr>
                <w:rFonts w:ascii="Arial" w:hAnsi="Arial" w:cs="Arial"/>
                <w:sz w:val="20"/>
                <w:szCs w:val="20"/>
              </w:rPr>
              <w:t>人造大理石，</w:t>
            </w:r>
            <w:r w:rsidRPr="002D17FD">
              <w:rPr>
                <w:rFonts w:ascii="Arial" w:hAnsi="Arial" w:cs="Arial"/>
                <w:sz w:val="20"/>
                <w:szCs w:val="20"/>
              </w:rPr>
              <w:t>40mm</w:t>
            </w:r>
            <w:r w:rsidRPr="002D17FD">
              <w:rPr>
                <w:rFonts w:ascii="Arial" w:hAnsi="Arial" w:cs="Arial"/>
                <w:sz w:val="20"/>
                <w:szCs w:val="20"/>
              </w:rPr>
              <w:t>宽</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6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E01-</w:t>
            </w:r>
            <w:r w:rsidRPr="002D17FD">
              <w:rPr>
                <w:rFonts w:ascii="Arial" w:hAnsi="Arial" w:cs="Arial"/>
                <w:sz w:val="20"/>
                <w:szCs w:val="20"/>
              </w:rPr>
              <w:t>采样处</w:t>
            </w:r>
            <w:proofErr w:type="gramStart"/>
            <w:r w:rsidRPr="002D17FD">
              <w:rPr>
                <w:rFonts w:ascii="Arial" w:hAnsi="Arial" w:cs="Arial"/>
                <w:sz w:val="20"/>
                <w:szCs w:val="20"/>
              </w:rPr>
              <w:t>钢制门套</w:t>
            </w:r>
            <w:proofErr w:type="gramEnd"/>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木基层</w:t>
            </w:r>
            <w:proofErr w:type="gramEnd"/>
            <w:r w:rsidRPr="002D17FD">
              <w:rPr>
                <w:rFonts w:ascii="Arial" w:hAnsi="Arial" w:cs="Arial"/>
                <w:sz w:val="20"/>
                <w:szCs w:val="20"/>
              </w:rPr>
              <w:t>+</w:t>
            </w:r>
            <w:proofErr w:type="gramStart"/>
            <w:r w:rsidRPr="002D17FD">
              <w:rPr>
                <w:rFonts w:ascii="Arial" w:hAnsi="Arial" w:cs="Arial"/>
                <w:sz w:val="20"/>
                <w:szCs w:val="20"/>
              </w:rPr>
              <w:t>钢制门套</w:t>
            </w:r>
            <w:proofErr w:type="gramEnd"/>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7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E02-</w:t>
            </w:r>
            <w:r w:rsidRPr="002D17FD">
              <w:rPr>
                <w:rFonts w:ascii="Arial" w:hAnsi="Arial" w:cs="Arial"/>
                <w:sz w:val="20"/>
                <w:szCs w:val="20"/>
              </w:rPr>
              <w:t>窗口</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10mm</w:t>
            </w:r>
            <w:proofErr w:type="gramStart"/>
            <w:r w:rsidRPr="002D17FD">
              <w:rPr>
                <w:rFonts w:ascii="Arial" w:hAnsi="Arial" w:cs="Arial"/>
                <w:sz w:val="20"/>
                <w:szCs w:val="20"/>
              </w:rPr>
              <w:t>厚超白</w:t>
            </w:r>
            <w:proofErr w:type="gramEnd"/>
            <w:r w:rsidRPr="002D17FD">
              <w:rPr>
                <w:rFonts w:ascii="Arial" w:hAnsi="Arial" w:cs="Arial"/>
                <w:sz w:val="20"/>
                <w:szCs w:val="20"/>
              </w:rPr>
              <w:t>玻璃，窗口开洞</w:t>
            </w:r>
            <w:r w:rsidRPr="002D17FD">
              <w:rPr>
                <w:rFonts w:ascii="Arial" w:hAnsi="Arial" w:cs="Arial"/>
                <w:sz w:val="20"/>
                <w:szCs w:val="20"/>
              </w:rPr>
              <w:t>,20mm</w:t>
            </w:r>
            <w:r w:rsidRPr="002D17FD">
              <w:rPr>
                <w:rFonts w:ascii="Arial" w:hAnsi="Arial" w:cs="Arial"/>
                <w:sz w:val="20"/>
                <w:szCs w:val="20"/>
              </w:rPr>
              <w:t>宽铝合金边框</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5.5</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8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E02-</w:t>
            </w:r>
            <w:r w:rsidRPr="002D17FD">
              <w:rPr>
                <w:rFonts w:ascii="Arial" w:hAnsi="Arial" w:cs="Arial"/>
                <w:sz w:val="20"/>
                <w:szCs w:val="20"/>
              </w:rPr>
              <w:t>窗口窗台板</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木基层</w:t>
            </w:r>
            <w:proofErr w:type="gramEnd"/>
            <w:r w:rsidRPr="002D17FD">
              <w:rPr>
                <w:rFonts w:ascii="Arial" w:hAnsi="Arial" w:cs="Arial"/>
                <w:sz w:val="20"/>
                <w:szCs w:val="20"/>
              </w:rPr>
              <w:t>+</w:t>
            </w:r>
            <w:r w:rsidRPr="002D17FD">
              <w:rPr>
                <w:rFonts w:ascii="Arial" w:hAnsi="Arial" w:cs="Arial"/>
                <w:sz w:val="20"/>
                <w:szCs w:val="20"/>
              </w:rPr>
              <w:t>人造大理石，</w:t>
            </w:r>
            <w:r w:rsidRPr="002D17FD">
              <w:rPr>
                <w:rFonts w:ascii="Arial" w:hAnsi="Arial" w:cs="Arial"/>
                <w:sz w:val="20"/>
                <w:szCs w:val="20"/>
              </w:rPr>
              <w:t>400mm</w:t>
            </w:r>
            <w:r w:rsidRPr="002D17FD">
              <w:rPr>
                <w:rFonts w:ascii="Arial" w:hAnsi="Arial" w:cs="Arial"/>
                <w:sz w:val="20"/>
                <w:szCs w:val="20"/>
              </w:rPr>
              <w:t>宽</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9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E02-</w:t>
            </w:r>
            <w:r w:rsidRPr="002D17FD">
              <w:rPr>
                <w:rFonts w:ascii="Arial" w:hAnsi="Arial" w:cs="Arial"/>
                <w:sz w:val="20"/>
                <w:szCs w:val="20"/>
              </w:rPr>
              <w:t>玻璃窗</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10mm</w:t>
            </w:r>
            <w:proofErr w:type="gramStart"/>
            <w:r w:rsidRPr="002D17FD">
              <w:rPr>
                <w:rFonts w:ascii="Arial" w:hAnsi="Arial" w:cs="Arial"/>
                <w:sz w:val="20"/>
                <w:szCs w:val="20"/>
              </w:rPr>
              <w:t>厚超白</w:t>
            </w:r>
            <w:proofErr w:type="gramEnd"/>
            <w:r w:rsidRPr="002D17FD">
              <w:rPr>
                <w:rFonts w:ascii="Arial" w:hAnsi="Arial" w:cs="Arial"/>
                <w:sz w:val="20"/>
                <w:szCs w:val="20"/>
              </w:rPr>
              <w:t>玻璃</w:t>
            </w:r>
            <w:r w:rsidRPr="002D17FD">
              <w:rPr>
                <w:rFonts w:ascii="Arial" w:hAnsi="Arial" w:cs="Arial"/>
                <w:sz w:val="20"/>
                <w:szCs w:val="20"/>
              </w:rPr>
              <w:t>+</w:t>
            </w:r>
            <w:r w:rsidRPr="002D17FD">
              <w:rPr>
                <w:rFonts w:ascii="Arial" w:hAnsi="Arial" w:cs="Arial"/>
                <w:sz w:val="20"/>
                <w:szCs w:val="20"/>
              </w:rPr>
              <w:t>银色铝型材</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10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E04-</w:t>
            </w:r>
            <w:r w:rsidRPr="002D17FD">
              <w:rPr>
                <w:rFonts w:ascii="Arial" w:hAnsi="Arial" w:cs="Arial"/>
                <w:sz w:val="20"/>
                <w:szCs w:val="20"/>
              </w:rPr>
              <w:t>玻璃窗</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10mm</w:t>
            </w:r>
            <w:proofErr w:type="gramStart"/>
            <w:r w:rsidRPr="002D17FD">
              <w:rPr>
                <w:rFonts w:ascii="Arial" w:hAnsi="Arial" w:cs="Arial"/>
                <w:sz w:val="20"/>
                <w:szCs w:val="20"/>
              </w:rPr>
              <w:t>厚超白</w:t>
            </w:r>
            <w:proofErr w:type="gramEnd"/>
            <w:r w:rsidRPr="002D17FD">
              <w:rPr>
                <w:rFonts w:ascii="Arial" w:hAnsi="Arial" w:cs="Arial"/>
                <w:sz w:val="20"/>
                <w:szCs w:val="20"/>
              </w:rPr>
              <w:t>玻璃</w:t>
            </w:r>
            <w:r w:rsidRPr="002D17FD">
              <w:rPr>
                <w:rFonts w:ascii="Arial" w:hAnsi="Arial" w:cs="Arial"/>
                <w:sz w:val="20"/>
                <w:szCs w:val="20"/>
              </w:rPr>
              <w:t>+</w:t>
            </w:r>
            <w:r w:rsidRPr="002D17FD">
              <w:rPr>
                <w:rFonts w:ascii="Arial" w:hAnsi="Arial" w:cs="Arial"/>
                <w:sz w:val="20"/>
                <w:szCs w:val="20"/>
              </w:rPr>
              <w:t>银色铝型材</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11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E05-</w:t>
            </w:r>
            <w:r w:rsidRPr="002D17FD">
              <w:rPr>
                <w:rFonts w:ascii="Arial" w:hAnsi="Arial" w:cs="Arial"/>
                <w:sz w:val="20"/>
                <w:szCs w:val="20"/>
              </w:rPr>
              <w:t>玻璃写字板</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木基层</w:t>
            </w:r>
            <w:proofErr w:type="gramEnd"/>
            <w:r w:rsidRPr="002D17FD">
              <w:rPr>
                <w:rFonts w:ascii="Arial" w:hAnsi="Arial" w:cs="Arial"/>
                <w:sz w:val="20"/>
                <w:szCs w:val="20"/>
              </w:rPr>
              <w:t>+5mm</w:t>
            </w:r>
            <w:r w:rsidRPr="002D17FD">
              <w:rPr>
                <w:rFonts w:ascii="Arial" w:hAnsi="Arial" w:cs="Arial"/>
                <w:sz w:val="20"/>
                <w:szCs w:val="20"/>
              </w:rPr>
              <w:t>超白玻璃</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12</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12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E05-</w:t>
            </w:r>
            <w:r w:rsidRPr="002D17FD">
              <w:rPr>
                <w:rFonts w:ascii="Arial" w:hAnsi="Arial" w:cs="Arial"/>
                <w:sz w:val="20"/>
                <w:szCs w:val="20"/>
              </w:rPr>
              <w:t>壁挂电视盒</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木基层</w:t>
            </w:r>
            <w:proofErr w:type="gramEnd"/>
            <w:r w:rsidRPr="002D17FD">
              <w:rPr>
                <w:rFonts w:ascii="Arial" w:hAnsi="Arial" w:cs="Arial"/>
                <w:sz w:val="20"/>
                <w:szCs w:val="20"/>
              </w:rPr>
              <w:t>+</w:t>
            </w:r>
            <w:r w:rsidRPr="002D17FD">
              <w:rPr>
                <w:rFonts w:ascii="Arial" w:hAnsi="Arial" w:cs="Arial"/>
                <w:sz w:val="20"/>
                <w:szCs w:val="20"/>
              </w:rPr>
              <w:t>进深</w:t>
            </w:r>
            <w:r w:rsidRPr="002D17FD">
              <w:rPr>
                <w:rFonts w:ascii="Arial" w:hAnsi="Arial" w:cs="Arial"/>
                <w:sz w:val="20"/>
                <w:szCs w:val="20"/>
              </w:rPr>
              <w:t>200mm</w:t>
            </w:r>
            <w:r w:rsidRPr="002D17FD">
              <w:rPr>
                <w:rFonts w:ascii="Arial" w:hAnsi="Arial" w:cs="Arial"/>
                <w:sz w:val="20"/>
                <w:szCs w:val="20"/>
              </w:rPr>
              <w:t>银色铝合金</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13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E06-</w:t>
            </w:r>
            <w:r w:rsidRPr="002D17FD">
              <w:rPr>
                <w:rFonts w:ascii="Arial" w:hAnsi="Arial" w:cs="Arial"/>
                <w:sz w:val="20"/>
                <w:szCs w:val="20"/>
              </w:rPr>
              <w:t>玻璃写字板</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木基层</w:t>
            </w:r>
            <w:proofErr w:type="gramEnd"/>
            <w:r w:rsidRPr="002D17FD">
              <w:rPr>
                <w:rFonts w:ascii="Arial" w:hAnsi="Arial" w:cs="Arial"/>
                <w:sz w:val="20"/>
                <w:szCs w:val="20"/>
              </w:rPr>
              <w:t>+5mm</w:t>
            </w:r>
            <w:r w:rsidRPr="002D17FD">
              <w:rPr>
                <w:rFonts w:ascii="Arial" w:hAnsi="Arial" w:cs="Arial"/>
                <w:sz w:val="20"/>
                <w:szCs w:val="20"/>
              </w:rPr>
              <w:t>超白玻璃</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8</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14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E05-</w:t>
            </w:r>
            <w:r w:rsidRPr="002D17FD">
              <w:rPr>
                <w:rFonts w:ascii="Arial" w:hAnsi="Arial" w:cs="Arial"/>
                <w:sz w:val="20"/>
                <w:szCs w:val="20"/>
              </w:rPr>
              <w:t>壁挂电视盒</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木基层</w:t>
            </w:r>
            <w:proofErr w:type="gramEnd"/>
            <w:r w:rsidRPr="002D17FD">
              <w:rPr>
                <w:rFonts w:ascii="Arial" w:hAnsi="Arial" w:cs="Arial"/>
                <w:sz w:val="20"/>
                <w:szCs w:val="20"/>
              </w:rPr>
              <w:t>+</w:t>
            </w:r>
            <w:r w:rsidRPr="002D17FD">
              <w:rPr>
                <w:rFonts w:ascii="Arial" w:hAnsi="Arial" w:cs="Arial"/>
                <w:sz w:val="20"/>
                <w:szCs w:val="20"/>
              </w:rPr>
              <w:t>进深</w:t>
            </w:r>
            <w:r w:rsidRPr="002D17FD">
              <w:rPr>
                <w:rFonts w:ascii="Arial" w:hAnsi="Arial" w:cs="Arial"/>
                <w:sz w:val="20"/>
                <w:szCs w:val="20"/>
              </w:rPr>
              <w:t>200mm</w:t>
            </w:r>
            <w:r w:rsidRPr="002D17FD">
              <w:rPr>
                <w:rFonts w:ascii="Arial" w:hAnsi="Arial" w:cs="Arial"/>
                <w:sz w:val="20"/>
                <w:szCs w:val="20"/>
              </w:rPr>
              <w:t>银色铝合金</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15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E05-</w:t>
            </w:r>
            <w:r w:rsidRPr="002D17FD">
              <w:rPr>
                <w:rFonts w:ascii="Arial" w:hAnsi="Arial" w:cs="Arial"/>
                <w:sz w:val="20"/>
                <w:szCs w:val="20"/>
              </w:rPr>
              <w:t>墙面木饰面</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木基层</w:t>
            </w:r>
            <w:proofErr w:type="gramEnd"/>
            <w:r w:rsidRPr="002D17FD">
              <w:rPr>
                <w:rFonts w:ascii="Arial" w:hAnsi="Arial" w:cs="Arial"/>
                <w:sz w:val="20"/>
                <w:szCs w:val="20"/>
              </w:rPr>
              <w:t>+</w:t>
            </w:r>
            <w:r w:rsidRPr="002D17FD">
              <w:rPr>
                <w:rFonts w:ascii="Arial" w:hAnsi="Arial" w:cs="Arial"/>
                <w:sz w:val="20"/>
                <w:szCs w:val="20"/>
              </w:rPr>
              <w:t>木饰面板</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1.5</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16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E08-</w:t>
            </w:r>
            <w:r w:rsidRPr="002D17FD">
              <w:rPr>
                <w:rFonts w:ascii="Arial" w:hAnsi="Arial" w:cs="Arial"/>
                <w:sz w:val="20"/>
                <w:szCs w:val="20"/>
              </w:rPr>
              <w:t>双层中空玻璃观察窗</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6+6+6MM</w:t>
            </w:r>
            <w:proofErr w:type="gramStart"/>
            <w:r w:rsidRPr="002D17FD">
              <w:rPr>
                <w:rFonts w:ascii="Arial" w:hAnsi="Arial" w:cs="Arial"/>
                <w:sz w:val="20"/>
                <w:szCs w:val="20"/>
              </w:rPr>
              <w:t>厚超白</w:t>
            </w:r>
            <w:proofErr w:type="gramEnd"/>
            <w:r w:rsidRPr="002D17FD">
              <w:rPr>
                <w:rFonts w:ascii="Arial" w:hAnsi="Arial" w:cs="Arial"/>
                <w:sz w:val="20"/>
                <w:szCs w:val="20"/>
              </w:rPr>
              <w:t>钢化玻璃，铝合金边框</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9</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17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E09E10-</w:t>
            </w:r>
            <w:r w:rsidRPr="002D17FD">
              <w:rPr>
                <w:rFonts w:ascii="Arial" w:hAnsi="Arial" w:cs="Arial"/>
                <w:sz w:val="20"/>
                <w:szCs w:val="20"/>
              </w:rPr>
              <w:t>双层中空玻璃观察窗</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6+6+6MM</w:t>
            </w:r>
            <w:proofErr w:type="gramStart"/>
            <w:r w:rsidRPr="002D17FD">
              <w:rPr>
                <w:rFonts w:ascii="Arial" w:hAnsi="Arial" w:cs="Arial"/>
                <w:sz w:val="20"/>
                <w:szCs w:val="20"/>
              </w:rPr>
              <w:t>厚超白</w:t>
            </w:r>
            <w:proofErr w:type="gramEnd"/>
            <w:r w:rsidRPr="002D17FD">
              <w:rPr>
                <w:rFonts w:ascii="Arial" w:hAnsi="Arial" w:cs="Arial"/>
                <w:sz w:val="20"/>
                <w:szCs w:val="20"/>
              </w:rPr>
              <w:t>钢化玻璃，铝合金边框</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21</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18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E11-</w:t>
            </w:r>
            <w:r w:rsidRPr="002D17FD">
              <w:rPr>
                <w:rFonts w:ascii="Arial" w:hAnsi="Arial" w:cs="Arial"/>
                <w:sz w:val="20"/>
                <w:szCs w:val="20"/>
              </w:rPr>
              <w:t>单层玻璃隔断</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10mm</w:t>
            </w:r>
            <w:proofErr w:type="gramStart"/>
            <w:r w:rsidRPr="002D17FD">
              <w:rPr>
                <w:rFonts w:ascii="Arial" w:hAnsi="Arial" w:cs="Arial"/>
                <w:sz w:val="20"/>
                <w:szCs w:val="20"/>
              </w:rPr>
              <w:t>厚超白</w:t>
            </w:r>
            <w:proofErr w:type="gramEnd"/>
            <w:r w:rsidRPr="002D17FD">
              <w:rPr>
                <w:rFonts w:ascii="Arial" w:hAnsi="Arial" w:cs="Arial"/>
                <w:sz w:val="20"/>
                <w:szCs w:val="20"/>
              </w:rPr>
              <w:t>玻璃</w:t>
            </w:r>
            <w:r w:rsidRPr="002D17FD">
              <w:rPr>
                <w:rFonts w:ascii="Arial" w:hAnsi="Arial" w:cs="Arial"/>
                <w:sz w:val="20"/>
                <w:szCs w:val="20"/>
              </w:rPr>
              <w:t>+</w:t>
            </w:r>
            <w:r w:rsidRPr="002D17FD">
              <w:rPr>
                <w:rFonts w:ascii="Arial" w:hAnsi="Arial" w:cs="Arial"/>
                <w:sz w:val="20"/>
                <w:szCs w:val="20"/>
              </w:rPr>
              <w:t>银色铝型材</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19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E12-</w:t>
            </w:r>
            <w:r w:rsidRPr="002D17FD">
              <w:rPr>
                <w:rFonts w:ascii="Arial" w:hAnsi="Arial" w:cs="Arial"/>
                <w:sz w:val="20"/>
                <w:szCs w:val="20"/>
              </w:rPr>
              <w:t>双层中空玻璃观察窗</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12+10MM</w:t>
            </w:r>
            <w:proofErr w:type="gramStart"/>
            <w:r w:rsidRPr="002D17FD">
              <w:rPr>
                <w:rFonts w:ascii="Arial" w:hAnsi="Arial" w:cs="Arial"/>
                <w:sz w:val="20"/>
                <w:szCs w:val="20"/>
              </w:rPr>
              <w:t>厚超白</w:t>
            </w:r>
            <w:proofErr w:type="gramEnd"/>
            <w:r w:rsidRPr="002D17FD">
              <w:rPr>
                <w:rFonts w:ascii="Arial" w:hAnsi="Arial" w:cs="Arial"/>
                <w:sz w:val="20"/>
                <w:szCs w:val="20"/>
              </w:rPr>
              <w:t>钢化玻璃</w:t>
            </w:r>
            <w:r w:rsidRPr="002D17FD">
              <w:rPr>
                <w:rFonts w:ascii="Arial" w:hAnsi="Arial" w:cs="Arial"/>
                <w:sz w:val="20"/>
                <w:szCs w:val="20"/>
              </w:rPr>
              <w:t>+20mm</w:t>
            </w:r>
            <w:r w:rsidRPr="002D17FD">
              <w:rPr>
                <w:rFonts w:ascii="Arial" w:hAnsi="Arial" w:cs="Arial"/>
                <w:sz w:val="20"/>
                <w:szCs w:val="20"/>
              </w:rPr>
              <w:t>宽铝合金边框</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20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双层传递窗</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600*600*600</w:t>
            </w:r>
            <w:r w:rsidRPr="002D17FD">
              <w:rPr>
                <w:rFonts w:ascii="Arial" w:hAnsi="Arial" w:cs="Arial"/>
                <w:sz w:val="20"/>
                <w:szCs w:val="20"/>
              </w:rPr>
              <w:t>，</w:t>
            </w:r>
            <w:r w:rsidRPr="002D17FD">
              <w:rPr>
                <w:rFonts w:ascii="Arial" w:hAnsi="Arial" w:cs="Arial"/>
                <w:sz w:val="20"/>
                <w:szCs w:val="20"/>
              </w:rPr>
              <w:t>304</w:t>
            </w:r>
            <w:r w:rsidRPr="002D17FD">
              <w:rPr>
                <w:rFonts w:ascii="Arial" w:hAnsi="Arial" w:cs="Arial"/>
                <w:sz w:val="20"/>
                <w:szCs w:val="20"/>
              </w:rPr>
              <w:t>不锈钢，带高效过滤、压差表，紫外消毒、互锁，</w:t>
            </w:r>
            <w:proofErr w:type="gramStart"/>
            <w:r w:rsidRPr="002D17FD">
              <w:rPr>
                <w:rFonts w:ascii="Arial" w:hAnsi="Arial" w:cs="Arial"/>
                <w:sz w:val="20"/>
                <w:szCs w:val="20"/>
              </w:rPr>
              <w:t>自净式</w:t>
            </w:r>
            <w:proofErr w:type="gramEnd"/>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式</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21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窗台板</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木基层</w:t>
            </w:r>
            <w:proofErr w:type="gramEnd"/>
            <w:r w:rsidRPr="002D17FD">
              <w:rPr>
                <w:rFonts w:ascii="Arial" w:hAnsi="Arial" w:cs="Arial"/>
                <w:sz w:val="20"/>
                <w:szCs w:val="20"/>
              </w:rPr>
              <w:t>+</w:t>
            </w:r>
            <w:r w:rsidRPr="002D17FD">
              <w:rPr>
                <w:rFonts w:ascii="Arial" w:hAnsi="Arial" w:cs="Arial"/>
                <w:sz w:val="20"/>
                <w:szCs w:val="20"/>
              </w:rPr>
              <w:t>人造大理石，</w:t>
            </w:r>
            <w:r w:rsidRPr="002D17FD">
              <w:rPr>
                <w:rFonts w:ascii="Arial" w:hAnsi="Arial" w:cs="Arial"/>
                <w:sz w:val="20"/>
                <w:szCs w:val="20"/>
              </w:rPr>
              <w:t>200mm</w:t>
            </w:r>
            <w:r w:rsidRPr="002D17FD">
              <w:rPr>
                <w:rFonts w:ascii="Arial" w:hAnsi="Arial" w:cs="Arial"/>
                <w:sz w:val="20"/>
                <w:szCs w:val="20"/>
              </w:rPr>
              <w:t>宽</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8</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22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卫生间隔断</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抗</w:t>
            </w:r>
            <w:proofErr w:type="gramStart"/>
            <w:r w:rsidRPr="002D17FD">
              <w:rPr>
                <w:rFonts w:ascii="Arial" w:hAnsi="Arial" w:cs="Arial"/>
                <w:sz w:val="20"/>
                <w:szCs w:val="20"/>
              </w:rPr>
              <w:t>倍特</w:t>
            </w:r>
            <w:proofErr w:type="gramEnd"/>
            <w:r w:rsidRPr="002D17FD">
              <w:rPr>
                <w:rFonts w:ascii="Arial" w:hAnsi="Arial" w:cs="Arial"/>
                <w:sz w:val="20"/>
                <w:szCs w:val="20"/>
              </w:rPr>
              <w:t>板</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r w:rsidRPr="002D17FD">
              <w:rPr>
                <w:rFonts w:ascii="Arial" w:hAnsi="Arial" w:cs="Arial"/>
                <w:sz w:val="20"/>
                <w:szCs w:val="20"/>
                <w:vertAlign w:val="superscript"/>
              </w:rPr>
              <w:t>2</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12</w:t>
            </w:r>
          </w:p>
        </w:tc>
      </w:tr>
      <w:tr w:rsidR="002D17FD" w:rsidRPr="002D17FD" w:rsidTr="00406D19">
        <w:trPr>
          <w:trHeight w:val="60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23 </w:t>
            </w:r>
          </w:p>
        </w:tc>
        <w:tc>
          <w:tcPr>
            <w:tcW w:w="194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小便斗隔断</w:t>
            </w:r>
          </w:p>
        </w:tc>
        <w:tc>
          <w:tcPr>
            <w:tcW w:w="429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043"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式</w:t>
            </w:r>
          </w:p>
        </w:tc>
        <w:tc>
          <w:tcPr>
            <w:tcW w:w="1112"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w:t>
            </w:r>
          </w:p>
        </w:tc>
      </w:tr>
    </w:tbl>
    <w:p w:rsidR="002D17FD" w:rsidRDefault="002D17FD" w:rsidP="00DF2F0E">
      <w:pPr>
        <w:pStyle w:val="a0"/>
      </w:pPr>
    </w:p>
    <w:p w:rsidR="002D17FD" w:rsidRDefault="002D17FD" w:rsidP="002D17FD">
      <w:pPr>
        <w:pStyle w:val="a0"/>
      </w:pPr>
      <w:r>
        <w:br w:type="page"/>
      </w:r>
    </w:p>
    <w:tbl>
      <w:tblPr>
        <w:tblW w:w="9400" w:type="dxa"/>
        <w:tblInd w:w="93" w:type="dxa"/>
        <w:tblLook w:val="04A0" w:firstRow="1" w:lastRow="0" w:firstColumn="1" w:lastColumn="0" w:noHBand="0" w:noVBand="1"/>
      </w:tblPr>
      <w:tblGrid>
        <w:gridCol w:w="1011"/>
        <w:gridCol w:w="2043"/>
        <w:gridCol w:w="4396"/>
        <w:gridCol w:w="856"/>
        <w:gridCol w:w="1094"/>
      </w:tblGrid>
      <w:tr w:rsidR="002D17FD" w:rsidRPr="002D17FD" w:rsidTr="002D17FD">
        <w:trPr>
          <w:trHeight w:val="465"/>
        </w:trPr>
        <w:tc>
          <w:tcPr>
            <w:tcW w:w="9400"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rsidR="002D17FD" w:rsidRPr="002D17FD" w:rsidRDefault="002D17FD" w:rsidP="002D17FD">
            <w:pPr>
              <w:widowControl/>
              <w:jc w:val="center"/>
              <w:rPr>
                <w:rFonts w:ascii="微软雅黑" w:eastAsia="微软雅黑" w:hAnsi="微软雅黑" w:cs="宋体"/>
                <w:b/>
                <w:bCs/>
                <w:sz w:val="32"/>
                <w:szCs w:val="32"/>
              </w:rPr>
            </w:pPr>
            <w:r w:rsidRPr="002D17FD">
              <w:rPr>
                <w:rFonts w:ascii="微软雅黑" w:eastAsia="微软雅黑" w:hAnsi="微软雅黑" w:cs="宋体" w:hint="eastAsia"/>
                <w:b/>
                <w:bCs/>
                <w:sz w:val="32"/>
                <w:szCs w:val="32"/>
              </w:rPr>
              <w:t>电气系统工程量清单</w:t>
            </w:r>
          </w:p>
        </w:tc>
      </w:tr>
      <w:tr w:rsidR="002D17FD" w:rsidRPr="002D17FD" w:rsidTr="002D17FD">
        <w:trPr>
          <w:trHeight w:val="330"/>
        </w:trPr>
        <w:tc>
          <w:tcPr>
            <w:tcW w:w="10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项目编号</w:t>
            </w:r>
          </w:p>
        </w:tc>
        <w:tc>
          <w:tcPr>
            <w:tcW w:w="2043" w:type="dxa"/>
            <w:vMerge w:val="restart"/>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项目名称</w:t>
            </w:r>
          </w:p>
        </w:tc>
        <w:tc>
          <w:tcPr>
            <w:tcW w:w="4396" w:type="dxa"/>
            <w:vMerge w:val="restart"/>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项目特征</w:t>
            </w:r>
          </w:p>
        </w:tc>
        <w:tc>
          <w:tcPr>
            <w:tcW w:w="8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计量单位</w:t>
            </w:r>
          </w:p>
        </w:tc>
        <w:tc>
          <w:tcPr>
            <w:tcW w:w="1094" w:type="dxa"/>
            <w:vMerge w:val="restart"/>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工程量</w:t>
            </w:r>
          </w:p>
        </w:tc>
      </w:tr>
      <w:tr w:rsidR="002D17FD" w:rsidRPr="002D17FD" w:rsidTr="002D17FD">
        <w:trPr>
          <w:trHeight w:val="612"/>
        </w:trPr>
        <w:tc>
          <w:tcPr>
            <w:tcW w:w="1011"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c>
          <w:tcPr>
            <w:tcW w:w="2043"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c>
          <w:tcPr>
            <w:tcW w:w="4396"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c>
          <w:tcPr>
            <w:tcW w:w="856"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c>
          <w:tcPr>
            <w:tcW w:w="1094"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电箱</w:t>
            </w:r>
            <w:r w:rsidRPr="002D17FD">
              <w:rPr>
                <w:rFonts w:ascii="Arial" w:hAnsi="Arial" w:cs="Arial"/>
                <w:sz w:val="20"/>
                <w:szCs w:val="20"/>
              </w:rPr>
              <w:t>--DP</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含配电箱，断路器，铜排及电线等</w:t>
            </w:r>
            <w:r w:rsidRPr="002D17FD">
              <w:rPr>
                <w:rFonts w:ascii="Arial" w:hAnsi="Arial" w:cs="Arial"/>
                <w:sz w:val="20"/>
                <w:szCs w:val="20"/>
              </w:rPr>
              <w:br/>
              <w:t>2.</w:t>
            </w:r>
            <w:r w:rsidRPr="002D17FD">
              <w:rPr>
                <w:rFonts w:ascii="Arial" w:hAnsi="Arial" w:cs="Arial"/>
                <w:sz w:val="20"/>
                <w:szCs w:val="20"/>
              </w:rPr>
              <w:t>满足招标文件要求及业主需求（总箱）</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电箱</w:t>
            </w:r>
            <w:r w:rsidRPr="002D17FD">
              <w:rPr>
                <w:rFonts w:ascii="Arial" w:hAnsi="Arial" w:cs="Arial"/>
                <w:sz w:val="20"/>
                <w:szCs w:val="20"/>
              </w:rPr>
              <w:t>--DP01</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含配电箱，断路器，铜排及电线等</w:t>
            </w:r>
            <w:r w:rsidRPr="002D17FD">
              <w:rPr>
                <w:rFonts w:ascii="Arial" w:hAnsi="Arial" w:cs="Arial"/>
                <w:sz w:val="20"/>
                <w:szCs w:val="20"/>
              </w:rPr>
              <w:br/>
              <w:t>2.</w:t>
            </w:r>
            <w:r w:rsidRPr="002D17FD">
              <w:rPr>
                <w:rFonts w:ascii="Arial" w:hAnsi="Arial" w:cs="Arial"/>
                <w:sz w:val="20"/>
                <w:szCs w:val="20"/>
              </w:rPr>
              <w:t>满足招标文件要求及业主需求</w:t>
            </w:r>
            <w:r w:rsidRPr="002D17FD">
              <w:rPr>
                <w:rFonts w:ascii="Arial" w:hAnsi="Arial" w:cs="Arial"/>
                <w:sz w:val="20"/>
                <w:szCs w:val="20"/>
              </w:rPr>
              <w:t>(42</w:t>
            </w:r>
            <w:r w:rsidRPr="002D17FD">
              <w:rPr>
                <w:rFonts w:ascii="Arial" w:hAnsi="Arial" w:cs="Arial"/>
                <w:sz w:val="20"/>
                <w:szCs w:val="20"/>
              </w:rPr>
              <w:t>个回路）</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电箱</w:t>
            </w:r>
            <w:r w:rsidRPr="002D17FD">
              <w:rPr>
                <w:rFonts w:ascii="Arial" w:hAnsi="Arial" w:cs="Arial"/>
                <w:sz w:val="20"/>
                <w:szCs w:val="20"/>
              </w:rPr>
              <w:t>--DP02</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含配电箱，断路器，铜排及电线等</w:t>
            </w:r>
            <w:r w:rsidRPr="002D17FD">
              <w:rPr>
                <w:rFonts w:ascii="Arial" w:hAnsi="Arial" w:cs="Arial"/>
                <w:sz w:val="20"/>
                <w:szCs w:val="20"/>
              </w:rPr>
              <w:br/>
              <w:t>2.</w:t>
            </w:r>
            <w:r w:rsidRPr="002D17FD">
              <w:rPr>
                <w:rFonts w:ascii="Arial" w:hAnsi="Arial" w:cs="Arial"/>
                <w:sz w:val="20"/>
                <w:szCs w:val="20"/>
              </w:rPr>
              <w:t>满足招标文件要求及业主需求（</w:t>
            </w:r>
            <w:r w:rsidRPr="002D17FD">
              <w:rPr>
                <w:rFonts w:ascii="Arial" w:hAnsi="Arial" w:cs="Arial"/>
                <w:sz w:val="20"/>
                <w:szCs w:val="20"/>
              </w:rPr>
              <w:t>45</w:t>
            </w:r>
            <w:r w:rsidRPr="002D17FD">
              <w:rPr>
                <w:rFonts w:ascii="Arial" w:hAnsi="Arial" w:cs="Arial"/>
                <w:sz w:val="20"/>
                <w:szCs w:val="20"/>
              </w:rPr>
              <w:t>个回路）</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电箱</w:t>
            </w:r>
            <w:r w:rsidRPr="002D17FD">
              <w:rPr>
                <w:rFonts w:ascii="Arial" w:hAnsi="Arial" w:cs="Arial"/>
                <w:sz w:val="20"/>
                <w:szCs w:val="20"/>
              </w:rPr>
              <w:t>--DP03</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含配电箱，断路器，铜排及电线等</w:t>
            </w:r>
            <w:r w:rsidRPr="002D17FD">
              <w:rPr>
                <w:rFonts w:ascii="Arial" w:hAnsi="Arial" w:cs="Arial"/>
                <w:sz w:val="20"/>
                <w:szCs w:val="20"/>
              </w:rPr>
              <w:br/>
              <w:t>2.</w:t>
            </w:r>
            <w:r w:rsidRPr="002D17FD">
              <w:rPr>
                <w:rFonts w:ascii="Arial" w:hAnsi="Arial" w:cs="Arial"/>
                <w:sz w:val="20"/>
                <w:szCs w:val="20"/>
              </w:rPr>
              <w:t>满足招标文件要求及业主需求（</w:t>
            </w:r>
            <w:r w:rsidRPr="002D17FD">
              <w:rPr>
                <w:rFonts w:ascii="Arial" w:hAnsi="Arial" w:cs="Arial"/>
                <w:sz w:val="20"/>
                <w:szCs w:val="20"/>
              </w:rPr>
              <w:t>12</w:t>
            </w:r>
            <w:r w:rsidRPr="002D17FD">
              <w:rPr>
                <w:rFonts w:ascii="Arial" w:hAnsi="Arial" w:cs="Arial"/>
                <w:sz w:val="20"/>
                <w:szCs w:val="20"/>
              </w:rPr>
              <w:t>个回路）</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电箱</w:t>
            </w:r>
            <w:r w:rsidRPr="002D17FD">
              <w:rPr>
                <w:rFonts w:ascii="Arial" w:hAnsi="Arial" w:cs="Arial"/>
                <w:sz w:val="20"/>
                <w:szCs w:val="20"/>
              </w:rPr>
              <w:t>--DP04</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含配电箱，断路器，铜排及电线等</w:t>
            </w:r>
            <w:r w:rsidRPr="002D17FD">
              <w:rPr>
                <w:rFonts w:ascii="Arial" w:hAnsi="Arial" w:cs="Arial"/>
                <w:sz w:val="20"/>
                <w:szCs w:val="20"/>
              </w:rPr>
              <w:br/>
              <w:t>2.</w:t>
            </w:r>
            <w:r w:rsidRPr="002D17FD">
              <w:rPr>
                <w:rFonts w:ascii="Arial" w:hAnsi="Arial" w:cs="Arial"/>
                <w:sz w:val="20"/>
                <w:szCs w:val="20"/>
              </w:rPr>
              <w:t>满足招标文件要求及业主需求（</w:t>
            </w:r>
            <w:r w:rsidRPr="002D17FD">
              <w:rPr>
                <w:rFonts w:ascii="Arial" w:hAnsi="Arial" w:cs="Arial"/>
                <w:sz w:val="20"/>
                <w:szCs w:val="20"/>
              </w:rPr>
              <w:t>10</w:t>
            </w:r>
            <w:r w:rsidRPr="002D17FD">
              <w:rPr>
                <w:rFonts w:ascii="Arial" w:hAnsi="Arial" w:cs="Arial"/>
                <w:sz w:val="20"/>
                <w:szCs w:val="20"/>
              </w:rPr>
              <w:t>个回路）</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电箱</w:t>
            </w:r>
            <w:r w:rsidRPr="002D17FD">
              <w:rPr>
                <w:rFonts w:ascii="Arial" w:hAnsi="Arial" w:cs="Arial"/>
                <w:sz w:val="20"/>
                <w:szCs w:val="20"/>
              </w:rPr>
              <w:t>--DP05</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含配电箱，断路器，铜排及电线等</w:t>
            </w:r>
            <w:r w:rsidRPr="002D17FD">
              <w:rPr>
                <w:rFonts w:ascii="Arial" w:hAnsi="Arial" w:cs="Arial"/>
                <w:sz w:val="20"/>
                <w:szCs w:val="20"/>
              </w:rPr>
              <w:br/>
              <w:t>2.</w:t>
            </w:r>
            <w:r w:rsidRPr="002D17FD">
              <w:rPr>
                <w:rFonts w:ascii="Arial" w:hAnsi="Arial" w:cs="Arial"/>
                <w:sz w:val="20"/>
                <w:szCs w:val="20"/>
              </w:rPr>
              <w:t>满足招标文件要求及业主需求（</w:t>
            </w:r>
            <w:r w:rsidRPr="002D17FD">
              <w:rPr>
                <w:rFonts w:ascii="Arial" w:hAnsi="Arial" w:cs="Arial"/>
                <w:sz w:val="20"/>
                <w:szCs w:val="20"/>
              </w:rPr>
              <w:t>13</w:t>
            </w:r>
            <w:r w:rsidRPr="002D17FD">
              <w:rPr>
                <w:rFonts w:ascii="Arial" w:hAnsi="Arial" w:cs="Arial"/>
                <w:sz w:val="20"/>
                <w:szCs w:val="20"/>
              </w:rPr>
              <w:t>个回路）</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7</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电箱</w:t>
            </w:r>
            <w:r w:rsidRPr="002D17FD">
              <w:rPr>
                <w:rFonts w:ascii="Arial" w:hAnsi="Arial" w:cs="Arial"/>
                <w:sz w:val="20"/>
                <w:szCs w:val="20"/>
              </w:rPr>
              <w:t>--DP06</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含配电箱，断路器，铜排及电线等</w:t>
            </w:r>
            <w:r w:rsidRPr="002D17FD">
              <w:rPr>
                <w:rFonts w:ascii="Arial" w:hAnsi="Arial" w:cs="Arial"/>
                <w:sz w:val="20"/>
                <w:szCs w:val="20"/>
              </w:rPr>
              <w:br/>
              <w:t>2.</w:t>
            </w:r>
            <w:r w:rsidRPr="002D17FD">
              <w:rPr>
                <w:rFonts w:ascii="Arial" w:hAnsi="Arial" w:cs="Arial"/>
                <w:sz w:val="20"/>
                <w:szCs w:val="20"/>
              </w:rPr>
              <w:t>满足招标文件要求及业主需求（</w:t>
            </w:r>
            <w:r w:rsidRPr="002D17FD">
              <w:rPr>
                <w:rFonts w:ascii="Arial" w:hAnsi="Arial" w:cs="Arial"/>
                <w:sz w:val="20"/>
                <w:szCs w:val="20"/>
              </w:rPr>
              <w:t>28</w:t>
            </w:r>
            <w:r w:rsidRPr="002D17FD">
              <w:rPr>
                <w:rFonts w:ascii="Arial" w:hAnsi="Arial" w:cs="Arial"/>
                <w:sz w:val="20"/>
                <w:szCs w:val="20"/>
              </w:rPr>
              <w:t>个回路）</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8</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电箱</w:t>
            </w:r>
            <w:r w:rsidRPr="002D17FD">
              <w:rPr>
                <w:rFonts w:ascii="Arial" w:hAnsi="Arial" w:cs="Arial"/>
                <w:sz w:val="20"/>
                <w:szCs w:val="20"/>
              </w:rPr>
              <w:t>--DP07</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含配电箱，断路器，铜排及电线等</w:t>
            </w:r>
            <w:r w:rsidRPr="002D17FD">
              <w:rPr>
                <w:rFonts w:ascii="Arial" w:hAnsi="Arial" w:cs="Arial"/>
                <w:sz w:val="20"/>
                <w:szCs w:val="20"/>
              </w:rPr>
              <w:br/>
              <w:t>2.</w:t>
            </w:r>
            <w:r w:rsidRPr="002D17FD">
              <w:rPr>
                <w:rFonts w:ascii="Arial" w:hAnsi="Arial" w:cs="Arial"/>
                <w:sz w:val="20"/>
                <w:szCs w:val="20"/>
              </w:rPr>
              <w:t>满足招标文件要求及业主需求（</w:t>
            </w:r>
            <w:r w:rsidRPr="002D17FD">
              <w:rPr>
                <w:rFonts w:ascii="Arial" w:hAnsi="Arial" w:cs="Arial"/>
                <w:sz w:val="20"/>
                <w:szCs w:val="20"/>
              </w:rPr>
              <w:t>15</w:t>
            </w:r>
            <w:r w:rsidRPr="002D17FD">
              <w:rPr>
                <w:rFonts w:ascii="Arial" w:hAnsi="Arial" w:cs="Arial"/>
                <w:sz w:val="20"/>
                <w:szCs w:val="20"/>
              </w:rPr>
              <w:t>个回路）</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9</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电箱</w:t>
            </w:r>
            <w:r w:rsidRPr="002D17FD">
              <w:rPr>
                <w:rFonts w:ascii="Arial" w:hAnsi="Arial" w:cs="Arial"/>
                <w:sz w:val="20"/>
                <w:szCs w:val="20"/>
              </w:rPr>
              <w:t>--DP08</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含配电箱，断路器，铜排及电线等</w:t>
            </w:r>
            <w:r w:rsidRPr="002D17FD">
              <w:rPr>
                <w:rFonts w:ascii="Arial" w:hAnsi="Arial" w:cs="Arial"/>
                <w:sz w:val="20"/>
                <w:szCs w:val="20"/>
              </w:rPr>
              <w:br/>
              <w:t>2.</w:t>
            </w:r>
            <w:r w:rsidRPr="002D17FD">
              <w:rPr>
                <w:rFonts w:ascii="Arial" w:hAnsi="Arial" w:cs="Arial"/>
                <w:sz w:val="20"/>
                <w:szCs w:val="20"/>
              </w:rPr>
              <w:t>满足招标文件要求及业主需求（</w:t>
            </w:r>
            <w:r w:rsidRPr="002D17FD">
              <w:rPr>
                <w:rFonts w:ascii="Arial" w:hAnsi="Arial" w:cs="Arial"/>
                <w:sz w:val="20"/>
                <w:szCs w:val="20"/>
              </w:rPr>
              <w:t>15</w:t>
            </w:r>
            <w:r w:rsidRPr="002D17FD">
              <w:rPr>
                <w:rFonts w:ascii="Arial" w:hAnsi="Arial" w:cs="Arial"/>
                <w:sz w:val="20"/>
                <w:szCs w:val="20"/>
              </w:rPr>
              <w:t>个回路）</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10</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电箱</w:t>
            </w:r>
            <w:r w:rsidRPr="002D17FD">
              <w:rPr>
                <w:rFonts w:ascii="Arial" w:hAnsi="Arial" w:cs="Arial"/>
                <w:sz w:val="20"/>
                <w:szCs w:val="20"/>
              </w:rPr>
              <w:t>--DP09</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含配电箱，断路器，铜排及电线，变频器等</w:t>
            </w:r>
            <w:r w:rsidRPr="002D17FD">
              <w:rPr>
                <w:rFonts w:ascii="Arial" w:hAnsi="Arial" w:cs="Arial"/>
                <w:sz w:val="20"/>
                <w:szCs w:val="20"/>
              </w:rPr>
              <w:br/>
              <w:t>2.</w:t>
            </w:r>
            <w:r w:rsidRPr="002D17FD">
              <w:rPr>
                <w:rFonts w:ascii="Arial" w:hAnsi="Arial" w:cs="Arial"/>
                <w:sz w:val="20"/>
                <w:szCs w:val="20"/>
              </w:rPr>
              <w:t>满足招标文件要求及业主需求（设备待定）</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11</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电箱</w:t>
            </w:r>
            <w:r w:rsidRPr="002D17FD">
              <w:rPr>
                <w:rFonts w:ascii="Arial" w:hAnsi="Arial" w:cs="Arial"/>
                <w:sz w:val="20"/>
                <w:szCs w:val="20"/>
              </w:rPr>
              <w:t>--UPS</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含配电箱，断路器，铜排及电线，变频器等</w:t>
            </w:r>
            <w:r w:rsidRPr="002D17FD">
              <w:rPr>
                <w:rFonts w:ascii="Arial" w:hAnsi="Arial" w:cs="Arial"/>
                <w:sz w:val="20"/>
                <w:szCs w:val="20"/>
              </w:rPr>
              <w:br/>
              <w:t>3.</w:t>
            </w:r>
            <w:r w:rsidRPr="002D17FD">
              <w:rPr>
                <w:rFonts w:ascii="Arial" w:hAnsi="Arial" w:cs="Arial"/>
                <w:sz w:val="20"/>
                <w:szCs w:val="20"/>
              </w:rPr>
              <w:t>满足招标文件要求及业主需求（设备待定）</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12</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电箱</w:t>
            </w:r>
            <w:r w:rsidRPr="002D17FD">
              <w:rPr>
                <w:rFonts w:ascii="Arial" w:hAnsi="Arial" w:cs="Arial"/>
                <w:sz w:val="20"/>
                <w:szCs w:val="20"/>
              </w:rPr>
              <w:t>--KT</w:t>
            </w:r>
            <w:r w:rsidRPr="002D17FD">
              <w:rPr>
                <w:rFonts w:ascii="Arial" w:hAnsi="Arial" w:cs="Arial"/>
                <w:sz w:val="20"/>
                <w:szCs w:val="20"/>
              </w:rPr>
              <w:t>（暖通）</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含配电箱，断路器，铜排及电线，变频器等</w:t>
            </w:r>
            <w:r w:rsidRPr="002D17FD">
              <w:rPr>
                <w:rFonts w:ascii="Arial" w:hAnsi="Arial" w:cs="Arial"/>
                <w:sz w:val="20"/>
                <w:szCs w:val="20"/>
              </w:rPr>
              <w:br/>
              <w:t>4.</w:t>
            </w:r>
            <w:r w:rsidRPr="002D17FD">
              <w:rPr>
                <w:rFonts w:ascii="Arial" w:hAnsi="Arial" w:cs="Arial"/>
                <w:sz w:val="20"/>
                <w:szCs w:val="20"/>
              </w:rPr>
              <w:t>满足招标文件要求及业主需求（设备待定）</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33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13</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等电位端子箱</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12</w:t>
            </w:r>
          </w:p>
        </w:tc>
      </w:tr>
      <w:tr w:rsidR="002D17FD" w:rsidRPr="002D17FD" w:rsidTr="002D17FD">
        <w:trPr>
          <w:trHeight w:val="264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14</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非消桥架</w:t>
            </w:r>
            <w:proofErr w:type="gramEnd"/>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:400*200</w:t>
            </w:r>
            <w:r w:rsidRPr="002D17FD">
              <w:rPr>
                <w:rFonts w:ascii="Arial" w:hAnsi="Arial" w:cs="Arial"/>
                <w:sz w:val="20"/>
                <w:szCs w:val="20"/>
              </w:rPr>
              <w:br/>
              <w:t>2.</w:t>
            </w:r>
            <w:r w:rsidRPr="002D17FD">
              <w:rPr>
                <w:rFonts w:ascii="Arial" w:hAnsi="Arial" w:cs="Arial"/>
                <w:sz w:val="20"/>
                <w:szCs w:val="20"/>
              </w:rPr>
              <w:t>材质：热浸</w:t>
            </w:r>
            <w:proofErr w:type="gramStart"/>
            <w:r w:rsidRPr="002D17FD">
              <w:rPr>
                <w:rFonts w:ascii="Arial" w:hAnsi="Arial" w:cs="Arial"/>
                <w:sz w:val="20"/>
                <w:szCs w:val="20"/>
              </w:rPr>
              <w:t>锌</w:t>
            </w:r>
            <w:proofErr w:type="gramEnd"/>
            <w:r w:rsidRPr="002D17FD">
              <w:rPr>
                <w:rFonts w:ascii="Arial" w:hAnsi="Arial" w:cs="Arial"/>
                <w:sz w:val="20"/>
                <w:szCs w:val="20"/>
              </w:rPr>
              <w:t>电缆桥架</w:t>
            </w:r>
            <w:r w:rsidRPr="002D17FD">
              <w:rPr>
                <w:rFonts w:ascii="Arial" w:hAnsi="Arial" w:cs="Arial"/>
                <w:sz w:val="20"/>
                <w:szCs w:val="20"/>
              </w:rPr>
              <w:t>JQC</w:t>
            </w:r>
            <w:r w:rsidRPr="002D17FD">
              <w:rPr>
                <w:rFonts w:ascii="Arial" w:hAnsi="Arial" w:cs="Arial"/>
                <w:sz w:val="20"/>
                <w:szCs w:val="20"/>
              </w:rPr>
              <w:br/>
              <w:t>3.</w:t>
            </w:r>
            <w:r w:rsidRPr="002D17FD">
              <w:rPr>
                <w:rFonts w:ascii="Arial" w:hAnsi="Arial" w:cs="Arial"/>
                <w:sz w:val="20"/>
                <w:szCs w:val="20"/>
              </w:rPr>
              <w:t>类型：普通桥架</w:t>
            </w:r>
            <w:r w:rsidRPr="002D17FD">
              <w:rPr>
                <w:rFonts w:ascii="Arial" w:hAnsi="Arial" w:cs="Arial"/>
                <w:sz w:val="20"/>
                <w:szCs w:val="20"/>
              </w:rPr>
              <w:br/>
              <w:t>4.</w:t>
            </w:r>
            <w:r w:rsidRPr="002D17FD">
              <w:rPr>
                <w:rFonts w:ascii="Arial" w:hAnsi="Arial" w:cs="Arial"/>
                <w:sz w:val="20"/>
                <w:szCs w:val="20"/>
              </w:rPr>
              <w:t>工作内容：支、吊架和弯头、三通、连接片等制作安装</w:t>
            </w:r>
            <w:r w:rsidRPr="002D17FD">
              <w:rPr>
                <w:rFonts w:ascii="Arial" w:hAnsi="Arial" w:cs="Arial"/>
                <w:sz w:val="20"/>
                <w:szCs w:val="20"/>
              </w:rPr>
              <w:t>,</w:t>
            </w:r>
            <w:r w:rsidRPr="002D17FD">
              <w:rPr>
                <w:rFonts w:ascii="Arial" w:hAnsi="Arial" w:cs="Arial"/>
                <w:sz w:val="20"/>
                <w:szCs w:val="20"/>
              </w:rPr>
              <w:t>桥架开孔，套管预留，桥架盖板、分隔板，接地跨接，接地扁钢、刷防火油漆；防火隔板及封堵；过伸缩缝、沉降缝处理等</w:t>
            </w:r>
            <w:r w:rsidRPr="002D17FD">
              <w:rPr>
                <w:rFonts w:ascii="Arial" w:hAnsi="Arial" w:cs="Arial"/>
                <w:sz w:val="20"/>
                <w:szCs w:val="20"/>
              </w:rPr>
              <w:br/>
              <w:t>5.</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26</w:t>
            </w:r>
          </w:p>
        </w:tc>
      </w:tr>
      <w:tr w:rsidR="002D17FD" w:rsidRPr="002D17FD" w:rsidTr="002D17FD">
        <w:trPr>
          <w:trHeight w:val="264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lastRenderedPageBreak/>
              <w:t>15</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非消桥架</w:t>
            </w:r>
            <w:proofErr w:type="gramEnd"/>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:300*150</w:t>
            </w:r>
            <w:r w:rsidRPr="002D17FD">
              <w:rPr>
                <w:rFonts w:ascii="Arial" w:hAnsi="Arial" w:cs="Arial"/>
                <w:sz w:val="20"/>
                <w:szCs w:val="20"/>
              </w:rPr>
              <w:br/>
              <w:t>2.</w:t>
            </w:r>
            <w:r w:rsidRPr="002D17FD">
              <w:rPr>
                <w:rFonts w:ascii="Arial" w:hAnsi="Arial" w:cs="Arial"/>
                <w:sz w:val="20"/>
                <w:szCs w:val="20"/>
              </w:rPr>
              <w:t>材质：热浸</w:t>
            </w:r>
            <w:proofErr w:type="gramStart"/>
            <w:r w:rsidRPr="002D17FD">
              <w:rPr>
                <w:rFonts w:ascii="Arial" w:hAnsi="Arial" w:cs="Arial"/>
                <w:sz w:val="20"/>
                <w:szCs w:val="20"/>
              </w:rPr>
              <w:t>锌</w:t>
            </w:r>
            <w:proofErr w:type="gramEnd"/>
            <w:r w:rsidRPr="002D17FD">
              <w:rPr>
                <w:rFonts w:ascii="Arial" w:hAnsi="Arial" w:cs="Arial"/>
                <w:sz w:val="20"/>
                <w:szCs w:val="20"/>
              </w:rPr>
              <w:t>电缆桥架</w:t>
            </w:r>
            <w:r w:rsidRPr="002D17FD">
              <w:rPr>
                <w:rFonts w:ascii="Arial" w:hAnsi="Arial" w:cs="Arial"/>
                <w:sz w:val="20"/>
                <w:szCs w:val="20"/>
              </w:rPr>
              <w:t>JQC</w:t>
            </w:r>
            <w:r w:rsidRPr="002D17FD">
              <w:rPr>
                <w:rFonts w:ascii="Arial" w:hAnsi="Arial" w:cs="Arial"/>
                <w:sz w:val="20"/>
                <w:szCs w:val="20"/>
              </w:rPr>
              <w:br/>
              <w:t>3.</w:t>
            </w:r>
            <w:r w:rsidRPr="002D17FD">
              <w:rPr>
                <w:rFonts w:ascii="Arial" w:hAnsi="Arial" w:cs="Arial"/>
                <w:sz w:val="20"/>
                <w:szCs w:val="20"/>
              </w:rPr>
              <w:t>类型：普通桥架</w:t>
            </w:r>
            <w:r w:rsidRPr="002D17FD">
              <w:rPr>
                <w:rFonts w:ascii="Arial" w:hAnsi="Arial" w:cs="Arial"/>
                <w:sz w:val="20"/>
                <w:szCs w:val="20"/>
              </w:rPr>
              <w:br/>
              <w:t>4.</w:t>
            </w:r>
            <w:r w:rsidRPr="002D17FD">
              <w:rPr>
                <w:rFonts w:ascii="Arial" w:hAnsi="Arial" w:cs="Arial"/>
                <w:sz w:val="20"/>
                <w:szCs w:val="20"/>
              </w:rPr>
              <w:t>工作内容：支、吊架和弯头、三通、连接片等制作安装</w:t>
            </w:r>
            <w:r w:rsidRPr="002D17FD">
              <w:rPr>
                <w:rFonts w:ascii="Arial" w:hAnsi="Arial" w:cs="Arial"/>
                <w:sz w:val="20"/>
                <w:szCs w:val="20"/>
              </w:rPr>
              <w:t>,</w:t>
            </w:r>
            <w:r w:rsidRPr="002D17FD">
              <w:rPr>
                <w:rFonts w:ascii="Arial" w:hAnsi="Arial" w:cs="Arial"/>
                <w:sz w:val="20"/>
                <w:szCs w:val="20"/>
              </w:rPr>
              <w:t>桥架开孔，套管预留，桥架盖板、分隔板，接地跨接，接地扁钢、刷防火油漆；防火隔板及封堵；过伸缩缝、沉降缝处理等</w:t>
            </w:r>
            <w:r w:rsidRPr="002D17FD">
              <w:rPr>
                <w:rFonts w:ascii="Arial" w:hAnsi="Arial" w:cs="Arial"/>
                <w:sz w:val="20"/>
                <w:szCs w:val="20"/>
              </w:rPr>
              <w:br/>
              <w:t>5.</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56</w:t>
            </w:r>
          </w:p>
        </w:tc>
      </w:tr>
      <w:tr w:rsidR="002D17FD" w:rsidRPr="002D17FD" w:rsidTr="002D17FD">
        <w:trPr>
          <w:trHeight w:val="264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proofErr w:type="gramStart"/>
            <w:r w:rsidRPr="002D17FD">
              <w:rPr>
                <w:rFonts w:ascii="Arial" w:hAnsi="Arial" w:cs="Arial"/>
                <w:sz w:val="20"/>
                <w:szCs w:val="20"/>
              </w:rPr>
              <w:t>非消桥架</w:t>
            </w:r>
            <w:proofErr w:type="gramEnd"/>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:200*100</w:t>
            </w:r>
            <w:r w:rsidRPr="002D17FD">
              <w:rPr>
                <w:rFonts w:ascii="Arial" w:hAnsi="Arial" w:cs="Arial"/>
                <w:sz w:val="20"/>
                <w:szCs w:val="20"/>
              </w:rPr>
              <w:br/>
              <w:t>2.</w:t>
            </w:r>
            <w:r w:rsidRPr="002D17FD">
              <w:rPr>
                <w:rFonts w:ascii="Arial" w:hAnsi="Arial" w:cs="Arial"/>
                <w:sz w:val="20"/>
                <w:szCs w:val="20"/>
              </w:rPr>
              <w:t>材质：热浸</w:t>
            </w:r>
            <w:proofErr w:type="gramStart"/>
            <w:r w:rsidRPr="002D17FD">
              <w:rPr>
                <w:rFonts w:ascii="Arial" w:hAnsi="Arial" w:cs="Arial"/>
                <w:sz w:val="20"/>
                <w:szCs w:val="20"/>
              </w:rPr>
              <w:t>锌</w:t>
            </w:r>
            <w:proofErr w:type="gramEnd"/>
            <w:r w:rsidRPr="002D17FD">
              <w:rPr>
                <w:rFonts w:ascii="Arial" w:hAnsi="Arial" w:cs="Arial"/>
                <w:sz w:val="20"/>
                <w:szCs w:val="20"/>
              </w:rPr>
              <w:t>电缆桥架</w:t>
            </w:r>
            <w:r w:rsidRPr="002D17FD">
              <w:rPr>
                <w:rFonts w:ascii="Arial" w:hAnsi="Arial" w:cs="Arial"/>
                <w:sz w:val="20"/>
                <w:szCs w:val="20"/>
              </w:rPr>
              <w:t>JQC</w:t>
            </w:r>
            <w:r w:rsidRPr="002D17FD">
              <w:rPr>
                <w:rFonts w:ascii="Arial" w:hAnsi="Arial" w:cs="Arial"/>
                <w:sz w:val="20"/>
                <w:szCs w:val="20"/>
              </w:rPr>
              <w:br/>
              <w:t>3.</w:t>
            </w:r>
            <w:r w:rsidRPr="002D17FD">
              <w:rPr>
                <w:rFonts w:ascii="Arial" w:hAnsi="Arial" w:cs="Arial"/>
                <w:sz w:val="20"/>
                <w:szCs w:val="20"/>
              </w:rPr>
              <w:t>类型：普通桥架</w:t>
            </w:r>
            <w:r w:rsidRPr="002D17FD">
              <w:rPr>
                <w:rFonts w:ascii="Arial" w:hAnsi="Arial" w:cs="Arial"/>
                <w:sz w:val="20"/>
                <w:szCs w:val="20"/>
              </w:rPr>
              <w:br/>
              <w:t>4.</w:t>
            </w:r>
            <w:r w:rsidRPr="002D17FD">
              <w:rPr>
                <w:rFonts w:ascii="Arial" w:hAnsi="Arial" w:cs="Arial"/>
                <w:sz w:val="20"/>
                <w:szCs w:val="20"/>
              </w:rPr>
              <w:t>工作内容：支、吊架和弯头、三通、连接片等制作安装</w:t>
            </w:r>
            <w:r w:rsidRPr="002D17FD">
              <w:rPr>
                <w:rFonts w:ascii="Arial" w:hAnsi="Arial" w:cs="Arial"/>
                <w:sz w:val="20"/>
                <w:szCs w:val="20"/>
              </w:rPr>
              <w:t>,</w:t>
            </w:r>
            <w:r w:rsidRPr="002D17FD">
              <w:rPr>
                <w:rFonts w:ascii="Arial" w:hAnsi="Arial" w:cs="Arial"/>
                <w:sz w:val="20"/>
                <w:szCs w:val="20"/>
              </w:rPr>
              <w:t>桥架开孔，套管预留，桥架盖板、分隔板，接地跨接，接地扁钢、刷防火油漆；防火隔板及封堵；过伸缩缝、沉降缝处理等</w:t>
            </w:r>
            <w:r w:rsidRPr="002D17FD">
              <w:rPr>
                <w:rFonts w:ascii="Arial" w:hAnsi="Arial" w:cs="Arial"/>
                <w:sz w:val="20"/>
                <w:szCs w:val="20"/>
              </w:rPr>
              <w:br/>
              <w:t>5.</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147</w:t>
            </w:r>
          </w:p>
        </w:tc>
      </w:tr>
      <w:tr w:rsidR="002D17FD" w:rsidRPr="002D17FD" w:rsidTr="002D17FD">
        <w:trPr>
          <w:trHeight w:val="66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14</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桥架三通、弯头、连接片</w:t>
            </w:r>
            <w:r w:rsidRPr="002D17FD">
              <w:rPr>
                <w:rFonts w:ascii="Arial" w:hAnsi="Arial" w:cs="Arial"/>
                <w:sz w:val="20"/>
                <w:szCs w:val="20"/>
              </w:rPr>
              <w:t xml:space="preserve"> </w:t>
            </w:r>
          </w:p>
        </w:tc>
        <w:tc>
          <w:tcPr>
            <w:tcW w:w="439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38</w:t>
            </w:r>
          </w:p>
        </w:tc>
      </w:tr>
      <w:tr w:rsidR="002D17FD" w:rsidRPr="002D17FD" w:rsidTr="002D17FD">
        <w:trPr>
          <w:trHeight w:val="33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15</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桥架支吊架</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采用镀锌角钢</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220</w:t>
            </w:r>
          </w:p>
        </w:tc>
      </w:tr>
      <w:tr w:rsidR="002D17FD" w:rsidRPr="002D17FD" w:rsidTr="002D17FD">
        <w:trPr>
          <w:trHeight w:val="99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配管</w:t>
            </w:r>
            <w:r w:rsidRPr="002D17FD">
              <w:rPr>
                <w:rFonts w:ascii="Arial" w:hAnsi="Arial" w:cs="Arial"/>
                <w:sz w:val="20"/>
                <w:szCs w:val="20"/>
              </w:rPr>
              <w:t xml:space="preserve">   </w:t>
            </w:r>
            <w:r w:rsidRPr="002D17FD">
              <w:rPr>
                <w:rFonts w:ascii="Arial" w:hAnsi="Arial" w:cs="Arial"/>
                <w:sz w:val="20"/>
                <w:szCs w:val="20"/>
              </w:rPr>
              <w:t>￠</w:t>
            </w:r>
            <w:r w:rsidRPr="002D17FD">
              <w:rPr>
                <w:rFonts w:ascii="Arial" w:hAnsi="Arial" w:cs="Arial"/>
                <w:sz w:val="20"/>
                <w:szCs w:val="20"/>
              </w:rPr>
              <w:t>20\25\32</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名称：热镀锌焊接钢管</w:t>
            </w:r>
            <w:r w:rsidRPr="002D17FD">
              <w:rPr>
                <w:rFonts w:ascii="Arial" w:hAnsi="Arial" w:cs="Arial"/>
                <w:sz w:val="20"/>
                <w:szCs w:val="20"/>
              </w:rPr>
              <w:br/>
              <w:t>2.</w:t>
            </w:r>
            <w:r w:rsidRPr="002D17FD">
              <w:rPr>
                <w:rFonts w:ascii="Arial" w:hAnsi="Arial" w:cs="Arial"/>
                <w:sz w:val="20"/>
                <w:szCs w:val="20"/>
              </w:rPr>
              <w:t>敷设方式：明装、吊顶内敷设或暗</w:t>
            </w:r>
            <w:proofErr w:type="gramStart"/>
            <w:r w:rsidRPr="002D17FD">
              <w:rPr>
                <w:rFonts w:ascii="Arial" w:hAnsi="Arial" w:cs="Arial"/>
                <w:sz w:val="20"/>
                <w:szCs w:val="20"/>
              </w:rPr>
              <w:t>埋综合</w:t>
            </w:r>
            <w:proofErr w:type="gramEnd"/>
            <w:r w:rsidRPr="002D17FD">
              <w:rPr>
                <w:rFonts w:ascii="Arial" w:hAnsi="Arial" w:cs="Arial"/>
                <w:sz w:val="20"/>
                <w:szCs w:val="20"/>
              </w:rPr>
              <w:t>考虑</w:t>
            </w:r>
            <w:r w:rsidRPr="002D17FD">
              <w:rPr>
                <w:rFonts w:ascii="Arial" w:hAnsi="Arial" w:cs="Arial"/>
                <w:sz w:val="20"/>
                <w:szCs w:val="20"/>
              </w:rPr>
              <w:br/>
              <w:t>3.</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8960</w:t>
            </w:r>
          </w:p>
        </w:tc>
      </w:tr>
      <w:tr w:rsidR="002D17FD" w:rsidRPr="002D17FD" w:rsidTr="002D17FD">
        <w:trPr>
          <w:trHeight w:val="132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17</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配线</w:t>
            </w:r>
            <w:r w:rsidRPr="002D17FD">
              <w:rPr>
                <w:rFonts w:ascii="Arial" w:hAnsi="Arial" w:cs="Arial"/>
                <w:sz w:val="20"/>
                <w:szCs w:val="20"/>
              </w:rPr>
              <w:t xml:space="preserve"> </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w:t>
            </w:r>
            <w:proofErr w:type="gramStart"/>
            <w:r w:rsidRPr="002D17FD">
              <w:rPr>
                <w:rFonts w:ascii="Arial" w:hAnsi="Arial" w:cs="Arial"/>
                <w:sz w:val="20"/>
                <w:szCs w:val="20"/>
              </w:rPr>
              <w:t>一</w:t>
            </w:r>
            <w:proofErr w:type="gramEnd"/>
            <w:r w:rsidRPr="002D17FD">
              <w:rPr>
                <w:rFonts w:ascii="Arial" w:hAnsi="Arial" w:cs="Arial"/>
                <w:sz w:val="20"/>
                <w:szCs w:val="20"/>
              </w:rPr>
              <w:t>BYJ2.5</w:t>
            </w:r>
            <w:r w:rsidRPr="002D17FD">
              <w:rPr>
                <w:rFonts w:ascii="Arial" w:hAnsi="Arial" w:cs="Arial"/>
                <w:sz w:val="20"/>
                <w:szCs w:val="20"/>
              </w:rPr>
              <w:br/>
              <w:t>2.</w:t>
            </w:r>
            <w:r w:rsidRPr="002D17FD">
              <w:rPr>
                <w:rFonts w:ascii="Arial" w:hAnsi="Arial" w:cs="Arial"/>
                <w:sz w:val="20"/>
                <w:szCs w:val="20"/>
              </w:rPr>
              <w:t>安装、调试等</w:t>
            </w:r>
            <w:r w:rsidRPr="002D17FD">
              <w:rPr>
                <w:rFonts w:ascii="Arial" w:hAnsi="Arial" w:cs="Arial"/>
                <w:sz w:val="20"/>
                <w:szCs w:val="20"/>
              </w:rPr>
              <w:br/>
              <w:t>3.</w:t>
            </w:r>
            <w:r w:rsidRPr="002D17FD">
              <w:rPr>
                <w:rFonts w:ascii="Arial" w:hAnsi="Arial" w:cs="Arial"/>
                <w:sz w:val="20"/>
                <w:szCs w:val="20"/>
              </w:rPr>
              <w:t>敷设方式：管内及桥架内敷设综合考虑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3440</w:t>
            </w:r>
          </w:p>
        </w:tc>
      </w:tr>
      <w:tr w:rsidR="002D17FD" w:rsidRPr="002D17FD" w:rsidTr="002D17FD">
        <w:trPr>
          <w:trHeight w:val="132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18</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配线</w:t>
            </w:r>
            <w:r w:rsidRPr="002D17FD">
              <w:rPr>
                <w:rFonts w:ascii="Arial" w:hAnsi="Arial" w:cs="Arial"/>
                <w:sz w:val="20"/>
                <w:szCs w:val="20"/>
              </w:rPr>
              <w:t xml:space="preserve"> </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w:t>
            </w:r>
            <w:proofErr w:type="gramStart"/>
            <w:r w:rsidRPr="002D17FD">
              <w:rPr>
                <w:rFonts w:ascii="Arial" w:hAnsi="Arial" w:cs="Arial"/>
                <w:sz w:val="20"/>
                <w:szCs w:val="20"/>
              </w:rPr>
              <w:t>一</w:t>
            </w:r>
            <w:proofErr w:type="gramEnd"/>
            <w:r w:rsidRPr="002D17FD">
              <w:rPr>
                <w:rFonts w:ascii="Arial" w:hAnsi="Arial" w:cs="Arial"/>
                <w:sz w:val="20"/>
                <w:szCs w:val="20"/>
              </w:rPr>
              <w:t>BYJ4</w:t>
            </w:r>
            <w:r w:rsidRPr="002D17FD">
              <w:rPr>
                <w:rFonts w:ascii="Arial" w:hAnsi="Arial" w:cs="Arial"/>
                <w:sz w:val="20"/>
                <w:szCs w:val="20"/>
              </w:rPr>
              <w:br/>
              <w:t>2.</w:t>
            </w:r>
            <w:r w:rsidRPr="002D17FD">
              <w:rPr>
                <w:rFonts w:ascii="Arial" w:hAnsi="Arial" w:cs="Arial"/>
                <w:sz w:val="20"/>
                <w:szCs w:val="20"/>
              </w:rPr>
              <w:t>安装、调试等</w:t>
            </w:r>
            <w:r w:rsidRPr="002D17FD">
              <w:rPr>
                <w:rFonts w:ascii="Arial" w:hAnsi="Arial" w:cs="Arial"/>
                <w:sz w:val="20"/>
                <w:szCs w:val="20"/>
              </w:rPr>
              <w:br/>
              <w:t>3.</w:t>
            </w:r>
            <w:r w:rsidRPr="002D17FD">
              <w:rPr>
                <w:rFonts w:ascii="Arial" w:hAnsi="Arial" w:cs="Arial"/>
                <w:sz w:val="20"/>
                <w:szCs w:val="20"/>
              </w:rPr>
              <w:t>敷设方式：管内及桥架内敷设综合考虑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14640</w:t>
            </w:r>
          </w:p>
        </w:tc>
      </w:tr>
      <w:tr w:rsidR="002D17FD" w:rsidRPr="002D17FD" w:rsidTr="002D17FD">
        <w:trPr>
          <w:trHeight w:val="132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19</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配线</w:t>
            </w:r>
            <w:r w:rsidRPr="002D17FD">
              <w:rPr>
                <w:rFonts w:ascii="Arial" w:hAnsi="Arial" w:cs="Arial"/>
                <w:sz w:val="20"/>
                <w:szCs w:val="20"/>
              </w:rPr>
              <w:t xml:space="preserve"> </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w:t>
            </w:r>
            <w:proofErr w:type="gramStart"/>
            <w:r w:rsidRPr="002D17FD">
              <w:rPr>
                <w:rFonts w:ascii="Arial" w:hAnsi="Arial" w:cs="Arial"/>
                <w:sz w:val="20"/>
                <w:szCs w:val="20"/>
              </w:rPr>
              <w:t>一</w:t>
            </w:r>
            <w:proofErr w:type="gramEnd"/>
            <w:r w:rsidRPr="002D17FD">
              <w:rPr>
                <w:rFonts w:ascii="Arial" w:hAnsi="Arial" w:cs="Arial"/>
                <w:sz w:val="20"/>
                <w:szCs w:val="20"/>
              </w:rPr>
              <w:t>BYJ6</w:t>
            </w:r>
            <w:r w:rsidRPr="002D17FD">
              <w:rPr>
                <w:rFonts w:ascii="Arial" w:hAnsi="Arial" w:cs="Arial"/>
                <w:sz w:val="20"/>
                <w:szCs w:val="20"/>
              </w:rPr>
              <w:br/>
              <w:t>2.</w:t>
            </w:r>
            <w:r w:rsidRPr="002D17FD">
              <w:rPr>
                <w:rFonts w:ascii="Arial" w:hAnsi="Arial" w:cs="Arial"/>
                <w:sz w:val="20"/>
                <w:szCs w:val="20"/>
              </w:rPr>
              <w:t>安装、调试等</w:t>
            </w:r>
            <w:r w:rsidRPr="002D17FD">
              <w:rPr>
                <w:rFonts w:ascii="Arial" w:hAnsi="Arial" w:cs="Arial"/>
                <w:sz w:val="20"/>
                <w:szCs w:val="20"/>
              </w:rPr>
              <w:br/>
              <w:t>3.</w:t>
            </w:r>
            <w:r w:rsidRPr="002D17FD">
              <w:rPr>
                <w:rFonts w:ascii="Arial" w:hAnsi="Arial" w:cs="Arial"/>
                <w:sz w:val="20"/>
                <w:szCs w:val="20"/>
              </w:rPr>
              <w:t>敷设方式：管内及桥架内敷设综合考虑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560</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20</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配线</w:t>
            </w:r>
            <w:r w:rsidRPr="002D17FD">
              <w:rPr>
                <w:rFonts w:ascii="Arial" w:hAnsi="Arial" w:cs="Arial"/>
                <w:sz w:val="20"/>
                <w:szCs w:val="20"/>
              </w:rPr>
              <w:t xml:space="preserve"> </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w:t>
            </w:r>
            <w:proofErr w:type="gramStart"/>
            <w:r w:rsidRPr="002D17FD">
              <w:rPr>
                <w:rFonts w:ascii="Arial" w:hAnsi="Arial" w:cs="Arial"/>
                <w:sz w:val="20"/>
                <w:szCs w:val="20"/>
              </w:rPr>
              <w:t>一</w:t>
            </w:r>
            <w:proofErr w:type="gramEnd"/>
            <w:r w:rsidRPr="002D17FD">
              <w:rPr>
                <w:rFonts w:ascii="Arial" w:hAnsi="Arial" w:cs="Arial"/>
                <w:sz w:val="20"/>
                <w:szCs w:val="20"/>
              </w:rPr>
              <w:t>BYJ5x2.5</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360</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lastRenderedPageBreak/>
              <w:t>20</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配线</w:t>
            </w:r>
            <w:r w:rsidRPr="002D17FD">
              <w:rPr>
                <w:rFonts w:ascii="Arial" w:hAnsi="Arial" w:cs="Arial"/>
                <w:sz w:val="20"/>
                <w:szCs w:val="20"/>
              </w:rPr>
              <w:t xml:space="preserve"> </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w:t>
            </w:r>
            <w:proofErr w:type="gramStart"/>
            <w:r w:rsidRPr="002D17FD">
              <w:rPr>
                <w:rFonts w:ascii="Arial" w:hAnsi="Arial" w:cs="Arial"/>
                <w:sz w:val="20"/>
                <w:szCs w:val="20"/>
              </w:rPr>
              <w:t>一</w:t>
            </w:r>
            <w:proofErr w:type="gramEnd"/>
            <w:r w:rsidRPr="002D17FD">
              <w:rPr>
                <w:rFonts w:ascii="Arial" w:hAnsi="Arial" w:cs="Arial"/>
                <w:sz w:val="20"/>
                <w:szCs w:val="20"/>
              </w:rPr>
              <w:t>BYJ5x4</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160</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20</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配线</w:t>
            </w:r>
            <w:r w:rsidRPr="002D17FD">
              <w:rPr>
                <w:rFonts w:ascii="Arial" w:hAnsi="Arial" w:cs="Arial"/>
                <w:sz w:val="20"/>
                <w:szCs w:val="20"/>
              </w:rPr>
              <w:t xml:space="preserve"> </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w:t>
            </w:r>
            <w:proofErr w:type="gramStart"/>
            <w:r w:rsidRPr="002D17FD">
              <w:rPr>
                <w:rFonts w:ascii="Arial" w:hAnsi="Arial" w:cs="Arial"/>
                <w:sz w:val="20"/>
                <w:szCs w:val="20"/>
              </w:rPr>
              <w:t>一</w:t>
            </w:r>
            <w:proofErr w:type="gramEnd"/>
            <w:r w:rsidRPr="002D17FD">
              <w:rPr>
                <w:rFonts w:ascii="Arial" w:hAnsi="Arial" w:cs="Arial"/>
                <w:sz w:val="20"/>
                <w:szCs w:val="20"/>
              </w:rPr>
              <w:t>BYJ5x6</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190</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20</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配线</w:t>
            </w:r>
            <w:r w:rsidRPr="002D17FD">
              <w:rPr>
                <w:rFonts w:ascii="Arial" w:hAnsi="Arial" w:cs="Arial"/>
                <w:sz w:val="20"/>
                <w:szCs w:val="20"/>
              </w:rPr>
              <w:t xml:space="preserve"> </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w:t>
            </w:r>
            <w:proofErr w:type="gramStart"/>
            <w:r w:rsidRPr="002D17FD">
              <w:rPr>
                <w:rFonts w:ascii="Arial" w:hAnsi="Arial" w:cs="Arial"/>
                <w:sz w:val="20"/>
                <w:szCs w:val="20"/>
              </w:rPr>
              <w:t>一</w:t>
            </w:r>
            <w:proofErr w:type="gramEnd"/>
            <w:r w:rsidRPr="002D17FD">
              <w:rPr>
                <w:rFonts w:ascii="Arial" w:hAnsi="Arial" w:cs="Arial"/>
                <w:sz w:val="20"/>
                <w:szCs w:val="20"/>
              </w:rPr>
              <w:t>BYJ5x10</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60</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20</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配线</w:t>
            </w:r>
            <w:r w:rsidRPr="002D17FD">
              <w:rPr>
                <w:rFonts w:ascii="Arial" w:hAnsi="Arial" w:cs="Arial"/>
                <w:sz w:val="20"/>
                <w:szCs w:val="20"/>
              </w:rPr>
              <w:t xml:space="preserve"> </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w:t>
            </w:r>
            <w:proofErr w:type="gramStart"/>
            <w:r w:rsidRPr="002D17FD">
              <w:rPr>
                <w:rFonts w:ascii="Arial" w:hAnsi="Arial" w:cs="Arial"/>
                <w:sz w:val="20"/>
                <w:szCs w:val="20"/>
              </w:rPr>
              <w:t>一</w:t>
            </w:r>
            <w:proofErr w:type="gramEnd"/>
            <w:r w:rsidRPr="002D17FD">
              <w:rPr>
                <w:rFonts w:ascii="Arial" w:hAnsi="Arial" w:cs="Arial"/>
                <w:sz w:val="20"/>
                <w:szCs w:val="20"/>
              </w:rPr>
              <w:t>BYJ5x16</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120</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电缆</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WDZA-YJY-1KV-4x10+1x6</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123</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电缆</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WDZA-YJY-1KV-4x16+1x10</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63</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电缆</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WDZA-YJY-1KV-4x25+1x16</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101</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电缆</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WDZA-YJY-1KV-4x35+1x16</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484</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lastRenderedPageBreak/>
              <w:t>26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电缆</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WDZA-YJY-1KV-4x50+1x25</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336</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电缆</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WDZA-YJY-1KV-4x95+1x50</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233</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电缆（</w:t>
            </w:r>
            <w:r w:rsidRPr="002D17FD">
              <w:rPr>
                <w:rFonts w:ascii="Arial" w:hAnsi="Arial" w:cs="Arial"/>
                <w:sz w:val="20"/>
                <w:szCs w:val="20"/>
              </w:rPr>
              <w:t>DP</w:t>
            </w:r>
            <w:r w:rsidRPr="002D17FD">
              <w:rPr>
                <w:rFonts w:ascii="Arial" w:hAnsi="Arial" w:cs="Arial"/>
                <w:sz w:val="20"/>
                <w:szCs w:val="20"/>
              </w:rPr>
              <w:t>进线）</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WDZA-YJY-1KV-4*240+1*120</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46</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电缆（</w:t>
            </w:r>
            <w:r w:rsidRPr="002D17FD">
              <w:rPr>
                <w:rFonts w:ascii="Arial" w:hAnsi="Arial" w:cs="Arial"/>
                <w:sz w:val="20"/>
                <w:szCs w:val="20"/>
              </w:rPr>
              <w:t>UPS</w:t>
            </w:r>
            <w:r w:rsidRPr="002D17FD">
              <w:rPr>
                <w:rFonts w:ascii="Arial" w:hAnsi="Arial" w:cs="Arial"/>
                <w:sz w:val="20"/>
                <w:szCs w:val="20"/>
              </w:rPr>
              <w:t>进线）</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2*(WDZA-YJY-1KV-4*185+1*95)</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133</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电缆（</w:t>
            </w:r>
            <w:r w:rsidRPr="002D17FD">
              <w:rPr>
                <w:rFonts w:ascii="Arial" w:hAnsi="Arial" w:cs="Arial"/>
                <w:sz w:val="20"/>
                <w:szCs w:val="20"/>
              </w:rPr>
              <w:t>KT</w:t>
            </w:r>
            <w:r w:rsidRPr="002D17FD">
              <w:rPr>
                <w:rFonts w:ascii="Arial" w:hAnsi="Arial" w:cs="Arial"/>
                <w:sz w:val="20"/>
                <w:szCs w:val="20"/>
              </w:rPr>
              <w:t>进线）</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规格、型号：</w:t>
            </w:r>
            <w:r w:rsidRPr="002D17FD">
              <w:rPr>
                <w:rFonts w:ascii="Arial" w:hAnsi="Arial" w:cs="Arial"/>
                <w:sz w:val="20"/>
                <w:szCs w:val="20"/>
              </w:rPr>
              <w:t>WDZA-YJY-1KV-4*120+1*70</w:t>
            </w:r>
            <w:r w:rsidRPr="002D17FD">
              <w:rPr>
                <w:rFonts w:ascii="Arial" w:hAnsi="Arial" w:cs="Arial"/>
                <w:sz w:val="20"/>
                <w:szCs w:val="20"/>
              </w:rPr>
              <w:br/>
              <w:t>2.</w:t>
            </w:r>
            <w:r w:rsidRPr="002D17FD">
              <w:rPr>
                <w:rFonts w:ascii="Arial" w:hAnsi="Arial" w:cs="Arial"/>
                <w:sz w:val="20"/>
                <w:szCs w:val="20"/>
              </w:rPr>
              <w:t>电缆敷设、固定、挂牌、电缆头制安等</w:t>
            </w:r>
            <w:r w:rsidRPr="002D17FD">
              <w:rPr>
                <w:rFonts w:ascii="Arial" w:hAnsi="Arial" w:cs="Arial"/>
                <w:sz w:val="20"/>
                <w:szCs w:val="20"/>
              </w:rPr>
              <w:br/>
              <w:t>3.</w:t>
            </w:r>
            <w:r w:rsidRPr="002D17FD">
              <w:rPr>
                <w:rFonts w:ascii="Arial" w:hAnsi="Arial" w:cs="Arial"/>
                <w:sz w:val="20"/>
                <w:szCs w:val="20"/>
              </w:rPr>
              <w:t>敷设方式：管内及桥架内水平或竖直敷设综合考虑</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69</w:t>
            </w:r>
          </w:p>
        </w:tc>
      </w:tr>
      <w:tr w:rsidR="002D17FD" w:rsidRPr="002D17FD" w:rsidTr="002D17FD">
        <w:trPr>
          <w:trHeight w:val="33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31</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接地</w:t>
            </w:r>
            <w:proofErr w:type="gramStart"/>
            <w:r w:rsidRPr="002D17FD">
              <w:rPr>
                <w:rFonts w:ascii="Arial" w:hAnsi="Arial" w:cs="Arial"/>
                <w:sz w:val="20"/>
                <w:szCs w:val="20"/>
              </w:rPr>
              <w:t>镀锌扁铁</w:t>
            </w:r>
            <w:proofErr w:type="gramEnd"/>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40*4</w:t>
            </w:r>
            <w:r w:rsidRPr="002D17FD">
              <w:rPr>
                <w:rFonts w:ascii="Arial" w:hAnsi="Arial" w:cs="Arial"/>
                <w:sz w:val="20"/>
                <w:szCs w:val="20"/>
              </w:rPr>
              <w:t>热镀锌扁钢接地</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470</w:t>
            </w:r>
          </w:p>
        </w:tc>
      </w:tr>
      <w:tr w:rsidR="002D17FD" w:rsidRPr="002D17FD" w:rsidTr="002D17FD">
        <w:trPr>
          <w:trHeight w:val="33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32</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单相五孔插座</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10A</w:t>
            </w:r>
            <w:r w:rsidRPr="002D17FD">
              <w:rPr>
                <w:rFonts w:ascii="Arial" w:hAnsi="Arial" w:cs="Arial"/>
                <w:sz w:val="20"/>
                <w:szCs w:val="20"/>
              </w:rPr>
              <w:t>，不含家具上的</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280</w:t>
            </w:r>
          </w:p>
        </w:tc>
      </w:tr>
      <w:tr w:rsidR="002D17FD" w:rsidRPr="002D17FD" w:rsidTr="002D17FD">
        <w:trPr>
          <w:trHeight w:val="132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33</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灯具开关</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型号规格</w:t>
            </w:r>
            <w:r w:rsidRPr="002D17FD">
              <w:rPr>
                <w:rFonts w:ascii="Arial" w:hAnsi="Arial" w:cs="Arial"/>
                <w:sz w:val="20"/>
                <w:szCs w:val="20"/>
              </w:rPr>
              <w:t>:</w:t>
            </w:r>
            <w:r w:rsidRPr="002D17FD">
              <w:rPr>
                <w:rFonts w:ascii="Arial" w:hAnsi="Arial" w:cs="Arial"/>
                <w:sz w:val="20"/>
                <w:szCs w:val="20"/>
              </w:rPr>
              <w:t>单开开关</w:t>
            </w:r>
            <w:r w:rsidRPr="002D17FD">
              <w:rPr>
                <w:rFonts w:ascii="Arial" w:hAnsi="Arial" w:cs="Arial"/>
                <w:sz w:val="20"/>
                <w:szCs w:val="20"/>
              </w:rPr>
              <w:br/>
              <w:t>2.</w:t>
            </w:r>
            <w:r w:rsidRPr="002D17FD">
              <w:rPr>
                <w:rFonts w:ascii="Arial" w:hAnsi="Arial" w:cs="Arial"/>
                <w:sz w:val="20"/>
                <w:szCs w:val="20"/>
              </w:rPr>
              <w:t>安装形式：按图，综合考虑</w:t>
            </w:r>
            <w:r w:rsidRPr="002D17FD">
              <w:rPr>
                <w:rFonts w:ascii="Arial" w:hAnsi="Arial" w:cs="Arial"/>
                <w:sz w:val="20"/>
                <w:szCs w:val="20"/>
              </w:rPr>
              <w:br/>
              <w:t>3.</w:t>
            </w:r>
            <w:r w:rsidRPr="002D17FD">
              <w:rPr>
                <w:rFonts w:ascii="Arial" w:hAnsi="Arial" w:cs="Arial"/>
                <w:sz w:val="20"/>
                <w:szCs w:val="20"/>
              </w:rPr>
              <w:t>工作内容：安装及接线、调试</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40</w:t>
            </w:r>
          </w:p>
        </w:tc>
      </w:tr>
      <w:tr w:rsidR="002D17FD" w:rsidRPr="002D17FD" w:rsidTr="002D17FD">
        <w:trPr>
          <w:trHeight w:val="132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34</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灯具开关</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型号规格</w:t>
            </w:r>
            <w:r w:rsidRPr="002D17FD">
              <w:rPr>
                <w:rFonts w:ascii="Arial" w:hAnsi="Arial" w:cs="Arial"/>
                <w:sz w:val="20"/>
                <w:szCs w:val="20"/>
              </w:rPr>
              <w:t>:</w:t>
            </w:r>
            <w:r w:rsidRPr="002D17FD">
              <w:rPr>
                <w:rFonts w:ascii="Arial" w:hAnsi="Arial" w:cs="Arial"/>
                <w:sz w:val="20"/>
                <w:szCs w:val="20"/>
              </w:rPr>
              <w:t>单开双控开关</w:t>
            </w:r>
            <w:r w:rsidRPr="002D17FD">
              <w:rPr>
                <w:rFonts w:ascii="Arial" w:hAnsi="Arial" w:cs="Arial"/>
                <w:sz w:val="20"/>
                <w:szCs w:val="20"/>
              </w:rPr>
              <w:br/>
              <w:t>2.</w:t>
            </w:r>
            <w:r w:rsidRPr="002D17FD">
              <w:rPr>
                <w:rFonts w:ascii="Arial" w:hAnsi="Arial" w:cs="Arial"/>
                <w:sz w:val="20"/>
                <w:szCs w:val="20"/>
              </w:rPr>
              <w:t>安装形式：按图，综合考虑</w:t>
            </w:r>
            <w:r w:rsidRPr="002D17FD">
              <w:rPr>
                <w:rFonts w:ascii="Arial" w:hAnsi="Arial" w:cs="Arial"/>
                <w:sz w:val="20"/>
                <w:szCs w:val="20"/>
              </w:rPr>
              <w:br/>
              <w:t>3.</w:t>
            </w:r>
            <w:r w:rsidRPr="002D17FD">
              <w:rPr>
                <w:rFonts w:ascii="Arial" w:hAnsi="Arial" w:cs="Arial"/>
                <w:sz w:val="20"/>
                <w:szCs w:val="20"/>
              </w:rPr>
              <w:t>工作内容：安装及接线、调试</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w:t>
            </w:r>
          </w:p>
        </w:tc>
      </w:tr>
      <w:tr w:rsidR="002D17FD" w:rsidRPr="002D17FD" w:rsidTr="002D17FD">
        <w:trPr>
          <w:trHeight w:val="132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35</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灯具开关</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型号规格</w:t>
            </w:r>
            <w:r w:rsidRPr="002D17FD">
              <w:rPr>
                <w:rFonts w:ascii="Arial" w:hAnsi="Arial" w:cs="Arial"/>
                <w:sz w:val="20"/>
                <w:szCs w:val="20"/>
              </w:rPr>
              <w:t>:</w:t>
            </w:r>
            <w:r w:rsidRPr="002D17FD">
              <w:rPr>
                <w:rFonts w:ascii="Arial" w:hAnsi="Arial" w:cs="Arial"/>
                <w:sz w:val="20"/>
                <w:szCs w:val="20"/>
              </w:rPr>
              <w:t>双开开关</w:t>
            </w:r>
            <w:r w:rsidRPr="002D17FD">
              <w:rPr>
                <w:rFonts w:ascii="Arial" w:hAnsi="Arial" w:cs="Arial"/>
                <w:sz w:val="20"/>
                <w:szCs w:val="20"/>
              </w:rPr>
              <w:br/>
              <w:t>2.</w:t>
            </w:r>
            <w:r w:rsidRPr="002D17FD">
              <w:rPr>
                <w:rFonts w:ascii="Arial" w:hAnsi="Arial" w:cs="Arial"/>
                <w:sz w:val="20"/>
                <w:szCs w:val="20"/>
              </w:rPr>
              <w:t>安装形式：按图，综合考虑</w:t>
            </w:r>
            <w:r w:rsidRPr="002D17FD">
              <w:rPr>
                <w:rFonts w:ascii="Arial" w:hAnsi="Arial" w:cs="Arial"/>
                <w:sz w:val="20"/>
                <w:szCs w:val="20"/>
              </w:rPr>
              <w:br/>
              <w:t>3.</w:t>
            </w:r>
            <w:r w:rsidRPr="002D17FD">
              <w:rPr>
                <w:rFonts w:ascii="Arial" w:hAnsi="Arial" w:cs="Arial"/>
                <w:sz w:val="20"/>
                <w:szCs w:val="20"/>
              </w:rPr>
              <w:t>工作内容：安装及接线、调试</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16</w:t>
            </w:r>
          </w:p>
        </w:tc>
      </w:tr>
      <w:tr w:rsidR="002D17FD" w:rsidRPr="002D17FD" w:rsidTr="002D17FD">
        <w:trPr>
          <w:trHeight w:val="132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lastRenderedPageBreak/>
              <w:t>36</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灯具开关</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型号规格</w:t>
            </w:r>
            <w:r w:rsidRPr="002D17FD">
              <w:rPr>
                <w:rFonts w:ascii="Arial" w:hAnsi="Arial" w:cs="Arial"/>
                <w:sz w:val="20"/>
                <w:szCs w:val="20"/>
              </w:rPr>
              <w:t>:</w:t>
            </w:r>
            <w:r w:rsidRPr="002D17FD">
              <w:rPr>
                <w:rFonts w:ascii="Arial" w:hAnsi="Arial" w:cs="Arial"/>
                <w:sz w:val="20"/>
                <w:szCs w:val="20"/>
              </w:rPr>
              <w:t>三开开关</w:t>
            </w:r>
            <w:r w:rsidRPr="002D17FD">
              <w:rPr>
                <w:rFonts w:ascii="Arial" w:hAnsi="Arial" w:cs="Arial"/>
                <w:sz w:val="20"/>
                <w:szCs w:val="20"/>
              </w:rPr>
              <w:br/>
              <w:t>2.</w:t>
            </w:r>
            <w:r w:rsidRPr="002D17FD">
              <w:rPr>
                <w:rFonts w:ascii="Arial" w:hAnsi="Arial" w:cs="Arial"/>
                <w:sz w:val="20"/>
                <w:szCs w:val="20"/>
              </w:rPr>
              <w:t>安装形式：按图，综合考虑</w:t>
            </w:r>
            <w:r w:rsidRPr="002D17FD">
              <w:rPr>
                <w:rFonts w:ascii="Arial" w:hAnsi="Arial" w:cs="Arial"/>
                <w:sz w:val="20"/>
                <w:szCs w:val="20"/>
              </w:rPr>
              <w:br/>
              <w:t>3.</w:t>
            </w:r>
            <w:r w:rsidRPr="002D17FD">
              <w:rPr>
                <w:rFonts w:ascii="Arial" w:hAnsi="Arial" w:cs="Arial"/>
                <w:sz w:val="20"/>
                <w:szCs w:val="20"/>
              </w:rPr>
              <w:t>工作内容：安装及接线、调试</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15</w:t>
            </w:r>
          </w:p>
        </w:tc>
      </w:tr>
      <w:tr w:rsidR="002D17FD" w:rsidRPr="002D17FD" w:rsidTr="002D17FD">
        <w:trPr>
          <w:trHeight w:val="132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37</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灯具开关</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型号规格</w:t>
            </w:r>
            <w:r w:rsidRPr="002D17FD">
              <w:rPr>
                <w:rFonts w:ascii="Arial" w:hAnsi="Arial" w:cs="Arial"/>
                <w:sz w:val="20"/>
                <w:szCs w:val="20"/>
              </w:rPr>
              <w:t>:</w:t>
            </w:r>
            <w:r w:rsidRPr="002D17FD">
              <w:rPr>
                <w:rFonts w:ascii="Arial" w:hAnsi="Arial" w:cs="Arial"/>
                <w:sz w:val="20"/>
                <w:szCs w:val="20"/>
              </w:rPr>
              <w:t>三开双控开关</w:t>
            </w:r>
            <w:r w:rsidRPr="002D17FD">
              <w:rPr>
                <w:rFonts w:ascii="Arial" w:hAnsi="Arial" w:cs="Arial"/>
                <w:sz w:val="20"/>
                <w:szCs w:val="20"/>
              </w:rPr>
              <w:br/>
              <w:t>2.</w:t>
            </w:r>
            <w:r w:rsidRPr="002D17FD">
              <w:rPr>
                <w:rFonts w:ascii="Arial" w:hAnsi="Arial" w:cs="Arial"/>
                <w:sz w:val="20"/>
                <w:szCs w:val="20"/>
              </w:rPr>
              <w:t>安装形式：按图，综合考虑</w:t>
            </w:r>
            <w:r w:rsidRPr="002D17FD">
              <w:rPr>
                <w:rFonts w:ascii="Arial" w:hAnsi="Arial" w:cs="Arial"/>
                <w:sz w:val="20"/>
                <w:szCs w:val="20"/>
              </w:rPr>
              <w:br/>
              <w:t>3.</w:t>
            </w:r>
            <w:r w:rsidRPr="002D17FD">
              <w:rPr>
                <w:rFonts w:ascii="Arial" w:hAnsi="Arial" w:cs="Arial"/>
                <w:sz w:val="20"/>
                <w:szCs w:val="20"/>
              </w:rPr>
              <w:t>工作内容：安装及接线、调试</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w:t>
            </w:r>
          </w:p>
        </w:tc>
      </w:tr>
      <w:tr w:rsidR="002D17FD" w:rsidRPr="002D17FD" w:rsidTr="002D17FD">
        <w:trPr>
          <w:trHeight w:val="132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38</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灯具开关</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型号规格</w:t>
            </w:r>
            <w:r w:rsidRPr="002D17FD">
              <w:rPr>
                <w:rFonts w:ascii="Arial" w:hAnsi="Arial" w:cs="Arial"/>
                <w:sz w:val="20"/>
                <w:szCs w:val="20"/>
              </w:rPr>
              <w:t>:</w:t>
            </w:r>
            <w:r w:rsidRPr="002D17FD">
              <w:rPr>
                <w:rFonts w:ascii="Arial" w:hAnsi="Arial" w:cs="Arial"/>
                <w:sz w:val="20"/>
                <w:szCs w:val="20"/>
              </w:rPr>
              <w:t>四开双控开关</w:t>
            </w:r>
            <w:r w:rsidRPr="002D17FD">
              <w:rPr>
                <w:rFonts w:ascii="Arial" w:hAnsi="Arial" w:cs="Arial"/>
                <w:sz w:val="20"/>
                <w:szCs w:val="20"/>
              </w:rPr>
              <w:br/>
              <w:t>2.</w:t>
            </w:r>
            <w:r w:rsidRPr="002D17FD">
              <w:rPr>
                <w:rFonts w:ascii="Arial" w:hAnsi="Arial" w:cs="Arial"/>
                <w:sz w:val="20"/>
                <w:szCs w:val="20"/>
              </w:rPr>
              <w:t>安装形式：按图，综合考虑</w:t>
            </w:r>
            <w:r w:rsidRPr="002D17FD">
              <w:rPr>
                <w:rFonts w:ascii="Arial" w:hAnsi="Arial" w:cs="Arial"/>
                <w:sz w:val="20"/>
                <w:szCs w:val="20"/>
              </w:rPr>
              <w:br/>
              <w:t>3.</w:t>
            </w:r>
            <w:r w:rsidRPr="002D17FD">
              <w:rPr>
                <w:rFonts w:ascii="Arial" w:hAnsi="Arial" w:cs="Arial"/>
                <w:sz w:val="20"/>
                <w:szCs w:val="20"/>
              </w:rPr>
              <w:t>工作内容：安装及接线、调试</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39</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LED</w:t>
            </w:r>
            <w:r w:rsidRPr="002D17FD">
              <w:rPr>
                <w:rFonts w:ascii="Arial" w:hAnsi="Arial" w:cs="Arial"/>
                <w:sz w:val="20"/>
                <w:szCs w:val="20"/>
              </w:rPr>
              <w:t>洁净灯</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w:t>
            </w:r>
            <w:r w:rsidRPr="002D17FD">
              <w:rPr>
                <w:rFonts w:ascii="Arial" w:hAnsi="Arial" w:cs="Arial"/>
                <w:sz w:val="20"/>
                <w:szCs w:val="20"/>
              </w:rPr>
              <w:t>300x1200 220V/40W</w:t>
            </w:r>
            <w:r w:rsidRPr="002D17FD">
              <w:rPr>
                <w:rFonts w:ascii="Arial" w:hAnsi="Arial" w:cs="Arial"/>
                <w:sz w:val="20"/>
                <w:szCs w:val="20"/>
              </w:rPr>
              <w:br/>
              <w:t>2.</w:t>
            </w:r>
            <w:r w:rsidRPr="002D17FD">
              <w:rPr>
                <w:rFonts w:ascii="Arial" w:hAnsi="Arial" w:cs="Arial"/>
                <w:sz w:val="20"/>
                <w:szCs w:val="20"/>
              </w:rPr>
              <w:t>安装方式</w:t>
            </w:r>
            <w:r w:rsidRPr="002D17FD">
              <w:rPr>
                <w:rFonts w:ascii="Arial" w:hAnsi="Arial" w:cs="Arial"/>
                <w:sz w:val="20"/>
                <w:szCs w:val="20"/>
              </w:rPr>
              <w:t>:</w:t>
            </w:r>
            <w:proofErr w:type="gramStart"/>
            <w:r w:rsidRPr="002D17FD">
              <w:rPr>
                <w:rFonts w:ascii="Arial" w:hAnsi="Arial" w:cs="Arial"/>
                <w:sz w:val="20"/>
                <w:szCs w:val="20"/>
              </w:rPr>
              <w:t>详</w:t>
            </w:r>
            <w:proofErr w:type="gramEnd"/>
            <w:r w:rsidRPr="002D17FD">
              <w:rPr>
                <w:rFonts w:ascii="Arial" w:hAnsi="Arial" w:cs="Arial"/>
                <w:sz w:val="20"/>
                <w:szCs w:val="20"/>
              </w:rPr>
              <w:t>设计</w:t>
            </w:r>
            <w:r w:rsidRPr="002D17FD">
              <w:rPr>
                <w:rFonts w:ascii="Arial" w:hAnsi="Arial" w:cs="Arial"/>
                <w:sz w:val="20"/>
                <w:szCs w:val="20"/>
              </w:rPr>
              <w:br/>
              <w:t>3.</w:t>
            </w:r>
            <w:r w:rsidRPr="002D17FD">
              <w:rPr>
                <w:rFonts w:ascii="Arial" w:hAnsi="Arial" w:cs="Arial"/>
                <w:sz w:val="20"/>
                <w:szCs w:val="20"/>
              </w:rPr>
              <w:t>灯具的安装、金属软管以及软管内配线、支架、吊链、保险器制作安装、接地</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50</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40</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LED</w:t>
            </w:r>
            <w:r w:rsidRPr="002D17FD">
              <w:rPr>
                <w:rFonts w:ascii="Arial" w:hAnsi="Arial" w:cs="Arial"/>
                <w:sz w:val="20"/>
                <w:szCs w:val="20"/>
              </w:rPr>
              <w:t>面板灯</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w:t>
            </w:r>
            <w:r w:rsidRPr="002D17FD">
              <w:rPr>
                <w:rFonts w:ascii="Arial" w:hAnsi="Arial" w:cs="Arial"/>
                <w:sz w:val="20"/>
                <w:szCs w:val="20"/>
              </w:rPr>
              <w:t>600x600 220V/40W</w:t>
            </w:r>
            <w:r w:rsidRPr="002D17FD">
              <w:rPr>
                <w:rFonts w:ascii="Arial" w:hAnsi="Arial" w:cs="Arial"/>
                <w:sz w:val="20"/>
                <w:szCs w:val="20"/>
              </w:rPr>
              <w:br/>
              <w:t>2.</w:t>
            </w:r>
            <w:r w:rsidRPr="002D17FD">
              <w:rPr>
                <w:rFonts w:ascii="Arial" w:hAnsi="Arial" w:cs="Arial"/>
                <w:sz w:val="20"/>
                <w:szCs w:val="20"/>
              </w:rPr>
              <w:t>安装方式</w:t>
            </w:r>
            <w:r w:rsidRPr="002D17FD">
              <w:rPr>
                <w:rFonts w:ascii="Arial" w:hAnsi="Arial" w:cs="Arial"/>
                <w:sz w:val="20"/>
                <w:szCs w:val="20"/>
              </w:rPr>
              <w:t>:</w:t>
            </w:r>
            <w:proofErr w:type="gramStart"/>
            <w:r w:rsidRPr="002D17FD">
              <w:rPr>
                <w:rFonts w:ascii="Arial" w:hAnsi="Arial" w:cs="Arial"/>
                <w:sz w:val="20"/>
                <w:szCs w:val="20"/>
              </w:rPr>
              <w:t>详</w:t>
            </w:r>
            <w:proofErr w:type="gramEnd"/>
            <w:r w:rsidRPr="002D17FD">
              <w:rPr>
                <w:rFonts w:ascii="Arial" w:hAnsi="Arial" w:cs="Arial"/>
                <w:sz w:val="20"/>
                <w:szCs w:val="20"/>
              </w:rPr>
              <w:t>设计</w:t>
            </w:r>
            <w:r w:rsidRPr="002D17FD">
              <w:rPr>
                <w:rFonts w:ascii="Arial" w:hAnsi="Arial" w:cs="Arial"/>
                <w:sz w:val="20"/>
                <w:szCs w:val="20"/>
              </w:rPr>
              <w:br/>
              <w:t>3.</w:t>
            </w:r>
            <w:r w:rsidRPr="002D17FD">
              <w:rPr>
                <w:rFonts w:ascii="Arial" w:hAnsi="Arial" w:cs="Arial"/>
                <w:sz w:val="20"/>
                <w:szCs w:val="20"/>
              </w:rPr>
              <w:t>灯具的安装、金属软管以及软管内配线、支架、吊链、保险器制作安装、接地</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215</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41</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筒灯</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w:t>
            </w:r>
            <w:r w:rsidRPr="002D17FD">
              <w:rPr>
                <w:rFonts w:ascii="Arial" w:hAnsi="Arial" w:cs="Arial"/>
                <w:sz w:val="20"/>
                <w:szCs w:val="20"/>
              </w:rPr>
              <w:t>220V/5W</w:t>
            </w:r>
            <w:r w:rsidRPr="002D17FD">
              <w:rPr>
                <w:rFonts w:ascii="Arial" w:hAnsi="Arial" w:cs="Arial"/>
                <w:sz w:val="20"/>
                <w:szCs w:val="20"/>
              </w:rPr>
              <w:br/>
              <w:t>2.</w:t>
            </w:r>
            <w:r w:rsidRPr="002D17FD">
              <w:rPr>
                <w:rFonts w:ascii="Arial" w:hAnsi="Arial" w:cs="Arial"/>
                <w:sz w:val="20"/>
                <w:szCs w:val="20"/>
              </w:rPr>
              <w:t>安装方式</w:t>
            </w:r>
            <w:r w:rsidRPr="002D17FD">
              <w:rPr>
                <w:rFonts w:ascii="Arial" w:hAnsi="Arial" w:cs="Arial"/>
                <w:sz w:val="20"/>
                <w:szCs w:val="20"/>
              </w:rPr>
              <w:t>:</w:t>
            </w:r>
            <w:r w:rsidRPr="002D17FD">
              <w:rPr>
                <w:rFonts w:ascii="Arial" w:hAnsi="Arial" w:cs="Arial"/>
                <w:sz w:val="20"/>
                <w:szCs w:val="20"/>
              </w:rPr>
              <w:t>嵌入式</w:t>
            </w:r>
            <w:r w:rsidRPr="002D17FD">
              <w:rPr>
                <w:rFonts w:ascii="Arial" w:hAnsi="Arial" w:cs="Arial"/>
                <w:sz w:val="20"/>
                <w:szCs w:val="20"/>
              </w:rPr>
              <w:br/>
              <w:t>3.</w:t>
            </w:r>
            <w:r w:rsidRPr="002D17FD">
              <w:rPr>
                <w:rFonts w:ascii="Arial" w:hAnsi="Arial" w:cs="Arial"/>
                <w:sz w:val="20"/>
                <w:szCs w:val="20"/>
              </w:rPr>
              <w:t>灯具的安装、金属软管以及软管内配线、支架、吊链、保险器制作安装、接地</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85</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43</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双头筒灯</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w:t>
            </w:r>
            <w:r w:rsidRPr="002D17FD">
              <w:rPr>
                <w:rFonts w:ascii="Arial" w:hAnsi="Arial" w:cs="Arial"/>
                <w:sz w:val="20"/>
                <w:szCs w:val="20"/>
              </w:rPr>
              <w:t>220V/5W</w:t>
            </w:r>
            <w:r w:rsidRPr="002D17FD">
              <w:rPr>
                <w:rFonts w:ascii="Arial" w:hAnsi="Arial" w:cs="Arial"/>
                <w:sz w:val="20"/>
                <w:szCs w:val="20"/>
              </w:rPr>
              <w:br/>
              <w:t>2.</w:t>
            </w:r>
            <w:r w:rsidRPr="002D17FD">
              <w:rPr>
                <w:rFonts w:ascii="Arial" w:hAnsi="Arial" w:cs="Arial"/>
                <w:sz w:val="20"/>
                <w:szCs w:val="20"/>
              </w:rPr>
              <w:t>安装方式</w:t>
            </w:r>
            <w:r w:rsidRPr="002D17FD">
              <w:rPr>
                <w:rFonts w:ascii="Arial" w:hAnsi="Arial" w:cs="Arial"/>
                <w:sz w:val="20"/>
                <w:szCs w:val="20"/>
              </w:rPr>
              <w:t>:</w:t>
            </w:r>
            <w:r w:rsidRPr="002D17FD">
              <w:rPr>
                <w:rFonts w:ascii="Arial" w:hAnsi="Arial" w:cs="Arial"/>
                <w:sz w:val="20"/>
                <w:szCs w:val="20"/>
              </w:rPr>
              <w:t>嵌入式</w:t>
            </w:r>
            <w:r w:rsidRPr="002D17FD">
              <w:rPr>
                <w:rFonts w:ascii="Arial" w:hAnsi="Arial" w:cs="Arial"/>
                <w:sz w:val="20"/>
                <w:szCs w:val="20"/>
              </w:rPr>
              <w:br/>
              <w:t>3.</w:t>
            </w:r>
            <w:r w:rsidRPr="002D17FD">
              <w:rPr>
                <w:rFonts w:ascii="Arial" w:hAnsi="Arial" w:cs="Arial"/>
                <w:sz w:val="20"/>
                <w:szCs w:val="20"/>
              </w:rPr>
              <w:t>灯具的安装、金属软管以及软管内配线、支架、吊链、保险器制作安装、接地</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40</w:t>
            </w:r>
          </w:p>
        </w:tc>
      </w:tr>
      <w:tr w:rsidR="002D17FD" w:rsidRPr="002D17FD" w:rsidTr="002D17FD">
        <w:trPr>
          <w:trHeight w:val="165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44</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灯带</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规格：</w:t>
            </w:r>
            <w:r w:rsidRPr="002D17FD">
              <w:rPr>
                <w:rFonts w:ascii="Arial" w:hAnsi="Arial" w:cs="Arial"/>
                <w:sz w:val="20"/>
                <w:szCs w:val="20"/>
              </w:rPr>
              <w:t>220V/5W</w:t>
            </w:r>
            <w:r w:rsidRPr="002D17FD">
              <w:rPr>
                <w:rFonts w:ascii="Arial" w:hAnsi="Arial" w:cs="Arial"/>
                <w:sz w:val="20"/>
                <w:szCs w:val="20"/>
              </w:rPr>
              <w:br/>
              <w:t>2.</w:t>
            </w:r>
            <w:r w:rsidRPr="002D17FD">
              <w:rPr>
                <w:rFonts w:ascii="Arial" w:hAnsi="Arial" w:cs="Arial"/>
                <w:sz w:val="20"/>
                <w:szCs w:val="20"/>
              </w:rPr>
              <w:t>安装方式</w:t>
            </w:r>
            <w:r w:rsidRPr="002D17FD">
              <w:rPr>
                <w:rFonts w:ascii="Arial" w:hAnsi="Arial" w:cs="Arial"/>
                <w:sz w:val="20"/>
                <w:szCs w:val="20"/>
              </w:rPr>
              <w:t>:</w:t>
            </w:r>
            <w:r w:rsidRPr="002D17FD">
              <w:rPr>
                <w:rFonts w:ascii="Arial" w:hAnsi="Arial" w:cs="Arial"/>
                <w:sz w:val="20"/>
                <w:szCs w:val="20"/>
              </w:rPr>
              <w:t>详见设计</w:t>
            </w:r>
            <w:r w:rsidRPr="002D17FD">
              <w:rPr>
                <w:rFonts w:ascii="Arial" w:hAnsi="Arial" w:cs="Arial"/>
                <w:sz w:val="20"/>
                <w:szCs w:val="20"/>
              </w:rPr>
              <w:br/>
              <w:t>3.</w:t>
            </w:r>
            <w:r w:rsidRPr="002D17FD">
              <w:rPr>
                <w:rFonts w:ascii="Arial" w:hAnsi="Arial" w:cs="Arial"/>
                <w:sz w:val="20"/>
                <w:szCs w:val="20"/>
              </w:rPr>
              <w:t>灯具的安装、金属软管以及软管内配线、支架、吊链、保险器制作安装、接地</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245</w:t>
            </w:r>
          </w:p>
        </w:tc>
      </w:tr>
      <w:tr w:rsidR="002D17FD" w:rsidRPr="002D17FD" w:rsidTr="002D17FD">
        <w:trPr>
          <w:trHeight w:val="480"/>
        </w:trPr>
        <w:tc>
          <w:tcPr>
            <w:tcW w:w="1011"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45</w:t>
            </w:r>
          </w:p>
        </w:tc>
        <w:tc>
          <w:tcPr>
            <w:tcW w:w="2043"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新旧电路通电调试挂牌等</w:t>
            </w:r>
          </w:p>
        </w:tc>
        <w:tc>
          <w:tcPr>
            <w:tcW w:w="4396"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856"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式</w:t>
            </w:r>
          </w:p>
        </w:tc>
        <w:tc>
          <w:tcPr>
            <w:tcW w:w="1094"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bl>
    <w:p w:rsidR="002D17FD" w:rsidRDefault="002D17FD" w:rsidP="002D17FD">
      <w:pPr>
        <w:pStyle w:val="a0"/>
      </w:pPr>
      <w:r>
        <w:br w:type="page"/>
      </w:r>
    </w:p>
    <w:tbl>
      <w:tblPr>
        <w:tblW w:w="9400" w:type="dxa"/>
        <w:tblInd w:w="93" w:type="dxa"/>
        <w:tblLook w:val="04A0" w:firstRow="1" w:lastRow="0" w:firstColumn="1" w:lastColumn="0" w:noHBand="0" w:noVBand="1"/>
      </w:tblPr>
      <w:tblGrid>
        <w:gridCol w:w="844"/>
        <w:gridCol w:w="2012"/>
        <w:gridCol w:w="4329"/>
        <w:gridCol w:w="1138"/>
        <w:gridCol w:w="1077"/>
      </w:tblGrid>
      <w:tr w:rsidR="002D17FD" w:rsidRPr="002D17FD" w:rsidTr="002D17FD">
        <w:trPr>
          <w:trHeight w:val="465"/>
        </w:trPr>
        <w:tc>
          <w:tcPr>
            <w:tcW w:w="9400"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rsidR="002D17FD" w:rsidRPr="002D17FD" w:rsidRDefault="002D17FD" w:rsidP="002D17FD">
            <w:pPr>
              <w:widowControl/>
              <w:jc w:val="center"/>
              <w:rPr>
                <w:rFonts w:ascii="微软雅黑" w:eastAsia="微软雅黑" w:hAnsi="微软雅黑" w:cs="宋体"/>
                <w:b/>
                <w:bCs/>
                <w:sz w:val="32"/>
                <w:szCs w:val="32"/>
              </w:rPr>
            </w:pPr>
            <w:r w:rsidRPr="002D17FD">
              <w:rPr>
                <w:rFonts w:ascii="微软雅黑" w:eastAsia="微软雅黑" w:hAnsi="微软雅黑" w:cs="宋体" w:hint="eastAsia"/>
                <w:b/>
                <w:bCs/>
                <w:sz w:val="32"/>
                <w:szCs w:val="32"/>
              </w:rPr>
              <w:t>给排水系统工程量清单</w:t>
            </w:r>
          </w:p>
        </w:tc>
      </w:tr>
      <w:tr w:rsidR="002D17FD" w:rsidRPr="002D17FD" w:rsidTr="002D17FD">
        <w:trPr>
          <w:trHeight w:val="330"/>
        </w:trPr>
        <w:tc>
          <w:tcPr>
            <w:tcW w:w="844" w:type="dxa"/>
            <w:vMerge w:val="restart"/>
            <w:tcBorders>
              <w:top w:val="single" w:sz="8" w:space="0" w:color="auto"/>
              <w:left w:val="single" w:sz="8" w:space="0" w:color="auto"/>
              <w:bottom w:val="single" w:sz="4" w:space="0" w:color="000000"/>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项目编号</w:t>
            </w:r>
          </w:p>
        </w:tc>
        <w:tc>
          <w:tcPr>
            <w:tcW w:w="2012"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项目名称</w:t>
            </w:r>
          </w:p>
        </w:tc>
        <w:tc>
          <w:tcPr>
            <w:tcW w:w="4329"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项目特征</w:t>
            </w:r>
          </w:p>
        </w:tc>
        <w:tc>
          <w:tcPr>
            <w:tcW w:w="1138"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计量单位</w:t>
            </w:r>
          </w:p>
        </w:tc>
        <w:tc>
          <w:tcPr>
            <w:tcW w:w="1077"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工程量</w:t>
            </w:r>
          </w:p>
        </w:tc>
      </w:tr>
      <w:tr w:rsidR="002D17FD" w:rsidRPr="002D17FD" w:rsidTr="002D17FD">
        <w:trPr>
          <w:trHeight w:val="330"/>
        </w:trPr>
        <w:tc>
          <w:tcPr>
            <w:tcW w:w="844" w:type="dxa"/>
            <w:vMerge/>
            <w:tcBorders>
              <w:top w:val="single" w:sz="8" w:space="0" w:color="auto"/>
              <w:left w:val="single" w:sz="8" w:space="0" w:color="auto"/>
              <w:bottom w:val="single" w:sz="4" w:space="0" w:color="000000"/>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c>
          <w:tcPr>
            <w:tcW w:w="2012" w:type="dxa"/>
            <w:vMerge/>
            <w:tcBorders>
              <w:top w:val="single" w:sz="8" w:space="0" w:color="auto"/>
              <w:left w:val="single" w:sz="4" w:space="0" w:color="auto"/>
              <w:bottom w:val="single" w:sz="4" w:space="0" w:color="000000"/>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c>
          <w:tcPr>
            <w:tcW w:w="4329" w:type="dxa"/>
            <w:vMerge/>
            <w:tcBorders>
              <w:top w:val="single" w:sz="8" w:space="0" w:color="auto"/>
              <w:left w:val="single" w:sz="4" w:space="0" w:color="auto"/>
              <w:bottom w:val="single" w:sz="4" w:space="0" w:color="000000"/>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c>
          <w:tcPr>
            <w:tcW w:w="1138" w:type="dxa"/>
            <w:vMerge/>
            <w:tcBorders>
              <w:top w:val="single" w:sz="8" w:space="0" w:color="auto"/>
              <w:left w:val="single" w:sz="4" w:space="0" w:color="auto"/>
              <w:bottom w:val="single" w:sz="4" w:space="0" w:color="000000"/>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c>
          <w:tcPr>
            <w:tcW w:w="1077" w:type="dxa"/>
            <w:vMerge/>
            <w:tcBorders>
              <w:top w:val="single" w:sz="8" w:space="0" w:color="auto"/>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Arial" w:hAnsi="Arial" w:cs="Arial"/>
                <w:sz w:val="20"/>
                <w:szCs w:val="20"/>
              </w:rPr>
            </w:pPr>
          </w:p>
        </w:tc>
      </w:tr>
      <w:tr w:rsidR="002D17FD" w:rsidRPr="002D17FD" w:rsidTr="00EE364F">
        <w:trPr>
          <w:trHeight w:val="330"/>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一</w:t>
            </w:r>
            <w:proofErr w:type="gramEnd"/>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给水系统</w:t>
            </w:r>
          </w:p>
        </w:tc>
        <w:tc>
          <w:tcPr>
            <w:tcW w:w="4329" w:type="dxa"/>
            <w:tcBorders>
              <w:top w:val="nil"/>
              <w:left w:val="nil"/>
              <w:bottom w:val="single" w:sz="4" w:space="0" w:color="auto"/>
              <w:right w:val="single" w:sz="4" w:space="0" w:color="auto"/>
            </w:tcBorders>
            <w:shd w:val="clear" w:color="auto" w:fill="auto"/>
            <w:noWrap/>
            <w:vAlign w:val="center"/>
          </w:tcPr>
          <w:p w:rsidR="002D17FD" w:rsidRPr="002D17FD" w:rsidRDefault="002D17FD" w:rsidP="002D17FD">
            <w:pPr>
              <w:widowControl/>
              <w:jc w:val="center"/>
              <w:rPr>
                <w:rFonts w:ascii="Arial" w:hAnsi="Arial" w:cs="Arial"/>
                <w:sz w:val="20"/>
                <w:szCs w:val="20"/>
              </w:rPr>
            </w:pPr>
          </w:p>
        </w:tc>
        <w:tc>
          <w:tcPr>
            <w:tcW w:w="1138" w:type="dxa"/>
            <w:tcBorders>
              <w:top w:val="nil"/>
              <w:left w:val="nil"/>
              <w:bottom w:val="single" w:sz="4" w:space="0" w:color="auto"/>
              <w:right w:val="single" w:sz="4" w:space="0" w:color="auto"/>
            </w:tcBorders>
            <w:shd w:val="clear" w:color="auto" w:fill="auto"/>
            <w:noWrap/>
            <w:vAlign w:val="center"/>
          </w:tcPr>
          <w:p w:rsidR="002D17FD" w:rsidRPr="002D17FD" w:rsidRDefault="002D17FD" w:rsidP="002D17FD">
            <w:pPr>
              <w:widowControl/>
              <w:jc w:val="center"/>
              <w:rPr>
                <w:rFonts w:ascii="Arial" w:hAnsi="Arial" w:cs="Arial"/>
                <w:sz w:val="20"/>
                <w:szCs w:val="20"/>
              </w:rPr>
            </w:pPr>
          </w:p>
        </w:tc>
        <w:tc>
          <w:tcPr>
            <w:tcW w:w="1077" w:type="dxa"/>
            <w:tcBorders>
              <w:top w:val="nil"/>
              <w:left w:val="nil"/>
              <w:bottom w:val="single" w:sz="4" w:space="0" w:color="auto"/>
              <w:right w:val="single" w:sz="4" w:space="0" w:color="auto"/>
            </w:tcBorders>
            <w:shd w:val="clear" w:color="auto" w:fill="auto"/>
            <w:noWrap/>
            <w:vAlign w:val="center"/>
          </w:tcPr>
          <w:p w:rsidR="002D17FD" w:rsidRPr="002D17FD" w:rsidRDefault="002D17FD" w:rsidP="002D17FD">
            <w:pPr>
              <w:widowControl/>
              <w:jc w:val="center"/>
              <w:rPr>
                <w:rFonts w:ascii="Arial" w:hAnsi="Arial" w:cs="Arial"/>
                <w:sz w:val="20"/>
                <w:szCs w:val="20"/>
              </w:rPr>
            </w:pPr>
          </w:p>
        </w:tc>
      </w:tr>
      <w:tr w:rsidR="002D17FD" w:rsidRPr="002D17FD" w:rsidTr="002D17FD">
        <w:trPr>
          <w:trHeight w:val="2970"/>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PP-R</w:t>
            </w:r>
            <w:r w:rsidRPr="002D17FD">
              <w:rPr>
                <w:rFonts w:ascii="Arial" w:hAnsi="Arial" w:cs="Arial"/>
                <w:sz w:val="20"/>
                <w:szCs w:val="20"/>
              </w:rPr>
              <w:t>冷水管</w:t>
            </w:r>
            <w:r w:rsidRPr="002D17FD">
              <w:rPr>
                <w:rFonts w:ascii="Arial" w:hAnsi="Arial" w:cs="Arial"/>
                <w:sz w:val="20"/>
                <w:szCs w:val="20"/>
              </w:rPr>
              <w:t xml:space="preserve"> DN20</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型号及规格：</w:t>
            </w:r>
            <w:r w:rsidRPr="002D17FD">
              <w:rPr>
                <w:rFonts w:ascii="Arial" w:hAnsi="Arial" w:cs="Arial"/>
                <w:sz w:val="20"/>
                <w:szCs w:val="20"/>
              </w:rPr>
              <w:t>DN20</w:t>
            </w:r>
            <w:r w:rsidRPr="002D17FD">
              <w:rPr>
                <w:rFonts w:ascii="Arial" w:hAnsi="Arial" w:cs="Arial"/>
                <w:sz w:val="20"/>
                <w:szCs w:val="20"/>
              </w:rPr>
              <w:br/>
              <w:t>2.</w:t>
            </w:r>
            <w:r w:rsidRPr="002D17FD">
              <w:rPr>
                <w:rFonts w:ascii="Arial" w:hAnsi="Arial" w:cs="Arial"/>
                <w:sz w:val="20"/>
                <w:szCs w:val="20"/>
              </w:rPr>
              <w:t>介质：生活给水（冷水）</w:t>
            </w:r>
            <w:r w:rsidRPr="002D17FD">
              <w:rPr>
                <w:rFonts w:ascii="Arial" w:hAnsi="Arial" w:cs="Arial"/>
                <w:sz w:val="20"/>
                <w:szCs w:val="20"/>
              </w:rPr>
              <w:br/>
              <w:t>3.</w:t>
            </w:r>
            <w:r w:rsidRPr="002D17FD">
              <w:rPr>
                <w:rFonts w:ascii="Arial" w:hAnsi="Arial" w:cs="Arial"/>
                <w:sz w:val="20"/>
                <w:szCs w:val="20"/>
              </w:rPr>
              <w:t>连接方式及部位</w:t>
            </w:r>
            <w:r w:rsidRPr="002D17FD">
              <w:rPr>
                <w:rFonts w:ascii="Arial" w:hAnsi="Arial" w:cs="Arial"/>
                <w:sz w:val="20"/>
                <w:szCs w:val="20"/>
              </w:rPr>
              <w:t>:</w:t>
            </w:r>
            <w:r w:rsidRPr="002D17FD">
              <w:rPr>
                <w:rFonts w:ascii="Arial" w:hAnsi="Arial" w:cs="Arial"/>
                <w:sz w:val="20"/>
                <w:szCs w:val="20"/>
              </w:rPr>
              <w:t>热熔连接</w:t>
            </w:r>
            <w:r w:rsidRPr="002D17FD">
              <w:rPr>
                <w:rFonts w:ascii="Arial" w:hAnsi="Arial" w:cs="Arial"/>
                <w:sz w:val="20"/>
                <w:szCs w:val="20"/>
              </w:rPr>
              <w:br/>
              <w:t>4.</w:t>
            </w:r>
            <w:r w:rsidRPr="002D17FD">
              <w:rPr>
                <w:rFonts w:ascii="Arial" w:hAnsi="Arial" w:cs="Arial"/>
                <w:sz w:val="20"/>
                <w:szCs w:val="20"/>
              </w:rPr>
              <w:t>管道保温、刷漆：按设计要求</w:t>
            </w:r>
            <w:r w:rsidRPr="002D17FD">
              <w:rPr>
                <w:rFonts w:ascii="Arial" w:hAnsi="Arial" w:cs="Arial"/>
                <w:sz w:val="20"/>
                <w:szCs w:val="20"/>
              </w:rPr>
              <w:br/>
              <w:t>5.</w:t>
            </w:r>
            <w:r w:rsidRPr="002D17FD">
              <w:rPr>
                <w:rFonts w:ascii="Arial" w:hAnsi="Arial" w:cs="Arial"/>
                <w:sz w:val="20"/>
                <w:szCs w:val="20"/>
              </w:rPr>
              <w:t>工作内容：管道、管件的安装；定位、预留孔洞及堵洞；</w:t>
            </w:r>
            <w:proofErr w:type="gramStart"/>
            <w:r w:rsidRPr="002D17FD">
              <w:rPr>
                <w:rFonts w:ascii="Arial" w:hAnsi="Arial" w:cs="Arial"/>
                <w:sz w:val="20"/>
                <w:szCs w:val="20"/>
              </w:rPr>
              <w:t>管道支吊托架</w:t>
            </w:r>
            <w:proofErr w:type="gramEnd"/>
            <w:r w:rsidRPr="002D17FD">
              <w:rPr>
                <w:rFonts w:ascii="Arial" w:hAnsi="Arial" w:cs="Arial"/>
                <w:sz w:val="20"/>
                <w:szCs w:val="20"/>
              </w:rPr>
              <w:t>制作安装、除锈、刷油及防腐；梁、板孔洞、管槽预留及修补、防火封堵与修复；压力试验及消毒、冲洗；</w:t>
            </w:r>
            <w:r w:rsidRPr="002D17FD">
              <w:rPr>
                <w:rFonts w:ascii="Arial" w:hAnsi="Arial" w:cs="Arial"/>
                <w:sz w:val="20"/>
                <w:szCs w:val="20"/>
              </w:rPr>
              <w:br/>
              <w:t>6.</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268</w:t>
            </w:r>
          </w:p>
        </w:tc>
      </w:tr>
      <w:tr w:rsidR="002D17FD" w:rsidRPr="002D17FD" w:rsidTr="002D17FD">
        <w:trPr>
          <w:trHeight w:val="2970"/>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PP-R</w:t>
            </w:r>
            <w:r w:rsidRPr="002D17FD">
              <w:rPr>
                <w:rFonts w:ascii="Arial" w:hAnsi="Arial" w:cs="Arial"/>
                <w:sz w:val="20"/>
                <w:szCs w:val="20"/>
              </w:rPr>
              <w:t>冷水管</w:t>
            </w:r>
            <w:r w:rsidRPr="002D17FD">
              <w:rPr>
                <w:rFonts w:ascii="Arial" w:hAnsi="Arial" w:cs="Arial"/>
                <w:sz w:val="20"/>
                <w:szCs w:val="20"/>
              </w:rPr>
              <w:t xml:space="preserve"> DN25</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型号及规格：</w:t>
            </w:r>
            <w:r w:rsidRPr="002D17FD">
              <w:rPr>
                <w:rFonts w:ascii="Arial" w:hAnsi="Arial" w:cs="Arial"/>
                <w:sz w:val="20"/>
                <w:szCs w:val="20"/>
              </w:rPr>
              <w:t>DN25</w:t>
            </w:r>
            <w:r w:rsidRPr="002D17FD">
              <w:rPr>
                <w:rFonts w:ascii="Arial" w:hAnsi="Arial" w:cs="Arial"/>
                <w:sz w:val="20"/>
                <w:szCs w:val="20"/>
              </w:rPr>
              <w:br/>
              <w:t>2.</w:t>
            </w:r>
            <w:r w:rsidRPr="002D17FD">
              <w:rPr>
                <w:rFonts w:ascii="Arial" w:hAnsi="Arial" w:cs="Arial"/>
                <w:sz w:val="20"/>
                <w:szCs w:val="20"/>
              </w:rPr>
              <w:t>介质：生活给水（冷水）</w:t>
            </w:r>
            <w:r w:rsidRPr="002D17FD">
              <w:rPr>
                <w:rFonts w:ascii="Arial" w:hAnsi="Arial" w:cs="Arial"/>
                <w:sz w:val="20"/>
                <w:szCs w:val="20"/>
              </w:rPr>
              <w:br/>
              <w:t>3.</w:t>
            </w:r>
            <w:r w:rsidRPr="002D17FD">
              <w:rPr>
                <w:rFonts w:ascii="Arial" w:hAnsi="Arial" w:cs="Arial"/>
                <w:sz w:val="20"/>
                <w:szCs w:val="20"/>
              </w:rPr>
              <w:t>连接方式及部位</w:t>
            </w:r>
            <w:r w:rsidRPr="002D17FD">
              <w:rPr>
                <w:rFonts w:ascii="Arial" w:hAnsi="Arial" w:cs="Arial"/>
                <w:sz w:val="20"/>
                <w:szCs w:val="20"/>
              </w:rPr>
              <w:t>:</w:t>
            </w:r>
            <w:r w:rsidRPr="002D17FD">
              <w:rPr>
                <w:rFonts w:ascii="Arial" w:hAnsi="Arial" w:cs="Arial"/>
                <w:sz w:val="20"/>
                <w:szCs w:val="20"/>
              </w:rPr>
              <w:t>热熔连接</w:t>
            </w:r>
            <w:r w:rsidRPr="002D17FD">
              <w:rPr>
                <w:rFonts w:ascii="Arial" w:hAnsi="Arial" w:cs="Arial"/>
                <w:sz w:val="20"/>
                <w:szCs w:val="20"/>
              </w:rPr>
              <w:br/>
              <w:t>4.</w:t>
            </w:r>
            <w:r w:rsidRPr="002D17FD">
              <w:rPr>
                <w:rFonts w:ascii="Arial" w:hAnsi="Arial" w:cs="Arial"/>
                <w:sz w:val="20"/>
                <w:szCs w:val="20"/>
              </w:rPr>
              <w:t>管道保温、刷漆：按设计要求</w:t>
            </w:r>
            <w:r w:rsidRPr="002D17FD">
              <w:rPr>
                <w:rFonts w:ascii="Arial" w:hAnsi="Arial" w:cs="Arial"/>
                <w:sz w:val="20"/>
                <w:szCs w:val="20"/>
              </w:rPr>
              <w:br/>
              <w:t>5.</w:t>
            </w:r>
            <w:r w:rsidRPr="002D17FD">
              <w:rPr>
                <w:rFonts w:ascii="Arial" w:hAnsi="Arial" w:cs="Arial"/>
                <w:sz w:val="20"/>
                <w:szCs w:val="20"/>
              </w:rPr>
              <w:t>工作内容：管道、管件的安装；定位、预留孔洞及堵洞；</w:t>
            </w:r>
            <w:proofErr w:type="gramStart"/>
            <w:r w:rsidRPr="002D17FD">
              <w:rPr>
                <w:rFonts w:ascii="Arial" w:hAnsi="Arial" w:cs="Arial"/>
                <w:sz w:val="20"/>
                <w:szCs w:val="20"/>
              </w:rPr>
              <w:t>管道支吊托架</w:t>
            </w:r>
            <w:proofErr w:type="gramEnd"/>
            <w:r w:rsidRPr="002D17FD">
              <w:rPr>
                <w:rFonts w:ascii="Arial" w:hAnsi="Arial" w:cs="Arial"/>
                <w:sz w:val="20"/>
                <w:szCs w:val="20"/>
              </w:rPr>
              <w:t>制作安装、除锈、刷油及防腐；梁、板孔洞、管槽预留及修补、防火封堵与修复；压力试验及消毒、冲洗；</w:t>
            </w:r>
            <w:r w:rsidRPr="002D17FD">
              <w:rPr>
                <w:rFonts w:ascii="Arial" w:hAnsi="Arial" w:cs="Arial"/>
                <w:sz w:val="20"/>
                <w:szCs w:val="20"/>
              </w:rPr>
              <w:br/>
              <w:t>6.</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15</w:t>
            </w:r>
          </w:p>
        </w:tc>
      </w:tr>
      <w:tr w:rsidR="002D17FD" w:rsidRPr="002D17FD" w:rsidTr="002D17FD">
        <w:trPr>
          <w:trHeight w:val="2970"/>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PP-R</w:t>
            </w:r>
            <w:r w:rsidRPr="002D17FD">
              <w:rPr>
                <w:rFonts w:ascii="Arial" w:hAnsi="Arial" w:cs="Arial"/>
                <w:sz w:val="20"/>
                <w:szCs w:val="20"/>
              </w:rPr>
              <w:t>冷水管</w:t>
            </w:r>
            <w:r w:rsidRPr="002D17FD">
              <w:rPr>
                <w:rFonts w:ascii="Arial" w:hAnsi="Arial" w:cs="Arial"/>
                <w:sz w:val="20"/>
                <w:szCs w:val="20"/>
              </w:rPr>
              <w:t xml:space="preserve"> DN32</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型号及规格：</w:t>
            </w:r>
            <w:r w:rsidRPr="002D17FD">
              <w:rPr>
                <w:rFonts w:ascii="Arial" w:hAnsi="Arial" w:cs="Arial"/>
                <w:sz w:val="20"/>
                <w:szCs w:val="20"/>
              </w:rPr>
              <w:t>DN32</w:t>
            </w:r>
            <w:r w:rsidRPr="002D17FD">
              <w:rPr>
                <w:rFonts w:ascii="Arial" w:hAnsi="Arial" w:cs="Arial"/>
                <w:sz w:val="20"/>
                <w:szCs w:val="20"/>
              </w:rPr>
              <w:br/>
              <w:t>2.</w:t>
            </w:r>
            <w:r w:rsidRPr="002D17FD">
              <w:rPr>
                <w:rFonts w:ascii="Arial" w:hAnsi="Arial" w:cs="Arial"/>
                <w:sz w:val="20"/>
                <w:szCs w:val="20"/>
              </w:rPr>
              <w:t>介质：生活给水（冷水）</w:t>
            </w:r>
            <w:r w:rsidRPr="002D17FD">
              <w:rPr>
                <w:rFonts w:ascii="Arial" w:hAnsi="Arial" w:cs="Arial"/>
                <w:sz w:val="20"/>
                <w:szCs w:val="20"/>
              </w:rPr>
              <w:br/>
              <w:t>3.</w:t>
            </w:r>
            <w:r w:rsidRPr="002D17FD">
              <w:rPr>
                <w:rFonts w:ascii="Arial" w:hAnsi="Arial" w:cs="Arial"/>
                <w:sz w:val="20"/>
                <w:szCs w:val="20"/>
              </w:rPr>
              <w:t>连接方式及部位</w:t>
            </w:r>
            <w:r w:rsidRPr="002D17FD">
              <w:rPr>
                <w:rFonts w:ascii="Arial" w:hAnsi="Arial" w:cs="Arial"/>
                <w:sz w:val="20"/>
                <w:szCs w:val="20"/>
              </w:rPr>
              <w:t>:</w:t>
            </w:r>
            <w:r w:rsidRPr="002D17FD">
              <w:rPr>
                <w:rFonts w:ascii="Arial" w:hAnsi="Arial" w:cs="Arial"/>
                <w:sz w:val="20"/>
                <w:szCs w:val="20"/>
              </w:rPr>
              <w:t>热熔连接</w:t>
            </w:r>
            <w:r w:rsidRPr="002D17FD">
              <w:rPr>
                <w:rFonts w:ascii="Arial" w:hAnsi="Arial" w:cs="Arial"/>
                <w:sz w:val="20"/>
                <w:szCs w:val="20"/>
              </w:rPr>
              <w:br/>
              <w:t>4.</w:t>
            </w:r>
            <w:r w:rsidRPr="002D17FD">
              <w:rPr>
                <w:rFonts w:ascii="Arial" w:hAnsi="Arial" w:cs="Arial"/>
                <w:sz w:val="20"/>
                <w:szCs w:val="20"/>
              </w:rPr>
              <w:t>管道保温、刷漆：按设计要求</w:t>
            </w:r>
            <w:r w:rsidRPr="002D17FD">
              <w:rPr>
                <w:rFonts w:ascii="Arial" w:hAnsi="Arial" w:cs="Arial"/>
                <w:sz w:val="20"/>
                <w:szCs w:val="20"/>
              </w:rPr>
              <w:br/>
              <w:t>5.</w:t>
            </w:r>
            <w:r w:rsidRPr="002D17FD">
              <w:rPr>
                <w:rFonts w:ascii="Arial" w:hAnsi="Arial" w:cs="Arial"/>
                <w:sz w:val="20"/>
                <w:szCs w:val="20"/>
              </w:rPr>
              <w:t>工作内容：管道、管件的安装；定位、预留孔洞及堵洞；</w:t>
            </w:r>
            <w:proofErr w:type="gramStart"/>
            <w:r w:rsidRPr="002D17FD">
              <w:rPr>
                <w:rFonts w:ascii="Arial" w:hAnsi="Arial" w:cs="Arial"/>
                <w:sz w:val="20"/>
                <w:szCs w:val="20"/>
              </w:rPr>
              <w:t>管道支吊托架</w:t>
            </w:r>
            <w:proofErr w:type="gramEnd"/>
            <w:r w:rsidRPr="002D17FD">
              <w:rPr>
                <w:rFonts w:ascii="Arial" w:hAnsi="Arial" w:cs="Arial"/>
                <w:sz w:val="20"/>
                <w:szCs w:val="20"/>
              </w:rPr>
              <w:t>制作安装、除锈、刷油及防腐；梁、板孔洞、管槽预留及修补、防火封堵与修复；压力试验及消毒、冲洗；</w:t>
            </w:r>
            <w:r w:rsidRPr="002D17FD">
              <w:rPr>
                <w:rFonts w:ascii="Arial" w:hAnsi="Arial" w:cs="Arial"/>
                <w:sz w:val="20"/>
                <w:szCs w:val="20"/>
              </w:rPr>
              <w:br/>
              <w:t>6.</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17</w:t>
            </w:r>
          </w:p>
        </w:tc>
      </w:tr>
      <w:tr w:rsidR="002D17FD" w:rsidRPr="002D17FD" w:rsidTr="002D17FD">
        <w:trPr>
          <w:trHeight w:val="2970"/>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PP-R</w:t>
            </w:r>
            <w:r w:rsidRPr="002D17FD">
              <w:rPr>
                <w:rFonts w:ascii="Arial" w:hAnsi="Arial" w:cs="Arial"/>
                <w:sz w:val="20"/>
                <w:szCs w:val="20"/>
              </w:rPr>
              <w:t>冷水管</w:t>
            </w:r>
            <w:r w:rsidRPr="002D17FD">
              <w:rPr>
                <w:rFonts w:ascii="Arial" w:hAnsi="Arial" w:cs="Arial"/>
                <w:sz w:val="20"/>
                <w:szCs w:val="20"/>
              </w:rPr>
              <w:t xml:space="preserve"> DN40</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型号及规格：</w:t>
            </w:r>
            <w:r w:rsidRPr="002D17FD">
              <w:rPr>
                <w:rFonts w:ascii="Arial" w:hAnsi="Arial" w:cs="Arial"/>
                <w:sz w:val="20"/>
                <w:szCs w:val="20"/>
              </w:rPr>
              <w:t>DN40</w:t>
            </w:r>
            <w:r w:rsidRPr="002D17FD">
              <w:rPr>
                <w:rFonts w:ascii="Arial" w:hAnsi="Arial" w:cs="Arial"/>
                <w:sz w:val="20"/>
                <w:szCs w:val="20"/>
              </w:rPr>
              <w:br/>
              <w:t>2.</w:t>
            </w:r>
            <w:r w:rsidRPr="002D17FD">
              <w:rPr>
                <w:rFonts w:ascii="Arial" w:hAnsi="Arial" w:cs="Arial"/>
                <w:sz w:val="20"/>
                <w:szCs w:val="20"/>
              </w:rPr>
              <w:t>介质：生活给水（冷水）</w:t>
            </w:r>
            <w:r w:rsidRPr="002D17FD">
              <w:rPr>
                <w:rFonts w:ascii="Arial" w:hAnsi="Arial" w:cs="Arial"/>
                <w:sz w:val="20"/>
                <w:szCs w:val="20"/>
              </w:rPr>
              <w:br/>
              <w:t>3.</w:t>
            </w:r>
            <w:r w:rsidRPr="002D17FD">
              <w:rPr>
                <w:rFonts w:ascii="Arial" w:hAnsi="Arial" w:cs="Arial"/>
                <w:sz w:val="20"/>
                <w:szCs w:val="20"/>
              </w:rPr>
              <w:t>连接方式及部位</w:t>
            </w:r>
            <w:r w:rsidRPr="002D17FD">
              <w:rPr>
                <w:rFonts w:ascii="Arial" w:hAnsi="Arial" w:cs="Arial"/>
                <w:sz w:val="20"/>
                <w:szCs w:val="20"/>
              </w:rPr>
              <w:t>:</w:t>
            </w:r>
            <w:r w:rsidRPr="002D17FD">
              <w:rPr>
                <w:rFonts w:ascii="Arial" w:hAnsi="Arial" w:cs="Arial"/>
                <w:sz w:val="20"/>
                <w:szCs w:val="20"/>
              </w:rPr>
              <w:t>热熔连接</w:t>
            </w:r>
            <w:r w:rsidRPr="002D17FD">
              <w:rPr>
                <w:rFonts w:ascii="Arial" w:hAnsi="Arial" w:cs="Arial"/>
                <w:sz w:val="20"/>
                <w:szCs w:val="20"/>
              </w:rPr>
              <w:br/>
              <w:t>4.</w:t>
            </w:r>
            <w:r w:rsidRPr="002D17FD">
              <w:rPr>
                <w:rFonts w:ascii="Arial" w:hAnsi="Arial" w:cs="Arial"/>
                <w:sz w:val="20"/>
                <w:szCs w:val="20"/>
              </w:rPr>
              <w:t>管道保温、刷漆：按设计要求</w:t>
            </w:r>
            <w:r w:rsidRPr="002D17FD">
              <w:rPr>
                <w:rFonts w:ascii="Arial" w:hAnsi="Arial" w:cs="Arial"/>
                <w:sz w:val="20"/>
                <w:szCs w:val="20"/>
              </w:rPr>
              <w:br/>
              <w:t>5.</w:t>
            </w:r>
            <w:r w:rsidRPr="002D17FD">
              <w:rPr>
                <w:rFonts w:ascii="Arial" w:hAnsi="Arial" w:cs="Arial"/>
                <w:sz w:val="20"/>
                <w:szCs w:val="20"/>
              </w:rPr>
              <w:t>工作内容：管道、管件的安装；定位、预留孔洞及堵洞；</w:t>
            </w:r>
            <w:proofErr w:type="gramStart"/>
            <w:r w:rsidRPr="002D17FD">
              <w:rPr>
                <w:rFonts w:ascii="Arial" w:hAnsi="Arial" w:cs="Arial"/>
                <w:sz w:val="20"/>
                <w:szCs w:val="20"/>
              </w:rPr>
              <w:t>管道支吊托架</w:t>
            </w:r>
            <w:proofErr w:type="gramEnd"/>
            <w:r w:rsidRPr="002D17FD">
              <w:rPr>
                <w:rFonts w:ascii="Arial" w:hAnsi="Arial" w:cs="Arial"/>
                <w:sz w:val="20"/>
                <w:szCs w:val="20"/>
              </w:rPr>
              <w:t>制作安装、除锈、刷油及防腐；梁、板孔洞、管槽预留及修补、防火封堵与修复；压力试验及消毒、冲洗；</w:t>
            </w:r>
            <w:r w:rsidRPr="002D17FD">
              <w:rPr>
                <w:rFonts w:ascii="Arial" w:hAnsi="Arial" w:cs="Arial"/>
                <w:sz w:val="20"/>
                <w:szCs w:val="20"/>
              </w:rPr>
              <w:br/>
              <w:t>6.</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84</w:t>
            </w:r>
          </w:p>
        </w:tc>
      </w:tr>
      <w:tr w:rsidR="002D17FD" w:rsidRPr="002D17FD" w:rsidTr="00386EB1">
        <w:trPr>
          <w:trHeight w:val="55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lastRenderedPageBreak/>
              <w:t>5</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PP-R</w:t>
            </w:r>
            <w:r w:rsidRPr="002D17FD">
              <w:rPr>
                <w:rFonts w:ascii="Arial" w:hAnsi="Arial" w:cs="Arial"/>
                <w:sz w:val="20"/>
                <w:szCs w:val="20"/>
              </w:rPr>
              <w:t>四通</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DN40-DN32-DN25-DN20</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w:t>
            </w:r>
          </w:p>
        </w:tc>
      </w:tr>
      <w:tr w:rsidR="002D17FD" w:rsidRPr="002D17FD" w:rsidTr="00386EB1">
        <w:trPr>
          <w:trHeight w:val="520"/>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PP-R</w:t>
            </w:r>
            <w:r w:rsidRPr="002D17FD">
              <w:rPr>
                <w:rFonts w:ascii="Arial" w:hAnsi="Arial" w:cs="Arial"/>
                <w:sz w:val="20"/>
                <w:szCs w:val="20"/>
              </w:rPr>
              <w:t>三通</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DN40-DN32-DN25-DN20</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50</w:t>
            </w:r>
          </w:p>
        </w:tc>
      </w:tr>
      <w:tr w:rsidR="002D17FD" w:rsidRPr="002D17FD" w:rsidTr="00386EB1">
        <w:trPr>
          <w:trHeight w:val="595"/>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7</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PP-R</w:t>
            </w:r>
            <w:r w:rsidRPr="002D17FD">
              <w:rPr>
                <w:rFonts w:ascii="Arial" w:hAnsi="Arial" w:cs="Arial"/>
                <w:sz w:val="20"/>
                <w:szCs w:val="20"/>
              </w:rPr>
              <w:t>弯头</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DN40-DN32-DN25-DN20</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100</w:t>
            </w:r>
          </w:p>
        </w:tc>
      </w:tr>
      <w:tr w:rsidR="002D17FD" w:rsidRPr="002D17FD" w:rsidTr="00386EB1">
        <w:trPr>
          <w:trHeight w:val="544"/>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8</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球阀</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21</w:t>
            </w:r>
          </w:p>
        </w:tc>
      </w:tr>
      <w:tr w:rsidR="002D17FD" w:rsidRPr="002D17FD" w:rsidTr="00386EB1">
        <w:trPr>
          <w:trHeight w:val="619"/>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9</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三角阀</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纯铜</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45</w:t>
            </w:r>
          </w:p>
        </w:tc>
      </w:tr>
      <w:tr w:rsidR="002D17FD" w:rsidRPr="002D17FD" w:rsidTr="002D17FD">
        <w:trPr>
          <w:trHeight w:val="330"/>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10</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楼板管道开洞</w:t>
            </w:r>
            <w:r w:rsidRPr="002D17FD">
              <w:rPr>
                <w:rFonts w:ascii="Arial" w:hAnsi="Arial" w:cs="Arial"/>
                <w:sz w:val="20"/>
                <w:szCs w:val="20"/>
              </w:rPr>
              <w:t>/</w:t>
            </w:r>
            <w:r w:rsidRPr="002D17FD">
              <w:rPr>
                <w:rFonts w:ascii="Arial" w:hAnsi="Arial" w:cs="Arial"/>
                <w:sz w:val="20"/>
                <w:szCs w:val="20"/>
              </w:rPr>
              <w:t>洞口修复</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式</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386EB1">
        <w:trPr>
          <w:trHeight w:val="758"/>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11</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水管吊筋支架</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w:t>
            </w:r>
            <w:r w:rsidRPr="002D17FD">
              <w:rPr>
                <w:rFonts w:ascii="Arial" w:hAnsi="Arial" w:cs="Arial"/>
                <w:sz w:val="20"/>
                <w:szCs w:val="20"/>
              </w:rPr>
              <w:t>号</w:t>
            </w:r>
            <w:proofErr w:type="gramStart"/>
            <w:r w:rsidRPr="002D17FD">
              <w:rPr>
                <w:rFonts w:ascii="Arial" w:hAnsi="Arial" w:cs="Arial"/>
                <w:sz w:val="20"/>
                <w:szCs w:val="20"/>
              </w:rPr>
              <w:t>吊杆加卡扣</w:t>
            </w:r>
            <w:proofErr w:type="gramEnd"/>
            <w:r w:rsidRPr="002D17FD">
              <w:rPr>
                <w:rFonts w:ascii="Arial" w:hAnsi="Arial" w:cs="Arial"/>
                <w:sz w:val="20"/>
                <w:szCs w:val="20"/>
              </w:rPr>
              <w:t>，加</w:t>
            </w:r>
            <w:r w:rsidRPr="002D17FD">
              <w:rPr>
                <w:rFonts w:ascii="Arial" w:hAnsi="Arial" w:cs="Arial"/>
                <w:sz w:val="20"/>
                <w:szCs w:val="20"/>
              </w:rPr>
              <w:t>c</w:t>
            </w:r>
            <w:r w:rsidRPr="002D17FD">
              <w:rPr>
                <w:rFonts w:ascii="Arial" w:hAnsi="Arial" w:cs="Arial"/>
                <w:sz w:val="20"/>
                <w:szCs w:val="20"/>
              </w:rPr>
              <w:t>型钢</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2D17FD">
        <w:trPr>
          <w:trHeight w:val="1320"/>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12</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水表</w:t>
            </w:r>
            <w:r w:rsidRPr="002D17FD">
              <w:rPr>
                <w:rFonts w:ascii="Arial" w:hAnsi="Arial" w:cs="Arial"/>
                <w:sz w:val="20"/>
                <w:szCs w:val="20"/>
              </w:rPr>
              <w:t xml:space="preserve"> DN40</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型号及规格：</w:t>
            </w:r>
            <w:r w:rsidRPr="002D17FD">
              <w:rPr>
                <w:rFonts w:ascii="Arial" w:hAnsi="Arial" w:cs="Arial"/>
                <w:sz w:val="20"/>
                <w:szCs w:val="20"/>
              </w:rPr>
              <w:t>DN40</w:t>
            </w:r>
            <w:r w:rsidRPr="002D17FD">
              <w:rPr>
                <w:rFonts w:ascii="Arial" w:hAnsi="Arial" w:cs="Arial"/>
                <w:sz w:val="20"/>
                <w:szCs w:val="20"/>
              </w:rPr>
              <w:br/>
              <w:t>2.</w:t>
            </w:r>
            <w:r w:rsidRPr="002D17FD">
              <w:rPr>
                <w:rFonts w:ascii="Arial" w:hAnsi="Arial" w:cs="Arial"/>
                <w:sz w:val="20"/>
                <w:szCs w:val="20"/>
              </w:rPr>
              <w:t>压力等级：</w:t>
            </w:r>
            <w:r w:rsidRPr="002D17FD">
              <w:rPr>
                <w:rFonts w:ascii="Arial" w:hAnsi="Arial" w:cs="Arial"/>
                <w:sz w:val="20"/>
                <w:szCs w:val="20"/>
              </w:rPr>
              <w:t>1.60MPa</w:t>
            </w:r>
            <w:r w:rsidRPr="002D17FD">
              <w:rPr>
                <w:rFonts w:ascii="Arial" w:hAnsi="Arial" w:cs="Arial"/>
                <w:sz w:val="20"/>
                <w:szCs w:val="20"/>
              </w:rPr>
              <w:br/>
              <w:t>3.</w:t>
            </w:r>
            <w:r w:rsidRPr="002D17FD">
              <w:rPr>
                <w:rFonts w:ascii="Arial" w:hAnsi="Arial" w:cs="Arial"/>
                <w:sz w:val="20"/>
                <w:szCs w:val="20"/>
              </w:rPr>
              <w:t>工作内容：本体的安装，含辅材、调试等</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386EB1">
        <w:trPr>
          <w:trHeight w:hRule="exact" w:val="882"/>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13</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蹲便器</w:t>
            </w:r>
            <w:r w:rsidRPr="002D17FD">
              <w:rPr>
                <w:rFonts w:ascii="Arial" w:hAnsi="Arial" w:cs="Arial"/>
                <w:sz w:val="20"/>
                <w:szCs w:val="20"/>
              </w:rPr>
              <w:t>+</w:t>
            </w:r>
            <w:r w:rsidRPr="002D17FD">
              <w:rPr>
                <w:rFonts w:ascii="Arial" w:hAnsi="Arial" w:cs="Arial"/>
                <w:sz w:val="20"/>
                <w:szCs w:val="20"/>
              </w:rPr>
              <w:t>冲水阀</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w:t>
            </w:r>
          </w:p>
        </w:tc>
      </w:tr>
      <w:tr w:rsidR="002D17FD" w:rsidRPr="002D17FD" w:rsidTr="00386EB1">
        <w:trPr>
          <w:trHeight w:hRule="exact" w:val="852"/>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14</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马桶</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386EB1">
        <w:trPr>
          <w:trHeight w:hRule="exact" w:val="708"/>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15</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小便斗</w:t>
            </w:r>
            <w:r w:rsidRPr="002D17FD">
              <w:rPr>
                <w:rFonts w:ascii="Arial" w:hAnsi="Arial" w:cs="Arial"/>
                <w:sz w:val="20"/>
                <w:szCs w:val="20"/>
              </w:rPr>
              <w:t>+</w:t>
            </w:r>
            <w:r w:rsidRPr="002D17FD">
              <w:rPr>
                <w:rFonts w:ascii="Arial" w:hAnsi="Arial" w:cs="Arial"/>
                <w:sz w:val="20"/>
                <w:szCs w:val="20"/>
              </w:rPr>
              <w:t>感应器</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2</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16</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洗手台盆</w:t>
            </w:r>
            <w:r w:rsidRPr="002D17FD">
              <w:rPr>
                <w:rFonts w:ascii="Arial" w:hAnsi="Arial" w:cs="Arial"/>
                <w:sz w:val="20"/>
                <w:szCs w:val="20"/>
              </w:rPr>
              <w:t>+</w:t>
            </w:r>
            <w:r w:rsidRPr="002D17FD">
              <w:rPr>
                <w:rFonts w:ascii="Arial" w:hAnsi="Arial" w:cs="Arial"/>
                <w:sz w:val="20"/>
                <w:szCs w:val="20"/>
              </w:rPr>
              <w:t>龙头</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立柱式</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4</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17</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拖把池</w:t>
            </w:r>
            <w:r w:rsidRPr="002D17FD">
              <w:rPr>
                <w:rFonts w:ascii="Arial" w:hAnsi="Arial" w:cs="Arial"/>
                <w:sz w:val="20"/>
                <w:szCs w:val="20"/>
              </w:rPr>
              <w:t>+</w:t>
            </w:r>
            <w:r w:rsidRPr="002D17FD">
              <w:rPr>
                <w:rFonts w:ascii="Arial" w:hAnsi="Arial" w:cs="Arial"/>
                <w:sz w:val="20"/>
                <w:szCs w:val="20"/>
              </w:rPr>
              <w:t>龙头</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套</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二</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排水系统</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c>
          <w:tcPr>
            <w:tcW w:w="1138"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c>
          <w:tcPr>
            <w:tcW w:w="1077"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　</w:t>
            </w:r>
          </w:p>
        </w:tc>
      </w:tr>
      <w:tr w:rsidR="002D17FD" w:rsidRPr="002D17FD" w:rsidTr="00386EB1">
        <w:trPr>
          <w:trHeight w:val="2994"/>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UPVC</w:t>
            </w:r>
            <w:r w:rsidRPr="002D17FD">
              <w:rPr>
                <w:rFonts w:ascii="Arial" w:hAnsi="Arial" w:cs="Arial"/>
                <w:sz w:val="20"/>
                <w:szCs w:val="20"/>
              </w:rPr>
              <w:t>排水管</w:t>
            </w:r>
            <w:r w:rsidRPr="002D17FD">
              <w:rPr>
                <w:rFonts w:ascii="Arial" w:hAnsi="Arial" w:cs="Arial"/>
                <w:sz w:val="20"/>
                <w:szCs w:val="20"/>
              </w:rPr>
              <w:t xml:space="preserve"> DN50</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型号及规格：</w:t>
            </w:r>
            <w:r w:rsidRPr="002D17FD">
              <w:rPr>
                <w:rFonts w:ascii="Arial" w:hAnsi="Arial" w:cs="Arial"/>
                <w:sz w:val="20"/>
                <w:szCs w:val="20"/>
              </w:rPr>
              <w:t>DN50</w:t>
            </w:r>
            <w:r w:rsidRPr="002D17FD">
              <w:rPr>
                <w:rFonts w:ascii="Arial" w:hAnsi="Arial" w:cs="Arial"/>
                <w:sz w:val="20"/>
                <w:szCs w:val="20"/>
              </w:rPr>
              <w:br/>
              <w:t>2.</w:t>
            </w:r>
            <w:r w:rsidRPr="002D17FD">
              <w:rPr>
                <w:rFonts w:ascii="Arial" w:hAnsi="Arial" w:cs="Arial"/>
                <w:sz w:val="20"/>
                <w:szCs w:val="20"/>
              </w:rPr>
              <w:t>介质：污水、废水</w:t>
            </w:r>
            <w:r w:rsidRPr="002D17FD">
              <w:rPr>
                <w:rFonts w:ascii="Arial" w:hAnsi="Arial" w:cs="Arial"/>
                <w:sz w:val="20"/>
                <w:szCs w:val="20"/>
              </w:rPr>
              <w:br/>
              <w:t>3.</w:t>
            </w:r>
            <w:r w:rsidRPr="002D17FD">
              <w:rPr>
                <w:rFonts w:ascii="Arial" w:hAnsi="Arial" w:cs="Arial"/>
                <w:sz w:val="20"/>
                <w:szCs w:val="20"/>
              </w:rPr>
              <w:t>连接形式及部位：综合考虑</w:t>
            </w:r>
            <w:r w:rsidRPr="002D17FD">
              <w:rPr>
                <w:rFonts w:ascii="Arial" w:hAnsi="Arial" w:cs="Arial"/>
                <w:sz w:val="20"/>
                <w:szCs w:val="20"/>
              </w:rPr>
              <w:br/>
              <w:t>4.</w:t>
            </w:r>
            <w:r w:rsidRPr="002D17FD">
              <w:rPr>
                <w:rFonts w:ascii="Arial" w:hAnsi="Arial" w:cs="Arial"/>
                <w:sz w:val="20"/>
                <w:szCs w:val="20"/>
              </w:rPr>
              <w:t>工作内容：含管材、管件及存水弯、透气帽、清扫口、检查口及</w:t>
            </w:r>
            <w:r w:rsidRPr="002D17FD">
              <w:rPr>
                <w:rFonts w:ascii="Arial" w:hAnsi="Arial" w:cs="Arial"/>
                <w:sz w:val="20"/>
                <w:szCs w:val="20"/>
              </w:rPr>
              <w:t>H</w:t>
            </w:r>
            <w:proofErr w:type="gramStart"/>
            <w:r w:rsidRPr="002D17FD">
              <w:rPr>
                <w:rFonts w:ascii="Arial" w:hAnsi="Arial" w:cs="Arial"/>
                <w:sz w:val="20"/>
                <w:szCs w:val="20"/>
              </w:rPr>
              <w:t>型管安装</w:t>
            </w:r>
            <w:proofErr w:type="gramEnd"/>
            <w:r w:rsidRPr="002D17FD">
              <w:rPr>
                <w:rFonts w:ascii="Arial" w:hAnsi="Arial" w:cs="Arial"/>
                <w:sz w:val="20"/>
                <w:szCs w:val="20"/>
              </w:rPr>
              <w:t>制作等；定位、预留孔洞及堵洞；通球、闭水通水试验；管道支架制作安装、除锈、刷油；管道和套管之间的封堵；管道保护膜的安装拆除；</w:t>
            </w:r>
            <w:r w:rsidRPr="002D17FD">
              <w:rPr>
                <w:rFonts w:ascii="Arial" w:hAnsi="Arial" w:cs="Arial"/>
                <w:sz w:val="20"/>
                <w:szCs w:val="20"/>
              </w:rPr>
              <w:br/>
              <w:t>5.</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170</w:t>
            </w:r>
          </w:p>
        </w:tc>
      </w:tr>
      <w:tr w:rsidR="002D17FD" w:rsidRPr="002D17FD" w:rsidTr="002D17FD">
        <w:trPr>
          <w:trHeight w:val="2640"/>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lastRenderedPageBreak/>
              <w:t xml:space="preserve">2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UPVC</w:t>
            </w:r>
            <w:r w:rsidRPr="002D17FD">
              <w:rPr>
                <w:rFonts w:ascii="Arial" w:hAnsi="Arial" w:cs="Arial"/>
                <w:sz w:val="20"/>
                <w:szCs w:val="20"/>
              </w:rPr>
              <w:t>排水管</w:t>
            </w:r>
            <w:r w:rsidRPr="002D17FD">
              <w:rPr>
                <w:rFonts w:ascii="Arial" w:hAnsi="Arial" w:cs="Arial"/>
                <w:sz w:val="20"/>
                <w:szCs w:val="20"/>
              </w:rPr>
              <w:t xml:space="preserve"> DN75</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型号及规格：</w:t>
            </w:r>
            <w:r w:rsidRPr="002D17FD">
              <w:rPr>
                <w:rFonts w:ascii="Arial" w:hAnsi="Arial" w:cs="Arial"/>
                <w:sz w:val="20"/>
                <w:szCs w:val="20"/>
              </w:rPr>
              <w:t>DN75</w:t>
            </w:r>
            <w:r w:rsidRPr="002D17FD">
              <w:rPr>
                <w:rFonts w:ascii="Arial" w:hAnsi="Arial" w:cs="Arial"/>
                <w:sz w:val="20"/>
                <w:szCs w:val="20"/>
              </w:rPr>
              <w:br/>
              <w:t>2.</w:t>
            </w:r>
            <w:r w:rsidRPr="002D17FD">
              <w:rPr>
                <w:rFonts w:ascii="Arial" w:hAnsi="Arial" w:cs="Arial"/>
                <w:sz w:val="20"/>
                <w:szCs w:val="20"/>
              </w:rPr>
              <w:t>介质：污水、废水</w:t>
            </w:r>
            <w:r w:rsidRPr="002D17FD">
              <w:rPr>
                <w:rFonts w:ascii="Arial" w:hAnsi="Arial" w:cs="Arial"/>
                <w:sz w:val="20"/>
                <w:szCs w:val="20"/>
              </w:rPr>
              <w:br/>
              <w:t>3.</w:t>
            </w:r>
            <w:r w:rsidRPr="002D17FD">
              <w:rPr>
                <w:rFonts w:ascii="Arial" w:hAnsi="Arial" w:cs="Arial"/>
                <w:sz w:val="20"/>
                <w:szCs w:val="20"/>
              </w:rPr>
              <w:t>连接形式及部位：综合考虑</w:t>
            </w:r>
            <w:r w:rsidRPr="002D17FD">
              <w:rPr>
                <w:rFonts w:ascii="Arial" w:hAnsi="Arial" w:cs="Arial"/>
                <w:sz w:val="20"/>
                <w:szCs w:val="20"/>
              </w:rPr>
              <w:br/>
              <w:t>4.</w:t>
            </w:r>
            <w:r w:rsidRPr="002D17FD">
              <w:rPr>
                <w:rFonts w:ascii="Arial" w:hAnsi="Arial" w:cs="Arial"/>
                <w:sz w:val="20"/>
                <w:szCs w:val="20"/>
              </w:rPr>
              <w:t>工作内容：含管材、管件及存水弯、透气帽、清扫口、检查口及</w:t>
            </w:r>
            <w:r w:rsidRPr="002D17FD">
              <w:rPr>
                <w:rFonts w:ascii="Arial" w:hAnsi="Arial" w:cs="Arial"/>
                <w:sz w:val="20"/>
                <w:szCs w:val="20"/>
              </w:rPr>
              <w:t>H</w:t>
            </w:r>
            <w:proofErr w:type="gramStart"/>
            <w:r w:rsidRPr="002D17FD">
              <w:rPr>
                <w:rFonts w:ascii="Arial" w:hAnsi="Arial" w:cs="Arial"/>
                <w:sz w:val="20"/>
                <w:szCs w:val="20"/>
              </w:rPr>
              <w:t>型管安装</w:t>
            </w:r>
            <w:proofErr w:type="gramEnd"/>
            <w:r w:rsidRPr="002D17FD">
              <w:rPr>
                <w:rFonts w:ascii="Arial" w:hAnsi="Arial" w:cs="Arial"/>
                <w:sz w:val="20"/>
                <w:szCs w:val="20"/>
              </w:rPr>
              <w:t>制作等；定位、预留孔洞及堵洞；通球、闭水通水试验；管道支架制作安装、除锈、刷油；管道和套管之间的封堵；管道保护膜的安装拆除；</w:t>
            </w:r>
            <w:r w:rsidRPr="002D17FD">
              <w:rPr>
                <w:rFonts w:ascii="Arial" w:hAnsi="Arial" w:cs="Arial"/>
                <w:sz w:val="20"/>
                <w:szCs w:val="20"/>
              </w:rPr>
              <w:br/>
              <w:t>5.</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73</w:t>
            </w:r>
          </w:p>
        </w:tc>
      </w:tr>
      <w:tr w:rsidR="002D17FD" w:rsidRPr="002D17FD" w:rsidTr="002D17FD">
        <w:trPr>
          <w:trHeight w:val="2640"/>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3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UPVC</w:t>
            </w:r>
            <w:r w:rsidRPr="002D17FD">
              <w:rPr>
                <w:rFonts w:ascii="Arial" w:hAnsi="Arial" w:cs="Arial"/>
                <w:sz w:val="20"/>
                <w:szCs w:val="20"/>
              </w:rPr>
              <w:t>排水管</w:t>
            </w:r>
            <w:r w:rsidRPr="002D17FD">
              <w:rPr>
                <w:rFonts w:ascii="Arial" w:hAnsi="Arial" w:cs="Arial"/>
                <w:sz w:val="20"/>
                <w:szCs w:val="20"/>
              </w:rPr>
              <w:t xml:space="preserve"> DN110</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型号及规格：</w:t>
            </w:r>
            <w:r w:rsidRPr="002D17FD">
              <w:rPr>
                <w:rFonts w:ascii="Arial" w:hAnsi="Arial" w:cs="Arial"/>
                <w:sz w:val="20"/>
                <w:szCs w:val="20"/>
              </w:rPr>
              <w:t>DN100</w:t>
            </w:r>
            <w:r w:rsidRPr="002D17FD">
              <w:rPr>
                <w:rFonts w:ascii="Arial" w:hAnsi="Arial" w:cs="Arial"/>
                <w:sz w:val="20"/>
                <w:szCs w:val="20"/>
              </w:rPr>
              <w:br/>
              <w:t>2.</w:t>
            </w:r>
            <w:r w:rsidRPr="002D17FD">
              <w:rPr>
                <w:rFonts w:ascii="Arial" w:hAnsi="Arial" w:cs="Arial"/>
                <w:sz w:val="20"/>
                <w:szCs w:val="20"/>
              </w:rPr>
              <w:t>介质：污水、废水</w:t>
            </w:r>
            <w:r w:rsidRPr="002D17FD">
              <w:rPr>
                <w:rFonts w:ascii="Arial" w:hAnsi="Arial" w:cs="Arial"/>
                <w:sz w:val="20"/>
                <w:szCs w:val="20"/>
              </w:rPr>
              <w:br/>
              <w:t>3.</w:t>
            </w:r>
            <w:r w:rsidRPr="002D17FD">
              <w:rPr>
                <w:rFonts w:ascii="Arial" w:hAnsi="Arial" w:cs="Arial"/>
                <w:sz w:val="20"/>
                <w:szCs w:val="20"/>
              </w:rPr>
              <w:t>连接形式及部位：综合考虑</w:t>
            </w:r>
            <w:r w:rsidRPr="002D17FD">
              <w:rPr>
                <w:rFonts w:ascii="Arial" w:hAnsi="Arial" w:cs="Arial"/>
                <w:sz w:val="20"/>
                <w:szCs w:val="20"/>
              </w:rPr>
              <w:br/>
              <w:t>4.</w:t>
            </w:r>
            <w:r w:rsidRPr="002D17FD">
              <w:rPr>
                <w:rFonts w:ascii="Arial" w:hAnsi="Arial" w:cs="Arial"/>
                <w:sz w:val="20"/>
                <w:szCs w:val="20"/>
              </w:rPr>
              <w:t>工作内容：含管材、管件及存水弯、透气帽、清扫口、检查口及</w:t>
            </w:r>
            <w:r w:rsidRPr="002D17FD">
              <w:rPr>
                <w:rFonts w:ascii="Arial" w:hAnsi="Arial" w:cs="Arial"/>
                <w:sz w:val="20"/>
                <w:szCs w:val="20"/>
              </w:rPr>
              <w:t>H</w:t>
            </w:r>
            <w:proofErr w:type="gramStart"/>
            <w:r w:rsidRPr="002D17FD">
              <w:rPr>
                <w:rFonts w:ascii="Arial" w:hAnsi="Arial" w:cs="Arial"/>
                <w:sz w:val="20"/>
                <w:szCs w:val="20"/>
              </w:rPr>
              <w:t>型管安装</w:t>
            </w:r>
            <w:proofErr w:type="gramEnd"/>
            <w:r w:rsidRPr="002D17FD">
              <w:rPr>
                <w:rFonts w:ascii="Arial" w:hAnsi="Arial" w:cs="Arial"/>
                <w:sz w:val="20"/>
                <w:szCs w:val="20"/>
              </w:rPr>
              <w:t>制作等；定位、预留孔洞及堵洞；通球、闭水通水试验；管道支架制作安装、除锈、刷油；管道和套管之间的封堵；管道保护膜的安装拆除；</w:t>
            </w:r>
            <w:r w:rsidRPr="002D17FD">
              <w:rPr>
                <w:rFonts w:ascii="Arial" w:hAnsi="Arial" w:cs="Arial"/>
                <w:sz w:val="20"/>
                <w:szCs w:val="20"/>
              </w:rPr>
              <w:br/>
              <w:t>5.</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m</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39</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4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大小头</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接立管</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13</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5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U</w:t>
            </w:r>
            <w:r w:rsidRPr="002D17FD">
              <w:rPr>
                <w:rFonts w:ascii="Arial" w:hAnsi="Arial" w:cs="Arial"/>
                <w:sz w:val="20"/>
                <w:szCs w:val="20"/>
              </w:rPr>
              <w:t>形存水弯</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65</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6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90°PVC</w:t>
            </w:r>
            <w:r w:rsidRPr="002D17FD">
              <w:rPr>
                <w:rFonts w:ascii="Arial" w:hAnsi="Arial" w:cs="Arial"/>
                <w:sz w:val="20"/>
                <w:szCs w:val="20"/>
              </w:rPr>
              <w:t>弯头</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DN110</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6</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7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90°PVC</w:t>
            </w:r>
            <w:r w:rsidRPr="002D17FD">
              <w:rPr>
                <w:rFonts w:ascii="Arial" w:hAnsi="Arial" w:cs="Arial"/>
                <w:sz w:val="20"/>
                <w:szCs w:val="20"/>
              </w:rPr>
              <w:t>弯头</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DN75</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7</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8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90°PVC</w:t>
            </w:r>
            <w:r w:rsidRPr="002D17FD">
              <w:rPr>
                <w:rFonts w:ascii="Arial" w:hAnsi="Arial" w:cs="Arial"/>
                <w:sz w:val="20"/>
                <w:szCs w:val="20"/>
              </w:rPr>
              <w:t>弯头</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DN50</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11</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9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45°PVC</w:t>
            </w:r>
            <w:r w:rsidRPr="002D17FD">
              <w:rPr>
                <w:rFonts w:ascii="Arial" w:hAnsi="Arial" w:cs="Arial"/>
                <w:sz w:val="20"/>
                <w:szCs w:val="20"/>
              </w:rPr>
              <w:t>弯头</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DN50</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11</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10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45°PVC</w:t>
            </w:r>
            <w:r w:rsidRPr="002D17FD">
              <w:rPr>
                <w:rFonts w:ascii="Arial" w:hAnsi="Arial" w:cs="Arial"/>
                <w:sz w:val="20"/>
                <w:szCs w:val="20"/>
              </w:rPr>
              <w:t>弯头</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DN110</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7</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11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45°PVC</w:t>
            </w:r>
            <w:r w:rsidRPr="002D17FD">
              <w:rPr>
                <w:rFonts w:ascii="Arial" w:hAnsi="Arial" w:cs="Arial"/>
                <w:sz w:val="20"/>
                <w:szCs w:val="20"/>
              </w:rPr>
              <w:t>三通</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DN50-DN50-DN50</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53</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12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地漏</w:t>
            </w:r>
            <w:r w:rsidRPr="002D17FD">
              <w:rPr>
                <w:rFonts w:ascii="Arial" w:hAnsi="Arial" w:cs="Arial"/>
                <w:sz w:val="20"/>
                <w:szCs w:val="20"/>
              </w:rPr>
              <w:t xml:space="preserve"> DN50</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w:t>
            </w:r>
            <w:r w:rsidRPr="002D17FD">
              <w:rPr>
                <w:rFonts w:ascii="Arial" w:hAnsi="Arial" w:cs="Arial"/>
                <w:sz w:val="20"/>
                <w:szCs w:val="20"/>
              </w:rPr>
              <w:t>材质：不锈钢</w:t>
            </w:r>
            <w:r w:rsidRPr="002D17FD">
              <w:rPr>
                <w:rFonts w:ascii="Arial" w:hAnsi="Arial" w:cs="Arial"/>
                <w:sz w:val="20"/>
                <w:szCs w:val="20"/>
              </w:rPr>
              <w:br/>
              <w:t>2.</w:t>
            </w:r>
            <w:r w:rsidRPr="002D17FD">
              <w:rPr>
                <w:rFonts w:ascii="Arial" w:hAnsi="Arial" w:cs="Arial"/>
                <w:sz w:val="20"/>
                <w:szCs w:val="20"/>
              </w:rPr>
              <w:t>型号及规格：</w:t>
            </w:r>
            <w:r w:rsidRPr="002D17FD">
              <w:rPr>
                <w:rFonts w:ascii="Arial" w:hAnsi="Arial" w:cs="Arial"/>
                <w:sz w:val="20"/>
                <w:szCs w:val="20"/>
              </w:rPr>
              <w:t>DN50</w:t>
            </w:r>
            <w:r w:rsidRPr="002D17FD">
              <w:rPr>
                <w:rFonts w:ascii="Arial" w:hAnsi="Arial" w:cs="Arial"/>
                <w:sz w:val="20"/>
                <w:szCs w:val="20"/>
              </w:rPr>
              <w:br/>
              <w:t>3.</w:t>
            </w:r>
            <w:r w:rsidRPr="002D17FD">
              <w:rPr>
                <w:rFonts w:ascii="Arial" w:hAnsi="Arial" w:cs="Arial"/>
                <w:sz w:val="20"/>
                <w:szCs w:val="20"/>
              </w:rPr>
              <w:t>工作内容：定位、预留孔洞及安装后洞口封堵；地漏安装</w:t>
            </w:r>
            <w:r w:rsidRPr="002D17FD">
              <w:rPr>
                <w:rFonts w:ascii="Arial" w:hAnsi="Arial" w:cs="Arial"/>
                <w:sz w:val="20"/>
                <w:szCs w:val="20"/>
              </w:rPr>
              <w:br/>
              <w:t>4.</w:t>
            </w:r>
            <w:r w:rsidRPr="002D17FD">
              <w:rPr>
                <w:rFonts w:ascii="Arial" w:hAnsi="Arial" w:cs="Arial"/>
                <w:sz w:val="20"/>
                <w:szCs w:val="20"/>
              </w:rPr>
              <w:t>其他</w:t>
            </w:r>
            <w:r w:rsidRPr="002D17FD">
              <w:rPr>
                <w:rFonts w:ascii="Arial" w:hAnsi="Arial" w:cs="Arial"/>
                <w:sz w:val="20"/>
                <w:szCs w:val="20"/>
              </w:rPr>
              <w:t>:</w:t>
            </w:r>
            <w:r w:rsidRPr="002D17FD">
              <w:rPr>
                <w:rFonts w:ascii="Arial" w:hAnsi="Arial" w:cs="Arial"/>
                <w:sz w:val="20"/>
                <w:szCs w:val="20"/>
              </w:rPr>
              <w:t>满足招标文件要求及业主需求</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13</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13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PVC</w:t>
            </w:r>
            <w:r w:rsidRPr="002D17FD">
              <w:rPr>
                <w:rFonts w:ascii="Arial" w:hAnsi="Arial" w:cs="Arial"/>
                <w:sz w:val="20"/>
                <w:szCs w:val="20"/>
              </w:rPr>
              <w:t>清扫口</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13</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14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PVC</w:t>
            </w:r>
            <w:r w:rsidRPr="002D17FD">
              <w:rPr>
                <w:rFonts w:ascii="Arial" w:hAnsi="Arial" w:cs="Arial"/>
                <w:sz w:val="20"/>
                <w:szCs w:val="20"/>
              </w:rPr>
              <w:t>检查口</w:t>
            </w:r>
          </w:p>
        </w:tc>
        <w:tc>
          <w:tcPr>
            <w:tcW w:w="4329"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13</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15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楼板管道开洞</w:t>
            </w:r>
            <w:r w:rsidRPr="002D17FD">
              <w:rPr>
                <w:rFonts w:ascii="Arial" w:hAnsi="Arial" w:cs="Arial"/>
                <w:sz w:val="20"/>
                <w:szCs w:val="20"/>
              </w:rPr>
              <w:t>/</w:t>
            </w:r>
            <w:r w:rsidRPr="002D17FD">
              <w:rPr>
                <w:rFonts w:ascii="Arial" w:hAnsi="Arial" w:cs="Arial"/>
                <w:sz w:val="20"/>
                <w:szCs w:val="20"/>
              </w:rPr>
              <w:t>洞口修复</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 xml:space="preserve">　</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式</w:t>
            </w:r>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78</w:t>
            </w:r>
          </w:p>
        </w:tc>
      </w:tr>
      <w:tr w:rsidR="002D17FD" w:rsidRPr="002D17FD" w:rsidTr="00386EB1">
        <w:trPr>
          <w:trHeight w:hRule="exact" w:val="567"/>
        </w:trPr>
        <w:tc>
          <w:tcPr>
            <w:tcW w:w="844" w:type="dxa"/>
            <w:tcBorders>
              <w:top w:val="nil"/>
              <w:left w:val="single" w:sz="8" w:space="0" w:color="auto"/>
              <w:bottom w:val="single" w:sz="4" w:space="0" w:color="auto"/>
              <w:right w:val="single" w:sz="4" w:space="0" w:color="auto"/>
            </w:tcBorders>
            <w:shd w:val="clear" w:color="auto" w:fill="auto"/>
            <w:noWrap/>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 xml:space="preserve">16 </w:t>
            </w:r>
          </w:p>
        </w:tc>
        <w:tc>
          <w:tcPr>
            <w:tcW w:w="2012"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水管吊筋支架</w:t>
            </w:r>
          </w:p>
        </w:tc>
        <w:tc>
          <w:tcPr>
            <w:tcW w:w="4329" w:type="dxa"/>
            <w:tcBorders>
              <w:top w:val="nil"/>
              <w:left w:val="nil"/>
              <w:bottom w:val="single" w:sz="4" w:space="0" w:color="auto"/>
              <w:right w:val="single" w:sz="4" w:space="0" w:color="auto"/>
            </w:tcBorders>
            <w:shd w:val="clear" w:color="auto" w:fill="auto"/>
            <w:noWrap/>
            <w:vAlign w:val="center"/>
            <w:hideMark/>
          </w:tcPr>
          <w:p w:rsidR="002D17FD" w:rsidRPr="002D17FD" w:rsidRDefault="002D17FD" w:rsidP="002D17FD">
            <w:pPr>
              <w:widowControl/>
              <w:jc w:val="left"/>
              <w:rPr>
                <w:rFonts w:ascii="Arial" w:hAnsi="Arial" w:cs="Arial"/>
                <w:sz w:val="20"/>
                <w:szCs w:val="20"/>
              </w:rPr>
            </w:pPr>
            <w:r w:rsidRPr="002D17FD">
              <w:rPr>
                <w:rFonts w:ascii="Arial" w:hAnsi="Arial" w:cs="Arial"/>
                <w:sz w:val="20"/>
                <w:szCs w:val="20"/>
              </w:rPr>
              <w:t>10</w:t>
            </w:r>
            <w:r w:rsidRPr="002D17FD">
              <w:rPr>
                <w:rFonts w:ascii="Arial" w:hAnsi="Arial" w:cs="Arial"/>
                <w:sz w:val="20"/>
                <w:szCs w:val="20"/>
              </w:rPr>
              <w:t>号</w:t>
            </w:r>
            <w:proofErr w:type="gramStart"/>
            <w:r w:rsidRPr="002D17FD">
              <w:rPr>
                <w:rFonts w:ascii="Arial" w:hAnsi="Arial" w:cs="Arial"/>
                <w:sz w:val="20"/>
                <w:szCs w:val="20"/>
              </w:rPr>
              <w:t>吊杆加卡扣</w:t>
            </w:r>
            <w:proofErr w:type="gramEnd"/>
            <w:r w:rsidRPr="002D17FD">
              <w:rPr>
                <w:rFonts w:ascii="Arial" w:hAnsi="Arial" w:cs="Arial"/>
                <w:sz w:val="20"/>
                <w:szCs w:val="20"/>
              </w:rPr>
              <w:t>，加</w:t>
            </w:r>
            <w:r w:rsidRPr="002D17FD">
              <w:rPr>
                <w:rFonts w:ascii="Arial" w:hAnsi="Arial" w:cs="Arial"/>
                <w:sz w:val="20"/>
                <w:szCs w:val="20"/>
              </w:rPr>
              <w:t>c</w:t>
            </w:r>
            <w:r w:rsidRPr="002D17FD">
              <w:rPr>
                <w:rFonts w:ascii="Arial" w:hAnsi="Arial" w:cs="Arial"/>
                <w:sz w:val="20"/>
                <w:szCs w:val="20"/>
              </w:rPr>
              <w:t>型钢</w:t>
            </w:r>
          </w:p>
        </w:tc>
        <w:tc>
          <w:tcPr>
            <w:tcW w:w="1138"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proofErr w:type="gramStart"/>
            <w:r w:rsidRPr="002D17FD">
              <w:rPr>
                <w:rFonts w:ascii="Arial" w:hAnsi="Arial" w:cs="Arial"/>
                <w:sz w:val="20"/>
                <w:szCs w:val="20"/>
              </w:rPr>
              <w:t>个</w:t>
            </w:r>
            <w:proofErr w:type="gramEnd"/>
          </w:p>
        </w:tc>
        <w:tc>
          <w:tcPr>
            <w:tcW w:w="1077"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Arial" w:hAnsi="Arial" w:cs="Arial"/>
                <w:sz w:val="20"/>
                <w:szCs w:val="20"/>
              </w:rPr>
            </w:pPr>
            <w:r w:rsidRPr="002D17FD">
              <w:rPr>
                <w:rFonts w:ascii="Arial" w:hAnsi="Arial" w:cs="Arial"/>
                <w:sz w:val="20"/>
                <w:szCs w:val="20"/>
              </w:rPr>
              <w:t>1</w:t>
            </w:r>
          </w:p>
        </w:tc>
      </w:tr>
    </w:tbl>
    <w:p w:rsidR="002D17FD" w:rsidRDefault="002D17FD" w:rsidP="002D17FD">
      <w:pPr>
        <w:pStyle w:val="a0"/>
      </w:pPr>
    </w:p>
    <w:p w:rsidR="002D17FD" w:rsidRDefault="002D17FD" w:rsidP="002D17FD">
      <w:pPr>
        <w:pStyle w:val="a0"/>
      </w:pPr>
      <w:r>
        <w:br w:type="page"/>
      </w:r>
    </w:p>
    <w:tbl>
      <w:tblPr>
        <w:tblW w:w="9400" w:type="dxa"/>
        <w:tblInd w:w="93" w:type="dxa"/>
        <w:tblLook w:val="04A0" w:firstRow="1" w:lastRow="0" w:firstColumn="1" w:lastColumn="0" w:noHBand="0" w:noVBand="1"/>
      </w:tblPr>
      <w:tblGrid>
        <w:gridCol w:w="977"/>
        <w:gridCol w:w="1972"/>
        <w:gridCol w:w="4249"/>
        <w:gridCol w:w="1116"/>
        <w:gridCol w:w="1086"/>
      </w:tblGrid>
      <w:tr w:rsidR="002D17FD" w:rsidRPr="002D17FD" w:rsidTr="002D17FD">
        <w:trPr>
          <w:trHeight w:val="420"/>
        </w:trPr>
        <w:tc>
          <w:tcPr>
            <w:tcW w:w="9400"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rsidR="002D17FD" w:rsidRPr="002D17FD" w:rsidRDefault="002D17FD" w:rsidP="002D17FD">
            <w:pPr>
              <w:widowControl/>
              <w:jc w:val="center"/>
              <w:rPr>
                <w:rFonts w:ascii="微软雅黑" w:eastAsia="微软雅黑" w:hAnsi="微软雅黑" w:cs="宋体"/>
                <w:b/>
                <w:bCs/>
                <w:sz w:val="32"/>
                <w:szCs w:val="32"/>
              </w:rPr>
            </w:pPr>
            <w:r w:rsidRPr="002D17FD">
              <w:rPr>
                <w:rFonts w:ascii="微软雅黑" w:eastAsia="微软雅黑" w:hAnsi="微软雅黑" w:cs="宋体" w:hint="eastAsia"/>
                <w:b/>
                <w:bCs/>
                <w:sz w:val="32"/>
                <w:szCs w:val="32"/>
              </w:rPr>
              <w:t>弱电系统工程量清单</w:t>
            </w:r>
          </w:p>
        </w:tc>
      </w:tr>
      <w:tr w:rsidR="002D17FD" w:rsidRPr="002D17FD" w:rsidTr="002D17FD">
        <w:trPr>
          <w:trHeight w:val="343"/>
        </w:trPr>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项目编码</w:t>
            </w:r>
          </w:p>
        </w:tc>
        <w:tc>
          <w:tcPr>
            <w:tcW w:w="1980" w:type="dxa"/>
            <w:vMerge w:val="restart"/>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项目名称</w:t>
            </w:r>
          </w:p>
        </w:tc>
        <w:tc>
          <w:tcPr>
            <w:tcW w:w="4260" w:type="dxa"/>
            <w:vMerge w:val="restart"/>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项目特征</w:t>
            </w:r>
          </w:p>
        </w:tc>
        <w:tc>
          <w:tcPr>
            <w:tcW w:w="1120" w:type="dxa"/>
            <w:vMerge w:val="restart"/>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计量</w:t>
            </w:r>
            <w:r w:rsidRPr="002D17FD">
              <w:rPr>
                <w:rFonts w:ascii="微软雅黑" w:eastAsia="微软雅黑" w:hAnsi="微软雅黑" w:cs="宋体" w:hint="eastAsia"/>
                <w:color w:val="000000"/>
                <w:sz w:val="20"/>
                <w:szCs w:val="20"/>
              </w:rPr>
              <w:br/>
              <w:t>单位</w:t>
            </w:r>
          </w:p>
        </w:tc>
        <w:tc>
          <w:tcPr>
            <w:tcW w:w="1060" w:type="dxa"/>
            <w:vMerge w:val="restart"/>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工程量</w:t>
            </w:r>
          </w:p>
        </w:tc>
      </w:tr>
      <w:tr w:rsidR="002D17FD" w:rsidRPr="002D17FD" w:rsidTr="002D17FD">
        <w:trPr>
          <w:trHeight w:val="343"/>
        </w:trPr>
        <w:tc>
          <w:tcPr>
            <w:tcW w:w="980"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微软雅黑" w:eastAsia="微软雅黑" w:hAnsi="微软雅黑" w:cs="宋体"/>
                <w:color w:val="000000"/>
                <w:sz w:val="20"/>
                <w:szCs w:val="20"/>
              </w:rPr>
            </w:pPr>
          </w:p>
        </w:tc>
        <w:tc>
          <w:tcPr>
            <w:tcW w:w="1980"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微软雅黑" w:eastAsia="微软雅黑" w:hAnsi="微软雅黑" w:cs="宋体"/>
                <w:color w:val="000000"/>
                <w:sz w:val="20"/>
                <w:szCs w:val="20"/>
              </w:rPr>
            </w:pPr>
          </w:p>
        </w:tc>
        <w:tc>
          <w:tcPr>
            <w:tcW w:w="4260"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微软雅黑" w:eastAsia="微软雅黑" w:hAnsi="微软雅黑" w:cs="宋体"/>
                <w:color w:val="000000"/>
                <w:sz w:val="20"/>
                <w:szCs w:val="20"/>
              </w:rPr>
            </w:pPr>
          </w:p>
        </w:tc>
        <w:tc>
          <w:tcPr>
            <w:tcW w:w="1120"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微软雅黑" w:eastAsia="微软雅黑" w:hAnsi="微软雅黑" w:cs="宋体"/>
                <w:color w:val="000000"/>
                <w:sz w:val="20"/>
                <w:szCs w:val="20"/>
              </w:rPr>
            </w:pPr>
          </w:p>
        </w:tc>
        <w:tc>
          <w:tcPr>
            <w:tcW w:w="1060"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微软雅黑" w:eastAsia="微软雅黑" w:hAnsi="微软雅黑" w:cs="宋体"/>
                <w:color w:val="000000"/>
                <w:sz w:val="20"/>
                <w:szCs w:val="20"/>
              </w:rPr>
            </w:pPr>
          </w:p>
        </w:tc>
      </w:tr>
      <w:tr w:rsidR="002D17FD" w:rsidRPr="002D17FD" w:rsidTr="002D17FD">
        <w:trPr>
          <w:trHeight w:val="343"/>
        </w:trPr>
        <w:tc>
          <w:tcPr>
            <w:tcW w:w="980"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微软雅黑" w:eastAsia="微软雅黑" w:hAnsi="微软雅黑" w:cs="宋体"/>
                <w:color w:val="000000"/>
                <w:sz w:val="20"/>
                <w:szCs w:val="20"/>
              </w:rPr>
            </w:pPr>
          </w:p>
        </w:tc>
        <w:tc>
          <w:tcPr>
            <w:tcW w:w="1980"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微软雅黑" w:eastAsia="微软雅黑" w:hAnsi="微软雅黑" w:cs="宋体"/>
                <w:color w:val="000000"/>
                <w:sz w:val="20"/>
                <w:szCs w:val="20"/>
              </w:rPr>
            </w:pPr>
          </w:p>
        </w:tc>
        <w:tc>
          <w:tcPr>
            <w:tcW w:w="4260"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微软雅黑" w:eastAsia="微软雅黑" w:hAnsi="微软雅黑" w:cs="宋体"/>
                <w:color w:val="000000"/>
                <w:sz w:val="20"/>
                <w:szCs w:val="20"/>
              </w:rPr>
            </w:pPr>
          </w:p>
        </w:tc>
        <w:tc>
          <w:tcPr>
            <w:tcW w:w="1120"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微软雅黑" w:eastAsia="微软雅黑" w:hAnsi="微软雅黑" w:cs="宋体"/>
                <w:color w:val="000000"/>
                <w:sz w:val="20"/>
                <w:szCs w:val="20"/>
              </w:rPr>
            </w:pPr>
          </w:p>
        </w:tc>
        <w:tc>
          <w:tcPr>
            <w:tcW w:w="1060" w:type="dxa"/>
            <w:vMerge/>
            <w:tcBorders>
              <w:top w:val="nil"/>
              <w:left w:val="single" w:sz="4" w:space="0" w:color="auto"/>
              <w:bottom w:val="single" w:sz="4" w:space="0" w:color="auto"/>
              <w:right w:val="single" w:sz="4" w:space="0" w:color="auto"/>
            </w:tcBorders>
            <w:vAlign w:val="center"/>
            <w:hideMark/>
          </w:tcPr>
          <w:p w:rsidR="002D17FD" w:rsidRPr="002D17FD" w:rsidRDefault="002D17FD" w:rsidP="002D17FD">
            <w:pPr>
              <w:widowControl/>
              <w:jc w:val="left"/>
              <w:rPr>
                <w:rFonts w:ascii="微软雅黑" w:eastAsia="微软雅黑" w:hAnsi="微软雅黑" w:cs="宋体"/>
                <w:color w:val="000000"/>
                <w:sz w:val="20"/>
                <w:szCs w:val="20"/>
              </w:rPr>
            </w:pPr>
          </w:p>
        </w:tc>
      </w:tr>
      <w:tr w:rsidR="002D17FD" w:rsidRPr="002D17FD" w:rsidTr="002D17FD">
        <w:trPr>
          <w:trHeight w:val="819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386EB1">
            <w:pPr>
              <w:widowControl/>
              <w:spacing w:line="360" w:lineRule="exact"/>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监控摄像设备</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386EB1">
            <w:pPr>
              <w:widowControl/>
              <w:spacing w:line="360" w:lineRule="exact"/>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400万1/2.7</w:t>
            </w:r>
            <w:proofErr w:type="gramStart"/>
            <w:r w:rsidRPr="002D17FD">
              <w:rPr>
                <w:rFonts w:ascii="微软雅黑" w:eastAsia="微软雅黑" w:hAnsi="微软雅黑" w:cs="宋体" w:hint="eastAsia"/>
                <w:color w:val="000000"/>
                <w:sz w:val="20"/>
                <w:szCs w:val="20"/>
              </w:rPr>
              <w:t>”</w:t>
            </w:r>
            <w:proofErr w:type="gramEnd"/>
            <w:r w:rsidRPr="002D17FD">
              <w:rPr>
                <w:rFonts w:ascii="微软雅黑" w:eastAsia="微软雅黑" w:hAnsi="微软雅黑" w:cs="宋体" w:hint="eastAsia"/>
                <w:color w:val="000000"/>
                <w:sz w:val="20"/>
                <w:szCs w:val="20"/>
              </w:rPr>
              <w:t xml:space="preserve"> CMOS ICR日夜型半球</w:t>
            </w:r>
            <w:proofErr w:type="gramStart"/>
            <w:r w:rsidRPr="002D17FD">
              <w:rPr>
                <w:rFonts w:ascii="微软雅黑" w:eastAsia="微软雅黑" w:hAnsi="微软雅黑" w:cs="宋体" w:hint="eastAsia"/>
                <w:color w:val="000000"/>
                <w:sz w:val="20"/>
                <w:szCs w:val="20"/>
              </w:rPr>
              <w:t>型网络</w:t>
            </w:r>
            <w:proofErr w:type="gramEnd"/>
            <w:r w:rsidRPr="002D17FD">
              <w:rPr>
                <w:rFonts w:ascii="微软雅黑" w:eastAsia="微软雅黑" w:hAnsi="微软雅黑" w:cs="宋体" w:hint="eastAsia"/>
                <w:color w:val="000000"/>
                <w:sz w:val="20"/>
                <w:szCs w:val="20"/>
              </w:rPr>
              <w:t>摄像机</w:t>
            </w:r>
            <w:r w:rsidRPr="002D17FD">
              <w:rPr>
                <w:rFonts w:ascii="微软雅黑" w:eastAsia="微软雅黑" w:hAnsi="微软雅黑" w:cs="宋体" w:hint="eastAsia"/>
                <w:color w:val="000000"/>
                <w:sz w:val="20"/>
                <w:szCs w:val="20"/>
              </w:rPr>
              <w:br/>
              <w:t>最小照度: 0.07Lux @(F1.2,AGC ON) ,0 Lux with IR；0.19 Lux @(F2.0,AGC ON), 0 Lux with IR</w:t>
            </w:r>
            <w:r w:rsidRPr="002D17FD">
              <w:rPr>
                <w:rFonts w:ascii="微软雅黑" w:eastAsia="微软雅黑" w:hAnsi="微软雅黑" w:cs="宋体" w:hint="eastAsia"/>
                <w:color w:val="000000"/>
                <w:sz w:val="20"/>
                <w:szCs w:val="20"/>
              </w:rPr>
              <w:br/>
              <w:t>镜头: 4mm, 水平视场角:78°(2.8mm,6mm,8mm可选)</w:t>
            </w:r>
            <w:r w:rsidRPr="002D17FD">
              <w:rPr>
                <w:rFonts w:ascii="微软雅黑" w:eastAsia="微软雅黑" w:hAnsi="微软雅黑" w:cs="宋体" w:hint="eastAsia"/>
                <w:color w:val="000000"/>
                <w:sz w:val="20"/>
                <w:szCs w:val="20"/>
              </w:rPr>
              <w:br/>
              <w:t>调整角度: 水平:0°~360°;垂直:0°~ 75°;旋转:0°~360°</w:t>
            </w:r>
            <w:r w:rsidRPr="002D17FD">
              <w:rPr>
                <w:rFonts w:ascii="微软雅黑" w:eastAsia="微软雅黑" w:hAnsi="微软雅黑" w:cs="宋体" w:hint="eastAsia"/>
                <w:color w:val="000000"/>
                <w:sz w:val="20"/>
                <w:szCs w:val="20"/>
              </w:rPr>
              <w:br/>
              <w:t>宽动态范围: 120dB</w:t>
            </w:r>
            <w:r w:rsidRPr="002D17FD">
              <w:rPr>
                <w:rFonts w:ascii="微软雅黑" w:eastAsia="微软雅黑" w:hAnsi="微软雅黑" w:cs="宋体" w:hint="eastAsia"/>
                <w:color w:val="000000"/>
                <w:sz w:val="20"/>
                <w:szCs w:val="20"/>
              </w:rPr>
              <w:br/>
              <w:t>视频压缩标准: H.265/H.264/ MJPEG</w:t>
            </w:r>
            <w:r w:rsidRPr="002D17FD">
              <w:rPr>
                <w:rFonts w:ascii="微软雅黑" w:eastAsia="微软雅黑" w:hAnsi="微软雅黑" w:cs="宋体" w:hint="eastAsia"/>
                <w:color w:val="000000"/>
                <w:sz w:val="20"/>
                <w:szCs w:val="20"/>
              </w:rPr>
              <w:br/>
              <w:t>最大图像尺寸: 2560 × 1440</w:t>
            </w:r>
            <w:r w:rsidRPr="002D17FD">
              <w:rPr>
                <w:rFonts w:ascii="微软雅黑" w:eastAsia="微软雅黑" w:hAnsi="微软雅黑" w:cs="宋体" w:hint="eastAsia"/>
                <w:color w:val="000000"/>
                <w:sz w:val="20"/>
                <w:szCs w:val="20"/>
              </w:rPr>
              <w:br/>
              <w:t>存储功能: 支持Micro SD(即TF卡)/Micro SDHC/Micro SDXC卡(256G)断网本地存储</w:t>
            </w:r>
            <w:proofErr w:type="gramStart"/>
            <w:r w:rsidRPr="002D17FD">
              <w:rPr>
                <w:rFonts w:ascii="微软雅黑" w:eastAsia="微软雅黑" w:hAnsi="微软雅黑" w:cs="宋体" w:hint="eastAsia"/>
                <w:color w:val="000000"/>
                <w:sz w:val="20"/>
                <w:szCs w:val="20"/>
              </w:rPr>
              <w:t>及断网续</w:t>
            </w:r>
            <w:proofErr w:type="gramEnd"/>
            <w:r w:rsidRPr="002D17FD">
              <w:rPr>
                <w:rFonts w:ascii="微软雅黑" w:eastAsia="微软雅黑" w:hAnsi="微软雅黑" w:cs="宋体" w:hint="eastAsia"/>
                <w:color w:val="000000"/>
                <w:sz w:val="20"/>
                <w:szCs w:val="20"/>
              </w:rPr>
              <w:t>传,NAS(NFS,SMB/CIFS均支持) ,配合海康黑卡支持SD卡加密及SD卡状态检测功能</w:t>
            </w:r>
            <w:r w:rsidRPr="002D17FD">
              <w:rPr>
                <w:rFonts w:ascii="微软雅黑" w:eastAsia="微软雅黑" w:hAnsi="微软雅黑" w:cs="宋体" w:hint="eastAsia"/>
                <w:color w:val="000000"/>
                <w:sz w:val="20"/>
                <w:szCs w:val="20"/>
              </w:rPr>
              <w:br/>
              <w:t>通讯接口: 1个RJ45 10M/100M自适应以太网口</w:t>
            </w:r>
            <w:r w:rsidRPr="002D17FD">
              <w:rPr>
                <w:rFonts w:ascii="微软雅黑" w:eastAsia="微软雅黑" w:hAnsi="微软雅黑" w:cs="宋体" w:hint="eastAsia"/>
                <w:color w:val="000000"/>
                <w:sz w:val="20"/>
                <w:szCs w:val="20"/>
              </w:rPr>
              <w:br/>
              <w:t xml:space="preserve">音频接口: 1 input (line in) ;1 output (line out); 1 内置microphone </w:t>
            </w:r>
            <w:r w:rsidRPr="002D17FD">
              <w:rPr>
                <w:rFonts w:ascii="微软雅黑" w:eastAsia="微软雅黑" w:hAnsi="微软雅黑" w:cs="宋体" w:hint="eastAsia"/>
                <w:color w:val="000000"/>
                <w:sz w:val="20"/>
                <w:szCs w:val="20"/>
              </w:rPr>
              <w:br/>
              <w:t>报警接口: 1路报警输入,1路报警输出（三极管:超过30毫安建议加继电器）</w:t>
            </w:r>
            <w:r w:rsidRPr="002D17FD">
              <w:rPr>
                <w:rFonts w:ascii="微软雅黑" w:eastAsia="微软雅黑" w:hAnsi="微软雅黑" w:cs="宋体" w:hint="eastAsia"/>
                <w:color w:val="000000"/>
                <w:sz w:val="20"/>
                <w:szCs w:val="20"/>
              </w:rPr>
              <w:br/>
              <w:t>工作温度和湿度: -10℃~40℃,湿度小于95%(无凝结)</w:t>
            </w:r>
            <w:r w:rsidRPr="002D17FD">
              <w:rPr>
                <w:rFonts w:ascii="微软雅黑" w:eastAsia="微软雅黑" w:hAnsi="微软雅黑" w:cs="宋体" w:hint="eastAsia"/>
                <w:color w:val="000000"/>
                <w:sz w:val="20"/>
                <w:szCs w:val="20"/>
              </w:rPr>
              <w:br/>
              <w:t xml:space="preserve">电源供应: DC12V±25% </w:t>
            </w:r>
            <w:r w:rsidRPr="002D17FD">
              <w:rPr>
                <w:rFonts w:ascii="微软雅黑" w:eastAsia="微软雅黑" w:hAnsi="微软雅黑" w:cs="宋体" w:hint="eastAsia"/>
                <w:color w:val="000000"/>
                <w:sz w:val="20"/>
                <w:szCs w:val="20"/>
              </w:rPr>
              <w:br/>
              <w:t>电源接口类型: Φ5.5mm圆头电源接口</w:t>
            </w:r>
            <w:r w:rsidRPr="002D17FD">
              <w:rPr>
                <w:rFonts w:ascii="微软雅黑" w:eastAsia="微软雅黑" w:hAnsi="微软雅黑" w:cs="宋体" w:hint="eastAsia"/>
                <w:color w:val="000000"/>
                <w:sz w:val="20"/>
                <w:szCs w:val="20"/>
              </w:rPr>
              <w:br/>
              <w:t>功耗: DC12V:6W Max</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台</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17</w:t>
            </w:r>
          </w:p>
        </w:tc>
      </w:tr>
      <w:tr w:rsidR="002D17FD" w:rsidRPr="002D17FD" w:rsidTr="002D17FD">
        <w:trPr>
          <w:trHeight w:val="33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2</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无线AP</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室内吸顶放装式AP</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台</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8</w:t>
            </w:r>
          </w:p>
        </w:tc>
      </w:tr>
      <w:tr w:rsidR="002D17FD" w:rsidRPr="002D17FD" w:rsidTr="002D17FD">
        <w:trPr>
          <w:trHeight w:val="132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3</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接入层POE交换机</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交换容量≥336Gbps, 包转发率≥108Mpps，配置千兆</w:t>
            </w:r>
            <w:proofErr w:type="gramStart"/>
            <w:r w:rsidRPr="002D17FD">
              <w:rPr>
                <w:rFonts w:ascii="微软雅黑" w:eastAsia="微软雅黑" w:hAnsi="微软雅黑" w:cs="宋体" w:hint="eastAsia"/>
                <w:color w:val="000000"/>
                <w:sz w:val="20"/>
                <w:szCs w:val="20"/>
              </w:rPr>
              <w:t>以太网电口</w:t>
            </w:r>
            <w:proofErr w:type="gramEnd"/>
            <w:r w:rsidRPr="002D17FD">
              <w:rPr>
                <w:rFonts w:ascii="微软雅黑" w:eastAsia="微软雅黑" w:hAnsi="微软雅黑" w:cs="宋体" w:hint="eastAsia"/>
                <w:color w:val="000000"/>
                <w:sz w:val="20"/>
                <w:szCs w:val="20"/>
              </w:rPr>
              <w:t>≥24个（均支持POE+供电输出，最大输出功率370W），万兆SFP+端口≥4个</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台</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w:t>
            </w:r>
          </w:p>
        </w:tc>
      </w:tr>
      <w:tr w:rsidR="002D17FD" w:rsidRPr="002D17FD" w:rsidTr="002D17FD">
        <w:trPr>
          <w:trHeight w:val="66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lastRenderedPageBreak/>
              <w:t>4</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48口接入交换机</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交换容量≥432Gbps, 包转发率≥87Mpps，配置千兆</w:t>
            </w:r>
            <w:proofErr w:type="gramStart"/>
            <w:r w:rsidRPr="002D17FD">
              <w:rPr>
                <w:rFonts w:ascii="微软雅黑" w:eastAsia="微软雅黑" w:hAnsi="微软雅黑" w:cs="宋体" w:hint="eastAsia"/>
                <w:color w:val="000000"/>
                <w:sz w:val="20"/>
                <w:szCs w:val="20"/>
              </w:rPr>
              <w:t>以太网电口</w:t>
            </w:r>
            <w:proofErr w:type="gramEnd"/>
            <w:r w:rsidRPr="002D17FD">
              <w:rPr>
                <w:rFonts w:ascii="微软雅黑" w:eastAsia="微软雅黑" w:hAnsi="微软雅黑" w:cs="宋体" w:hint="eastAsia"/>
                <w:color w:val="000000"/>
                <w:sz w:val="20"/>
                <w:szCs w:val="20"/>
              </w:rPr>
              <w:t>≥48个，千兆SFP端口≥4个</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台</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4</w:t>
            </w:r>
          </w:p>
        </w:tc>
      </w:tr>
      <w:tr w:rsidR="002D17FD" w:rsidRPr="002D17FD" w:rsidTr="00386EB1">
        <w:trPr>
          <w:trHeight w:hRule="exact" w:val="567"/>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5</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千兆单模光模块</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千兆单模光模块</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台</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10</w:t>
            </w:r>
          </w:p>
        </w:tc>
      </w:tr>
      <w:tr w:rsidR="002D17FD" w:rsidRPr="002D17FD" w:rsidTr="00386EB1">
        <w:trPr>
          <w:trHeight w:hRule="exact" w:val="567"/>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6</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信息插座</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六类信息模块RJ45</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proofErr w:type="gramStart"/>
            <w:r w:rsidRPr="002D17FD">
              <w:rPr>
                <w:rFonts w:ascii="微软雅黑" w:eastAsia="微软雅黑" w:hAnsi="微软雅黑" w:cs="宋体" w:hint="eastAsia"/>
                <w:color w:val="000000"/>
                <w:sz w:val="20"/>
                <w:szCs w:val="20"/>
              </w:rPr>
              <w:t>个</w:t>
            </w:r>
            <w:proofErr w:type="gramEnd"/>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410</w:t>
            </w:r>
          </w:p>
        </w:tc>
      </w:tr>
      <w:tr w:rsidR="002D17FD" w:rsidRPr="002D17FD" w:rsidTr="00386EB1">
        <w:trPr>
          <w:trHeight w:hRule="exact" w:val="567"/>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7</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信息插座</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信息面板</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块</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205</w:t>
            </w:r>
          </w:p>
        </w:tc>
      </w:tr>
      <w:tr w:rsidR="002D17FD" w:rsidRPr="002D17FD" w:rsidTr="00386EB1">
        <w:trPr>
          <w:trHeight w:hRule="exact" w:val="567"/>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8</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配线架</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光纤配线架48口</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proofErr w:type="gramStart"/>
            <w:r w:rsidRPr="002D17FD">
              <w:rPr>
                <w:rFonts w:ascii="微软雅黑" w:eastAsia="微软雅黑" w:hAnsi="微软雅黑" w:cs="宋体" w:hint="eastAsia"/>
                <w:color w:val="000000"/>
                <w:sz w:val="20"/>
                <w:szCs w:val="20"/>
              </w:rPr>
              <w:t>个</w:t>
            </w:r>
            <w:proofErr w:type="gramEnd"/>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6</w:t>
            </w:r>
          </w:p>
        </w:tc>
      </w:tr>
      <w:tr w:rsidR="002D17FD" w:rsidRPr="002D17FD" w:rsidTr="00386EB1">
        <w:trPr>
          <w:trHeight w:hRule="exact" w:val="567"/>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9</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电源线</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二</w:t>
            </w:r>
            <w:proofErr w:type="gramStart"/>
            <w:r w:rsidRPr="002D17FD">
              <w:rPr>
                <w:rFonts w:ascii="微软雅黑" w:eastAsia="微软雅黑" w:hAnsi="微软雅黑" w:cs="宋体" w:hint="eastAsia"/>
                <w:color w:val="000000"/>
                <w:sz w:val="20"/>
                <w:szCs w:val="20"/>
              </w:rPr>
              <w:t>芯单芯</w:t>
            </w:r>
            <w:proofErr w:type="gramEnd"/>
            <w:r w:rsidRPr="002D17FD">
              <w:rPr>
                <w:rFonts w:ascii="微软雅黑" w:eastAsia="微软雅黑" w:hAnsi="微软雅黑" w:cs="宋体" w:hint="eastAsia"/>
                <w:color w:val="000000"/>
                <w:sz w:val="20"/>
                <w:szCs w:val="20"/>
              </w:rPr>
              <w:t>导线WDZ-RVV2*1.0</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m</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1086.00</w:t>
            </w:r>
          </w:p>
        </w:tc>
      </w:tr>
      <w:tr w:rsidR="002D17FD" w:rsidRPr="002D17FD" w:rsidTr="002D17FD">
        <w:trPr>
          <w:trHeight w:val="231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10</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2路服务器</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proofErr w:type="gramStart"/>
            <w:r w:rsidRPr="002D17FD">
              <w:rPr>
                <w:rFonts w:ascii="微软雅黑" w:eastAsia="微软雅黑" w:hAnsi="微软雅黑" w:cs="宋体" w:hint="eastAsia"/>
                <w:color w:val="000000"/>
                <w:sz w:val="20"/>
                <w:szCs w:val="20"/>
              </w:rPr>
              <w:t>实配2颗</w:t>
            </w:r>
            <w:proofErr w:type="gramEnd"/>
            <w:r w:rsidRPr="002D17FD">
              <w:rPr>
                <w:rFonts w:ascii="微软雅黑" w:eastAsia="微软雅黑" w:hAnsi="微软雅黑" w:cs="宋体" w:hint="eastAsia"/>
                <w:color w:val="000000"/>
                <w:sz w:val="20"/>
                <w:szCs w:val="20"/>
              </w:rPr>
              <w:t>金牌5218 CPU；128G DDR4-2666MHz内存条；配置2个GE和2*10GE光口（含模块）,2*16GB FC HBA（含模块）；配置8盘位机箱，1块1.2T 10K SAS硬盘；</w:t>
            </w:r>
            <w:r w:rsidRPr="002D17FD">
              <w:rPr>
                <w:rFonts w:ascii="微软雅黑" w:eastAsia="微软雅黑" w:hAnsi="微软雅黑" w:cs="宋体" w:hint="eastAsia"/>
                <w:color w:val="000000"/>
                <w:sz w:val="20"/>
                <w:szCs w:val="20"/>
              </w:rPr>
              <w:br/>
              <w:t>内存插槽数≥24个DIMM插槽；</w:t>
            </w:r>
            <w:r w:rsidRPr="002D17FD">
              <w:rPr>
                <w:rFonts w:ascii="微软雅黑" w:eastAsia="微软雅黑" w:hAnsi="微软雅黑" w:cs="宋体" w:hint="eastAsia"/>
                <w:color w:val="000000"/>
                <w:sz w:val="20"/>
                <w:szCs w:val="20"/>
              </w:rPr>
              <w:br/>
              <w:t>支持热插拔SAS/SATA/SSD硬盘；</w:t>
            </w:r>
            <w:r w:rsidRPr="002D17FD">
              <w:rPr>
                <w:rFonts w:ascii="微软雅黑" w:eastAsia="微软雅黑" w:hAnsi="微软雅黑" w:cs="宋体" w:hint="eastAsia"/>
                <w:color w:val="000000"/>
                <w:sz w:val="20"/>
                <w:szCs w:val="20"/>
              </w:rPr>
              <w:br/>
              <w:t>配置磁盘阵列卡，支持RAID0,1,10；</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台</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w:t>
            </w:r>
          </w:p>
        </w:tc>
      </w:tr>
      <w:tr w:rsidR="002D17FD" w:rsidRPr="002D17FD" w:rsidTr="00386EB1">
        <w:trPr>
          <w:trHeight w:hRule="exact" w:val="567"/>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11</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线管理器</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理线架</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proofErr w:type="gramStart"/>
            <w:r w:rsidRPr="002D17FD">
              <w:rPr>
                <w:rFonts w:ascii="微软雅黑" w:eastAsia="微软雅黑" w:hAnsi="微软雅黑" w:cs="宋体" w:hint="eastAsia"/>
                <w:color w:val="000000"/>
                <w:sz w:val="20"/>
                <w:szCs w:val="20"/>
              </w:rPr>
              <w:t>个</w:t>
            </w:r>
            <w:proofErr w:type="gramEnd"/>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10</w:t>
            </w:r>
          </w:p>
        </w:tc>
      </w:tr>
      <w:tr w:rsidR="002D17FD" w:rsidRPr="002D17FD" w:rsidTr="00386EB1">
        <w:trPr>
          <w:trHeight w:hRule="exact" w:val="567"/>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12</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机柜、机架</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机柜、机架 落地式安装</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台</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w:t>
            </w:r>
          </w:p>
        </w:tc>
      </w:tr>
      <w:tr w:rsidR="002D17FD" w:rsidRPr="002D17FD" w:rsidTr="00386EB1">
        <w:trPr>
          <w:trHeight w:hRule="exact" w:val="567"/>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13</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配管</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JDG20</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m</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1355.00</w:t>
            </w:r>
          </w:p>
        </w:tc>
      </w:tr>
      <w:tr w:rsidR="002D17FD" w:rsidRPr="002D17FD" w:rsidTr="00386EB1">
        <w:trPr>
          <w:trHeight w:hRule="exact" w:val="567"/>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14</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配管</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JDG25</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m</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110.00</w:t>
            </w:r>
          </w:p>
        </w:tc>
      </w:tr>
      <w:tr w:rsidR="002D17FD" w:rsidRPr="002D17FD" w:rsidTr="00386EB1">
        <w:trPr>
          <w:trHeight w:hRule="exact" w:val="567"/>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15</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双绞线缆</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6类4对8</w:t>
            </w:r>
            <w:proofErr w:type="gramStart"/>
            <w:r w:rsidRPr="002D17FD">
              <w:rPr>
                <w:rFonts w:ascii="微软雅黑" w:eastAsia="微软雅黑" w:hAnsi="微软雅黑" w:cs="宋体" w:hint="eastAsia"/>
                <w:color w:val="000000"/>
                <w:sz w:val="20"/>
                <w:szCs w:val="20"/>
              </w:rPr>
              <w:t>芯非屏蔽</w:t>
            </w:r>
            <w:proofErr w:type="gramEnd"/>
            <w:r w:rsidRPr="002D17FD">
              <w:rPr>
                <w:rFonts w:ascii="微软雅黑" w:eastAsia="微软雅黑" w:hAnsi="微软雅黑" w:cs="宋体" w:hint="eastAsia"/>
                <w:color w:val="000000"/>
                <w:sz w:val="20"/>
                <w:szCs w:val="20"/>
              </w:rPr>
              <w:t>对绞线</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m</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righ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16250.00</w:t>
            </w:r>
          </w:p>
        </w:tc>
      </w:tr>
    </w:tbl>
    <w:p w:rsidR="002D17FD" w:rsidRDefault="002D17FD" w:rsidP="002D17FD">
      <w:pPr>
        <w:pStyle w:val="a0"/>
      </w:pPr>
    </w:p>
    <w:tbl>
      <w:tblPr>
        <w:tblW w:w="9400" w:type="dxa"/>
        <w:tblInd w:w="93" w:type="dxa"/>
        <w:tblLook w:val="04A0" w:firstRow="1" w:lastRow="0" w:firstColumn="1" w:lastColumn="0" w:noHBand="0" w:noVBand="1"/>
      </w:tblPr>
      <w:tblGrid>
        <w:gridCol w:w="980"/>
        <w:gridCol w:w="1980"/>
        <w:gridCol w:w="4260"/>
        <w:gridCol w:w="1120"/>
        <w:gridCol w:w="1060"/>
      </w:tblGrid>
      <w:tr w:rsidR="002D17FD" w:rsidRPr="002D17FD" w:rsidTr="002D17FD">
        <w:trPr>
          <w:trHeight w:val="552"/>
        </w:trPr>
        <w:tc>
          <w:tcPr>
            <w:tcW w:w="9400" w:type="dxa"/>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rsidR="002D17FD" w:rsidRPr="002D17FD" w:rsidRDefault="002D17FD" w:rsidP="002D17FD">
            <w:pPr>
              <w:widowControl/>
              <w:jc w:val="center"/>
              <w:rPr>
                <w:rFonts w:ascii="微软雅黑" w:eastAsia="微软雅黑" w:hAnsi="微软雅黑" w:cs="宋体"/>
                <w:b/>
                <w:bCs/>
                <w:sz w:val="32"/>
                <w:szCs w:val="32"/>
              </w:rPr>
            </w:pPr>
            <w:r w:rsidRPr="002D17FD">
              <w:rPr>
                <w:rFonts w:ascii="微软雅黑" w:eastAsia="微软雅黑" w:hAnsi="微软雅黑" w:cs="宋体" w:hint="eastAsia"/>
                <w:b/>
                <w:bCs/>
                <w:sz w:val="32"/>
                <w:szCs w:val="32"/>
              </w:rPr>
              <w:t>其他安装调试</w:t>
            </w:r>
          </w:p>
        </w:tc>
      </w:tr>
      <w:tr w:rsidR="002D17FD" w:rsidRPr="002D17FD" w:rsidTr="002D17FD">
        <w:trPr>
          <w:trHeight w:val="33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编号</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货物名称</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货物特征</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计量单位</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货物数量</w:t>
            </w:r>
          </w:p>
        </w:tc>
      </w:tr>
      <w:tr w:rsidR="002D17FD" w:rsidRPr="002D17FD" w:rsidTr="002D17FD">
        <w:trPr>
          <w:trHeight w:val="33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9D2E0A">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空调水系统调试</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项</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w:t>
            </w:r>
          </w:p>
        </w:tc>
      </w:tr>
      <w:tr w:rsidR="002D17FD" w:rsidRPr="002D17FD" w:rsidTr="002D17FD">
        <w:trPr>
          <w:trHeight w:val="66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9D2E0A">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2</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新风系统调试及墙体开洞等</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项</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w:t>
            </w:r>
          </w:p>
        </w:tc>
      </w:tr>
      <w:tr w:rsidR="002D17FD" w:rsidRPr="002D17FD" w:rsidTr="002D17FD">
        <w:trPr>
          <w:trHeight w:val="33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9D2E0A">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3</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排风系统吊装及调试</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项</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w:t>
            </w:r>
          </w:p>
        </w:tc>
      </w:tr>
      <w:tr w:rsidR="002D17FD" w:rsidRPr="002D17FD" w:rsidTr="002D17FD">
        <w:trPr>
          <w:trHeight w:val="33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2D17FD" w:rsidRPr="002D17FD" w:rsidRDefault="002D17FD" w:rsidP="009D2E0A">
            <w:pPr>
              <w:widowControl/>
              <w:jc w:val="center"/>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4</w:t>
            </w:r>
          </w:p>
        </w:tc>
        <w:tc>
          <w:tcPr>
            <w:tcW w:w="198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冷库系统安装及调试</w:t>
            </w:r>
          </w:p>
        </w:tc>
        <w:tc>
          <w:tcPr>
            <w:tcW w:w="42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项</w:t>
            </w:r>
          </w:p>
        </w:tc>
        <w:tc>
          <w:tcPr>
            <w:tcW w:w="1060" w:type="dxa"/>
            <w:tcBorders>
              <w:top w:val="nil"/>
              <w:left w:val="nil"/>
              <w:bottom w:val="single" w:sz="4" w:space="0" w:color="auto"/>
              <w:right w:val="single" w:sz="4" w:space="0" w:color="auto"/>
            </w:tcBorders>
            <w:shd w:val="clear" w:color="auto" w:fill="auto"/>
            <w:vAlign w:val="center"/>
            <w:hideMark/>
          </w:tcPr>
          <w:p w:rsidR="002D17FD" w:rsidRPr="002D17FD" w:rsidRDefault="002D17FD" w:rsidP="002D17FD">
            <w:pPr>
              <w:widowControl/>
              <w:jc w:val="left"/>
              <w:rPr>
                <w:rFonts w:ascii="微软雅黑" w:eastAsia="微软雅黑" w:hAnsi="微软雅黑" w:cs="宋体"/>
                <w:color w:val="000000"/>
                <w:sz w:val="20"/>
                <w:szCs w:val="20"/>
              </w:rPr>
            </w:pPr>
            <w:r w:rsidRPr="002D17FD">
              <w:rPr>
                <w:rFonts w:ascii="微软雅黑" w:eastAsia="微软雅黑" w:hAnsi="微软雅黑" w:cs="宋体" w:hint="eastAsia"/>
                <w:color w:val="000000"/>
                <w:sz w:val="20"/>
                <w:szCs w:val="20"/>
              </w:rPr>
              <w:t>1</w:t>
            </w:r>
          </w:p>
        </w:tc>
      </w:tr>
    </w:tbl>
    <w:p w:rsidR="00710DF4" w:rsidRPr="00706349" w:rsidRDefault="002D17FD" w:rsidP="002D17FD">
      <w:pPr>
        <w:pStyle w:val="a0"/>
      </w:pPr>
      <w:r>
        <w:br w:type="page"/>
      </w:r>
      <w:r w:rsidR="00710DF4" w:rsidRPr="00706349">
        <w:rPr>
          <w:rFonts w:hint="eastAsia"/>
        </w:rPr>
        <w:lastRenderedPageBreak/>
        <w:t>四、推荐品牌</w:t>
      </w:r>
      <w:bookmarkEnd w:id="451"/>
      <w:r w:rsidR="00710DF4" w:rsidRPr="00706349">
        <w:rPr>
          <w:rFonts w:hint="eastAsia"/>
        </w:rPr>
        <w:t>表</w:t>
      </w:r>
      <w:bookmarkEnd w:id="452"/>
    </w:p>
    <w:p w:rsidR="00710DF4" w:rsidRPr="00706349" w:rsidRDefault="00710DF4" w:rsidP="00750846">
      <w:pPr>
        <w:ind w:firstLine="480"/>
        <w:jc w:val="center"/>
      </w:pPr>
    </w:p>
    <w:p w:rsidR="00CA71BD" w:rsidRPr="00706349" w:rsidRDefault="00CA71BD" w:rsidP="00CA71BD">
      <w:pPr>
        <w:spacing w:before="20" w:after="20"/>
        <w:jc w:val="center"/>
        <w:rPr>
          <w:rFonts w:ascii="宋体" w:hAnsi="宋体"/>
          <w:b/>
          <w:szCs w:val="21"/>
        </w:rPr>
      </w:pPr>
      <w:r w:rsidRPr="00706349">
        <w:rPr>
          <w:rFonts w:ascii="宋体" w:hAnsi="宋体" w:cs="宋体"/>
          <w:b/>
          <w:szCs w:val="21"/>
        </w:rPr>
        <w:t>品牌推荐表</w:t>
      </w:r>
    </w:p>
    <w:tbl>
      <w:tblPr>
        <w:tblpPr w:leftFromText="180" w:rightFromText="180" w:vertAnchor="text" w:horzAnchor="page" w:tblpX="1339" w:tblpY="272"/>
        <w:tblOverlap w:val="never"/>
        <w:tblW w:w="9654" w:type="dxa"/>
        <w:tblLayout w:type="fixed"/>
        <w:tblCellMar>
          <w:left w:w="0" w:type="dxa"/>
          <w:right w:w="0" w:type="dxa"/>
        </w:tblCellMar>
        <w:tblLook w:val="04A0" w:firstRow="1" w:lastRow="0" w:firstColumn="1" w:lastColumn="0" w:noHBand="0" w:noVBand="1"/>
      </w:tblPr>
      <w:tblGrid>
        <w:gridCol w:w="825"/>
        <w:gridCol w:w="2592"/>
        <w:gridCol w:w="1560"/>
        <w:gridCol w:w="1842"/>
        <w:gridCol w:w="1418"/>
        <w:gridCol w:w="1417"/>
      </w:tblGrid>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序号</w:t>
            </w:r>
          </w:p>
        </w:tc>
        <w:tc>
          <w:tcPr>
            <w:tcW w:w="259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0A4C73" w:rsidP="00C86A1B">
            <w:pPr>
              <w:spacing w:line="360" w:lineRule="auto"/>
              <w:jc w:val="center"/>
              <w:textAlignment w:val="center"/>
              <w:rPr>
                <w:rFonts w:ascii="宋体" w:hAnsi="宋体" w:cs="宋体"/>
                <w:szCs w:val="21"/>
              </w:rPr>
            </w:pPr>
            <w:r w:rsidRPr="00706349">
              <w:rPr>
                <w:rFonts w:ascii="宋体" w:hAnsi="宋体" w:cs="宋体" w:hint="eastAsia"/>
                <w:szCs w:val="21"/>
              </w:rPr>
              <w:t>设备</w:t>
            </w:r>
            <w:r w:rsidR="00CA71BD" w:rsidRPr="00706349">
              <w:rPr>
                <w:rFonts w:ascii="宋体" w:hAnsi="宋体" w:cs="宋体" w:hint="eastAsia"/>
                <w:szCs w:val="21"/>
              </w:rPr>
              <w:t>材料名称</w:t>
            </w:r>
          </w:p>
        </w:tc>
        <w:tc>
          <w:tcPr>
            <w:tcW w:w="1560" w:type="dxa"/>
            <w:tcBorders>
              <w:top w:val="single" w:sz="4" w:space="0" w:color="000000"/>
              <w:left w:val="single" w:sz="4" w:space="0" w:color="000000"/>
              <w:bottom w:val="single" w:sz="4" w:space="0" w:color="000000"/>
              <w:right w:val="single" w:sz="4" w:space="0" w:color="000000"/>
            </w:tcBorders>
            <w:shd w:val="clear" w:color="auto" w:fill="E7E6E6"/>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推荐品牌</w:t>
            </w:r>
            <w:r w:rsidRPr="00706349">
              <w:rPr>
                <w:rFonts w:ascii="宋体" w:hAnsi="宋体" w:cs="宋体" w:hint="eastAsia"/>
                <w:szCs w:val="21"/>
              </w:rPr>
              <w:br/>
            </w:r>
            <w:proofErr w:type="gramStart"/>
            <w:r w:rsidRPr="00706349">
              <w:rPr>
                <w:rFonts w:ascii="宋体" w:hAnsi="宋体" w:cs="宋体" w:hint="eastAsia"/>
                <w:szCs w:val="21"/>
              </w:rPr>
              <w:t>一</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E7E6E6"/>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推荐品牌</w:t>
            </w:r>
          </w:p>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二</w:t>
            </w:r>
          </w:p>
        </w:tc>
        <w:tc>
          <w:tcPr>
            <w:tcW w:w="1418" w:type="dxa"/>
            <w:tcBorders>
              <w:top w:val="single" w:sz="4" w:space="0" w:color="000000"/>
              <w:left w:val="single" w:sz="4" w:space="0" w:color="000000"/>
              <w:bottom w:val="single" w:sz="4" w:space="0" w:color="000000"/>
              <w:right w:val="single" w:sz="4" w:space="0" w:color="000000"/>
            </w:tcBorders>
            <w:shd w:val="clear" w:color="auto" w:fill="E7E6E6"/>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推荐品牌</w:t>
            </w:r>
          </w:p>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三</w:t>
            </w:r>
          </w:p>
        </w:tc>
        <w:tc>
          <w:tcPr>
            <w:tcW w:w="1417" w:type="dxa"/>
            <w:tcBorders>
              <w:top w:val="single" w:sz="4" w:space="0" w:color="000000"/>
              <w:left w:val="single" w:sz="4" w:space="0" w:color="000000"/>
              <w:bottom w:val="single" w:sz="4" w:space="0" w:color="000000"/>
              <w:right w:val="single" w:sz="4" w:space="0" w:color="000000"/>
            </w:tcBorders>
            <w:shd w:val="clear" w:color="auto" w:fill="E7E6E6"/>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推荐品牌</w:t>
            </w:r>
          </w:p>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四</w:t>
            </w: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E7E6E6"/>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一</w:t>
            </w:r>
            <w:proofErr w:type="gramEnd"/>
          </w:p>
        </w:tc>
        <w:tc>
          <w:tcPr>
            <w:tcW w:w="2592" w:type="dxa"/>
            <w:tcBorders>
              <w:top w:val="single" w:sz="4" w:space="0" w:color="000000"/>
              <w:left w:val="single" w:sz="4" w:space="0" w:color="000000"/>
              <w:bottom w:val="single" w:sz="4" w:space="0" w:color="000000"/>
              <w:right w:val="single" w:sz="4" w:space="0" w:color="000000"/>
            </w:tcBorders>
            <w:shd w:val="clear" w:color="auto" w:fill="E7E6E6"/>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室内普通区域</w:t>
            </w:r>
          </w:p>
        </w:tc>
        <w:tc>
          <w:tcPr>
            <w:tcW w:w="1560"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84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8"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7"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463"/>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地砖、墙砖</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东鹏</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蒙娜丽莎</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马可波罗</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436"/>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2</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PVC卷材</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洁福</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英国宝丽</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美国阿姆斯壮</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463"/>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3</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轻钢龙骨</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龙牌</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泰山</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可耐福</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476"/>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4</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纸面石膏板</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泰山</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龙牌</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可耐福</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5</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抗菌涂料、乳胶漆</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多乐士</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立</w:t>
            </w:r>
            <w:proofErr w:type="gramStart"/>
            <w:r w:rsidRPr="00706349">
              <w:rPr>
                <w:rFonts w:ascii="宋体" w:hAnsi="宋体" w:cs="宋体" w:hint="eastAsia"/>
                <w:szCs w:val="21"/>
              </w:rPr>
              <w:t>邦</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三棵树</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6</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成品钢质门</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远大</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亚泰</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林森</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7</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镀锌薄钢板</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上海宝钢</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湖北武钢</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浙江马钢</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8</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保温材料</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华美</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金威</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凯</w:t>
            </w:r>
            <w:proofErr w:type="gramEnd"/>
            <w:r w:rsidRPr="00706349">
              <w:rPr>
                <w:rFonts w:ascii="宋体" w:hAnsi="宋体" w:cs="宋体" w:hint="eastAsia"/>
                <w:szCs w:val="21"/>
              </w:rPr>
              <w:t>门</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9</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风管、配套各种风口、阀件、消音器</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江苏喜得</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江苏华新</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通原</w:t>
            </w:r>
            <w:proofErr w:type="gramEnd"/>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384"/>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10</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配电箱元器件</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施耐德</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ABB</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西门子</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11</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开关、插座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46629B" w:rsidP="00C86A1B">
            <w:pPr>
              <w:spacing w:line="360" w:lineRule="auto"/>
              <w:jc w:val="center"/>
              <w:textAlignment w:val="center"/>
              <w:rPr>
                <w:rFonts w:ascii="宋体" w:hAnsi="宋体" w:cs="宋体"/>
                <w:szCs w:val="21"/>
              </w:rPr>
            </w:pPr>
            <w:r w:rsidRPr="00706349">
              <w:rPr>
                <w:rFonts w:ascii="宋体" w:hAnsi="宋体" w:cs="宋体" w:hint="eastAsia"/>
                <w:szCs w:val="21"/>
              </w:rPr>
              <w:t>松下</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公牛</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46629B" w:rsidP="00C86A1B">
            <w:pPr>
              <w:spacing w:line="360" w:lineRule="auto"/>
              <w:jc w:val="center"/>
              <w:textAlignment w:val="center"/>
              <w:rPr>
                <w:rFonts w:ascii="宋体" w:hAnsi="宋体" w:cs="宋体"/>
                <w:szCs w:val="21"/>
              </w:rPr>
            </w:pPr>
            <w:r w:rsidRPr="00706349">
              <w:rPr>
                <w:rFonts w:ascii="宋体" w:hAnsi="宋体" w:cs="宋体" w:hint="eastAsia"/>
                <w:szCs w:val="21"/>
              </w:rPr>
              <w:t>西蒙</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12</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LED节能净化灯</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飞利浦</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雷士</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方盛</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13</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电线、电缆</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46629B" w:rsidP="00C86A1B">
            <w:pPr>
              <w:spacing w:line="360" w:lineRule="auto"/>
              <w:jc w:val="center"/>
              <w:textAlignment w:val="center"/>
              <w:rPr>
                <w:rFonts w:ascii="宋体" w:hAnsi="宋体" w:cs="宋体"/>
                <w:szCs w:val="21"/>
              </w:rPr>
            </w:pPr>
            <w:r w:rsidRPr="00706349">
              <w:rPr>
                <w:rFonts w:ascii="宋体" w:hAnsi="宋体" w:cs="宋体" w:hint="eastAsia"/>
                <w:szCs w:val="21"/>
              </w:rPr>
              <w:t>神牛</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上上</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远东</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14</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木门</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TATA</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盼</w:t>
            </w:r>
            <w:proofErr w:type="gramStart"/>
            <w:r w:rsidRPr="00706349">
              <w:rPr>
                <w:rFonts w:ascii="宋体" w:hAnsi="宋体" w:cs="宋体" w:hint="eastAsia"/>
                <w:szCs w:val="21"/>
              </w:rPr>
              <w:t>盼</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美心</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15</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门、窗五金件</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坚</w:t>
            </w:r>
            <w:proofErr w:type="gramEnd"/>
            <w:r w:rsidRPr="00706349">
              <w:rPr>
                <w:rFonts w:ascii="宋体" w:hAnsi="宋体" w:cs="宋体" w:hint="eastAsia"/>
                <w:szCs w:val="21"/>
              </w:rPr>
              <w:t>朗</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合和</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GMT</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16</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PPR管和UPVC管</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中财</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46629B" w:rsidP="00C86A1B">
            <w:pPr>
              <w:spacing w:line="360" w:lineRule="auto"/>
              <w:jc w:val="center"/>
              <w:textAlignment w:val="center"/>
              <w:rPr>
                <w:rFonts w:ascii="宋体" w:hAnsi="宋体" w:cs="宋体"/>
                <w:szCs w:val="21"/>
              </w:rPr>
            </w:pPr>
            <w:r w:rsidRPr="00706349">
              <w:rPr>
                <w:rFonts w:ascii="宋体" w:hAnsi="宋体" w:cs="宋体" w:hint="eastAsia"/>
                <w:szCs w:val="21"/>
              </w:rPr>
              <w:t>同正</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联塑</w:t>
            </w:r>
            <w:proofErr w:type="gramEnd"/>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18</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铝扣板</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乐狮龙</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通原</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福乐斯</w:t>
            </w:r>
            <w:proofErr w:type="gramEnd"/>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D7D7D7"/>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二</w:t>
            </w:r>
          </w:p>
        </w:tc>
        <w:tc>
          <w:tcPr>
            <w:tcW w:w="2592" w:type="dxa"/>
            <w:tcBorders>
              <w:top w:val="single" w:sz="4" w:space="0" w:color="000000"/>
              <w:left w:val="single" w:sz="4" w:space="0" w:color="000000"/>
              <w:bottom w:val="single" w:sz="4" w:space="0" w:color="000000"/>
              <w:right w:val="single" w:sz="4" w:space="0" w:color="000000"/>
            </w:tcBorders>
            <w:shd w:val="clear" w:color="auto" w:fill="D7D7D7"/>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库板系统</w:t>
            </w:r>
            <w:proofErr w:type="gramEnd"/>
          </w:p>
        </w:tc>
        <w:tc>
          <w:tcPr>
            <w:tcW w:w="1560" w:type="dxa"/>
            <w:tcBorders>
              <w:top w:val="single" w:sz="4" w:space="0" w:color="000000"/>
              <w:left w:val="single" w:sz="4" w:space="0" w:color="000000"/>
              <w:bottom w:val="single" w:sz="4" w:space="0" w:color="000000"/>
              <w:right w:val="single" w:sz="4" w:space="0" w:color="000000"/>
            </w:tcBorders>
            <w:shd w:val="clear" w:color="auto" w:fill="D7D7D7"/>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
        </w:tc>
        <w:tc>
          <w:tcPr>
            <w:tcW w:w="1842" w:type="dxa"/>
            <w:tcBorders>
              <w:top w:val="single" w:sz="4" w:space="0" w:color="000000"/>
              <w:left w:val="single" w:sz="4" w:space="0" w:color="000000"/>
              <w:bottom w:val="single" w:sz="4" w:space="0" w:color="000000"/>
              <w:right w:val="single" w:sz="4" w:space="0" w:color="000000"/>
            </w:tcBorders>
            <w:shd w:val="clear" w:color="auto" w:fill="D7D7D7"/>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
        </w:tc>
        <w:tc>
          <w:tcPr>
            <w:tcW w:w="1418" w:type="dxa"/>
            <w:tcBorders>
              <w:top w:val="single" w:sz="4" w:space="0" w:color="000000"/>
              <w:left w:val="single" w:sz="4" w:space="0" w:color="000000"/>
              <w:bottom w:val="single" w:sz="4" w:space="0" w:color="000000"/>
              <w:right w:val="single" w:sz="4" w:space="0" w:color="000000"/>
            </w:tcBorders>
            <w:shd w:val="clear" w:color="auto" w:fill="D7D7D7"/>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
        </w:tc>
        <w:tc>
          <w:tcPr>
            <w:tcW w:w="1417" w:type="dxa"/>
            <w:tcBorders>
              <w:top w:val="single" w:sz="4" w:space="0" w:color="000000"/>
              <w:left w:val="single" w:sz="4" w:space="0" w:color="000000"/>
              <w:bottom w:val="single" w:sz="4" w:space="0" w:color="000000"/>
              <w:right w:val="single" w:sz="4" w:space="0" w:color="000000"/>
            </w:tcBorders>
            <w:shd w:val="clear" w:color="auto" w:fill="D7D7D7"/>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冷库板</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丰科</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大众</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民生</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2</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风冷机组</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松下</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大金</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特灵</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lastRenderedPageBreak/>
              <w:t>3</w:t>
            </w:r>
          </w:p>
        </w:tc>
        <w:tc>
          <w:tcPr>
            <w:tcW w:w="25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微电脑温度控制箱</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松下</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大金</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特灵</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三</w:t>
            </w:r>
          </w:p>
        </w:tc>
        <w:tc>
          <w:tcPr>
            <w:tcW w:w="259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空调系统</w:t>
            </w:r>
          </w:p>
        </w:tc>
        <w:tc>
          <w:tcPr>
            <w:tcW w:w="1560"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84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8"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7"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离心式冷水机组</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开利</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麦克维尔</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约克</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特灵</w:t>
            </w: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2</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螺杆式冷水机组</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开利</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麦克维尔</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约克</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特灵</w:t>
            </w: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3</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定压补水装置</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奥栋</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凯</w:t>
            </w:r>
            <w:proofErr w:type="gramEnd"/>
            <w:r w:rsidRPr="00706349">
              <w:rPr>
                <w:rFonts w:ascii="宋体" w:hAnsi="宋体" w:cs="宋体" w:hint="eastAsia"/>
                <w:szCs w:val="21"/>
              </w:rPr>
              <w:t>泉</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水龙王</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4</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全自动软水器</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奥栋</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凯</w:t>
            </w:r>
            <w:proofErr w:type="gramEnd"/>
            <w:r w:rsidRPr="00706349">
              <w:rPr>
                <w:rFonts w:ascii="宋体" w:hAnsi="宋体" w:cs="宋体" w:hint="eastAsia"/>
                <w:szCs w:val="21"/>
              </w:rPr>
              <w:t>泉</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水龙王</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5</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物化全程水处理器</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奥栋</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凯</w:t>
            </w:r>
            <w:proofErr w:type="gramEnd"/>
            <w:r w:rsidRPr="00706349">
              <w:rPr>
                <w:rFonts w:ascii="宋体" w:hAnsi="宋体" w:cs="宋体" w:hint="eastAsia"/>
                <w:szCs w:val="21"/>
              </w:rPr>
              <w:t>泉</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水龙王</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6</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自动在线清洗装置</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奥栋</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凯</w:t>
            </w:r>
            <w:proofErr w:type="gramEnd"/>
            <w:r w:rsidRPr="00706349">
              <w:rPr>
                <w:rFonts w:ascii="宋体" w:hAnsi="宋体" w:cs="宋体" w:hint="eastAsia"/>
                <w:szCs w:val="21"/>
              </w:rPr>
              <w:t>泉</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水龙王</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四</w:t>
            </w:r>
          </w:p>
        </w:tc>
        <w:tc>
          <w:tcPr>
            <w:tcW w:w="259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弱电系统</w:t>
            </w:r>
          </w:p>
        </w:tc>
        <w:tc>
          <w:tcPr>
            <w:tcW w:w="1560"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84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8"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7"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综合布线子系统</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普克斯</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普天</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罗格朗</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2</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无线网络子系统</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华三</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华为</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锐捷</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3</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模块化机房</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依米康</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华为</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台达</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r w:rsidRPr="00706349">
              <w:rPr>
                <w:rFonts w:ascii="宋体" w:hAnsi="宋体" w:cs="宋体" w:hint="eastAsia"/>
                <w:szCs w:val="21"/>
              </w:rPr>
              <w:t>科士达</w:t>
            </w: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4</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网络电视子系统</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杰和兴</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PBI</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西贝</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5</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液晶拼接屏</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大华</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宇视</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天地伟业</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五</w:t>
            </w:r>
          </w:p>
        </w:tc>
        <w:tc>
          <w:tcPr>
            <w:tcW w:w="259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供配电工程</w:t>
            </w:r>
          </w:p>
        </w:tc>
        <w:tc>
          <w:tcPr>
            <w:tcW w:w="1560"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84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8"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7"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低压开关柜及断路器等主要元器件</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施耐德</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西门子</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ABB</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2</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互感器</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大连</w:t>
            </w:r>
            <w:proofErr w:type="gramStart"/>
            <w:r w:rsidRPr="00706349">
              <w:rPr>
                <w:rFonts w:ascii="宋体" w:hAnsi="宋体" w:cs="宋体" w:hint="eastAsia"/>
                <w:szCs w:val="21"/>
              </w:rPr>
              <w:t>一</w:t>
            </w:r>
            <w:proofErr w:type="gramEnd"/>
            <w:r w:rsidRPr="00706349">
              <w:rPr>
                <w:rFonts w:ascii="宋体" w:hAnsi="宋体" w:cs="宋体" w:hint="eastAsia"/>
                <w:szCs w:val="21"/>
              </w:rPr>
              <w:t>互</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上海雷兹</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大连北方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3</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电容补偿组件及晶闸管开关、有源滤波</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电能（EET)</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帝</w:t>
            </w:r>
            <w:proofErr w:type="gramEnd"/>
            <w:r w:rsidRPr="00706349">
              <w:rPr>
                <w:rFonts w:ascii="宋体" w:hAnsi="宋体" w:cs="宋体" w:hint="eastAsia"/>
                <w:szCs w:val="21"/>
              </w:rPr>
              <w:t>森克罗德（KLD）</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彼恩伊（BAE）</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4</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电线、电缆</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起帆</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上上</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远东</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六</w:t>
            </w:r>
          </w:p>
        </w:tc>
        <w:tc>
          <w:tcPr>
            <w:tcW w:w="259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家具设备</w:t>
            </w:r>
          </w:p>
        </w:tc>
        <w:tc>
          <w:tcPr>
            <w:tcW w:w="1560"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84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8"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7"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w:t>
            </w:r>
          </w:p>
        </w:tc>
        <w:tc>
          <w:tcPr>
            <w:tcW w:w="259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家具整体品牌</w:t>
            </w:r>
          </w:p>
        </w:tc>
        <w:tc>
          <w:tcPr>
            <w:tcW w:w="156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通原</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羿炙</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北友</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2</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五金件</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海福乐</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海蒂斯</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GMT</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3</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实验台面</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Fundermax</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Friatec</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Durcon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lastRenderedPageBreak/>
              <w:t>4</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P</w:t>
            </w:r>
            <w:r w:rsidRPr="00706349">
              <w:rPr>
                <w:rFonts w:ascii="宋体" w:hAnsi="宋体" w:cs="宋体"/>
                <w:szCs w:val="21"/>
              </w:rPr>
              <w:t>CR</w:t>
            </w:r>
            <w:r w:rsidRPr="00706349">
              <w:rPr>
                <w:rFonts w:ascii="宋体" w:hAnsi="宋体" w:cs="宋体" w:hint="eastAsia"/>
                <w:szCs w:val="21"/>
              </w:rPr>
              <w:t>区域台面</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金牌德利丰</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拉米娜</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克努哟</w:t>
            </w:r>
            <w:proofErr w:type="gramEnd"/>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5</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抽气罩</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Fumex</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Nederman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Alsident</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6</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插座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西门子</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罗格朗</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施耐德</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7</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水龙头、</w:t>
            </w:r>
            <w:proofErr w:type="gramStart"/>
            <w:r w:rsidRPr="00706349">
              <w:rPr>
                <w:rFonts w:ascii="宋体" w:hAnsi="宋体" w:cs="宋体" w:hint="eastAsia"/>
                <w:szCs w:val="21"/>
              </w:rPr>
              <w:t>洗眼器</w:t>
            </w:r>
            <w:proofErr w:type="gramEnd"/>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F</w:t>
            </w:r>
            <w:r w:rsidRPr="00706349">
              <w:rPr>
                <w:rFonts w:ascii="宋体" w:hAnsi="宋体" w:cs="宋体"/>
                <w:szCs w:val="21"/>
              </w:rPr>
              <w:t>AR</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W</w:t>
            </w:r>
            <w:r w:rsidRPr="00706349">
              <w:rPr>
                <w:rFonts w:ascii="宋体" w:hAnsi="宋体" w:cs="宋体" w:hint="eastAsia"/>
                <w:szCs w:val="21"/>
              </w:rPr>
              <w:t>atersaver</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Broen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8</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通风柜</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L</w:t>
            </w:r>
            <w:r w:rsidRPr="00706349">
              <w:rPr>
                <w:rFonts w:ascii="宋体" w:hAnsi="宋体" w:cs="宋体" w:hint="eastAsia"/>
                <w:szCs w:val="21"/>
              </w:rPr>
              <w:t>abtoyou</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L</w:t>
            </w:r>
            <w:r w:rsidRPr="00706349">
              <w:rPr>
                <w:rFonts w:ascii="宋体" w:hAnsi="宋体" w:cs="宋体" w:hint="eastAsia"/>
                <w:szCs w:val="21"/>
              </w:rPr>
              <w:t>abconco</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K</w:t>
            </w:r>
            <w:r w:rsidRPr="00706349">
              <w:rPr>
                <w:rFonts w:ascii="宋体" w:hAnsi="宋体" w:cs="宋体" w:hint="eastAsia"/>
                <w:szCs w:val="21"/>
              </w:rPr>
              <w:t>ewanee</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9</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生物安全柜</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苏净安泰</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N</w:t>
            </w:r>
            <w:r w:rsidRPr="00706349">
              <w:rPr>
                <w:rFonts w:ascii="宋体" w:hAnsi="宋体" w:cs="宋体" w:hint="eastAsia"/>
                <w:szCs w:val="21"/>
              </w:rPr>
              <w:t>uair</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Labconco</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10</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安全防爆柜</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J</w:t>
            </w:r>
            <w:r w:rsidRPr="00706349">
              <w:rPr>
                <w:rFonts w:ascii="宋体" w:hAnsi="宋体" w:cs="宋体" w:hint="eastAsia"/>
                <w:szCs w:val="21"/>
              </w:rPr>
              <w:t>ustrite</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S</w:t>
            </w:r>
            <w:r w:rsidRPr="00706349">
              <w:rPr>
                <w:rFonts w:ascii="宋体" w:hAnsi="宋体" w:cs="宋体" w:hint="eastAsia"/>
                <w:szCs w:val="21"/>
              </w:rPr>
              <w:t>ysbel</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szCs w:val="21"/>
              </w:rPr>
              <w:t>A</w:t>
            </w:r>
            <w:r w:rsidRPr="00706349">
              <w:rPr>
                <w:rFonts w:ascii="宋体" w:hAnsi="宋体" w:cs="宋体" w:hint="eastAsia"/>
                <w:szCs w:val="21"/>
              </w:rPr>
              <w:t>secos</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11</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感应式干手器、消毒器</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飞利浦</w:t>
            </w:r>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西门子</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Aike</w:t>
            </w:r>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七</w:t>
            </w:r>
          </w:p>
        </w:tc>
        <w:tc>
          <w:tcPr>
            <w:tcW w:w="259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标识标牌系统</w:t>
            </w:r>
          </w:p>
        </w:tc>
        <w:tc>
          <w:tcPr>
            <w:tcW w:w="1560"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84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8"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7"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配电箱</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施耐德</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西门子</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ABB</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2</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LED灯</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飞利浦</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雷士</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方盛</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3</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亚</w:t>
            </w:r>
            <w:proofErr w:type="gramStart"/>
            <w:r w:rsidRPr="00706349">
              <w:rPr>
                <w:rFonts w:ascii="宋体" w:hAnsi="宋体" w:cs="宋体" w:hint="eastAsia"/>
                <w:szCs w:val="21"/>
              </w:rPr>
              <w:t>克力板</w:t>
            </w:r>
            <w:proofErr w:type="gramEnd"/>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公爵</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瑞昌</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申春</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4</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铝板</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凤铝</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中铝</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南山</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八</w:t>
            </w:r>
          </w:p>
        </w:tc>
        <w:tc>
          <w:tcPr>
            <w:tcW w:w="259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医技专项（净化）系统</w:t>
            </w:r>
          </w:p>
        </w:tc>
        <w:tc>
          <w:tcPr>
            <w:tcW w:w="1560"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842"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8"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c>
          <w:tcPr>
            <w:tcW w:w="1417" w:type="dxa"/>
            <w:tcBorders>
              <w:top w:val="single" w:sz="4" w:space="0" w:color="000000"/>
              <w:left w:val="single" w:sz="4" w:space="0" w:color="000000"/>
              <w:bottom w:val="single" w:sz="4" w:space="0" w:color="000000"/>
              <w:right w:val="single" w:sz="4" w:space="0" w:color="000000"/>
            </w:tcBorders>
            <w:shd w:val="clear" w:color="auto" w:fill="E7E6E6"/>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
        </w:tc>
        <w:tc>
          <w:tcPr>
            <w:tcW w:w="8829" w:type="dxa"/>
            <w:gridSpan w:val="5"/>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left"/>
              <w:textAlignment w:val="center"/>
              <w:rPr>
                <w:rFonts w:ascii="宋体" w:hAnsi="宋体" w:cs="宋体"/>
                <w:szCs w:val="21"/>
              </w:rPr>
            </w:pPr>
            <w:r w:rsidRPr="00706349">
              <w:rPr>
                <w:rFonts w:ascii="宋体" w:hAnsi="宋体" w:cs="宋体" w:hint="eastAsia"/>
                <w:szCs w:val="21"/>
              </w:rPr>
              <w:t>净化装饰（未推荐品牌的，按其他专项工程中推荐品牌要求执行）</w:t>
            </w: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w:t>
            </w:r>
          </w:p>
        </w:tc>
        <w:tc>
          <w:tcPr>
            <w:tcW w:w="259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专业工作台</w:t>
            </w:r>
          </w:p>
        </w:tc>
        <w:tc>
          <w:tcPr>
            <w:tcW w:w="156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新华</w:t>
            </w:r>
          </w:p>
        </w:tc>
        <w:tc>
          <w:tcPr>
            <w:tcW w:w="184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通原</w:t>
            </w:r>
            <w:proofErr w:type="gramEnd"/>
          </w:p>
        </w:tc>
        <w:tc>
          <w:tcPr>
            <w:tcW w:w="141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千樱</w:t>
            </w:r>
          </w:p>
        </w:tc>
        <w:tc>
          <w:tcPr>
            <w:tcW w:w="1417"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2</w:t>
            </w:r>
          </w:p>
        </w:tc>
        <w:tc>
          <w:tcPr>
            <w:tcW w:w="259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净化空调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天加</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艾科</w:t>
            </w:r>
          </w:p>
        </w:tc>
        <w:tc>
          <w:tcPr>
            <w:tcW w:w="1418"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盾安</w:t>
            </w:r>
            <w:proofErr w:type="gramEnd"/>
          </w:p>
        </w:tc>
        <w:tc>
          <w:tcPr>
            <w:tcW w:w="1417" w:type="dxa"/>
            <w:tcBorders>
              <w:top w:val="single" w:sz="4" w:space="0" w:color="000000"/>
              <w:left w:val="single" w:sz="4" w:space="0" w:color="000000"/>
              <w:bottom w:val="single" w:sz="4" w:space="0" w:color="000000"/>
              <w:right w:val="single" w:sz="4" w:space="0" w:color="000000"/>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3</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循环机组 新风机组</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麦克维尔</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特灵</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约克</w:t>
            </w:r>
          </w:p>
        </w:tc>
        <w:tc>
          <w:tcPr>
            <w:tcW w:w="1417" w:type="dxa"/>
            <w:tcBorders>
              <w:top w:val="nil"/>
              <w:left w:val="nil"/>
              <w:bottom w:val="nil"/>
              <w:right w:val="nil"/>
            </w:tcBorders>
            <w:shd w:val="clear" w:color="auto" w:fill="FFFFFF"/>
            <w:noWrap/>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4</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净化机组自控系统（含中央监控）</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西门子</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霍尼韦尔</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江森</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5</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变频器</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施耐德</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西门子</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ABB</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6</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循环水泵</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凯</w:t>
            </w:r>
            <w:proofErr w:type="gramEnd"/>
            <w:r w:rsidRPr="00706349">
              <w:rPr>
                <w:rFonts w:ascii="宋体" w:hAnsi="宋体" w:cs="宋体" w:hint="eastAsia"/>
                <w:szCs w:val="21"/>
              </w:rPr>
              <w:t>泉</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东方</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连成</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7</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加湿器</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思探得</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卡乐</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来阳</w:t>
            </w:r>
            <w:proofErr w:type="gramEnd"/>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8</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电动阀</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西门子</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霍尼韦尔</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江森</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9</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风阀、风口</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妥思</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盈达</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零界</w:t>
            </w:r>
            <w:proofErr w:type="gramEnd"/>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lastRenderedPageBreak/>
              <w:t>10</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定风量阀</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施耐德</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妥思</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菲尼克斯</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11</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高效送风口</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未格</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美埃</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AAF</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12</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热泵机组</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麦克维尔</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特灵</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约克</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13</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风机盘管</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麦克维尔</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特灵</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约克</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14</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排风机</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顶裕</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磐</w:t>
            </w:r>
            <w:proofErr w:type="gramEnd"/>
            <w:r w:rsidRPr="00706349">
              <w:rPr>
                <w:rFonts w:ascii="宋体" w:hAnsi="宋体" w:cs="宋体" w:hint="eastAsia"/>
                <w:szCs w:val="21"/>
              </w:rPr>
              <w:t>力</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科禄格</w:t>
            </w:r>
            <w:proofErr w:type="gramEnd"/>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15</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VRV空调</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大金</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日立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卡</w:t>
            </w:r>
            <w:proofErr w:type="gramStart"/>
            <w:r w:rsidRPr="00706349">
              <w:rPr>
                <w:rFonts w:ascii="宋体" w:hAnsi="宋体" w:cs="宋体" w:hint="eastAsia"/>
                <w:szCs w:val="21"/>
              </w:rPr>
              <w:t>萨</w:t>
            </w:r>
            <w:proofErr w:type="gramEnd"/>
            <w:r w:rsidRPr="00706349">
              <w:rPr>
                <w:rFonts w:ascii="宋体" w:hAnsi="宋体" w:cs="宋体" w:hint="eastAsia"/>
                <w:szCs w:val="21"/>
              </w:rPr>
              <w:t>帝</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49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16</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活性炭处理</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通原</w:t>
            </w:r>
            <w:proofErr w:type="gramEnd"/>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华新</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A</w:t>
            </w:r>
            <w:r w:rsidRPr="00706349">
              <w:rPr>
                <w:rFonts w:ascii="宋体" w:hAnsi="宋体" w:cs="宋体"/>
                <w:szCs w:val="21"/>
              </w:rPr>
              <w:t>AF</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r w:rsidR="00706349" w:rsidRPr="00706349" w:rsidTr="00C86A1B">
        <w:trPr>
          <w:trHeight w:val="540"/>
        </w:trPr>
        <w:tc>
          <w:tcPr>
            <w:tcW w:w="825"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17</w:t>
            </w:r>
          </w:p>
        </w:tc>
        <w:tc>
          <w:tcPr>
            <w:tcW w:w="259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变风量控制</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施耐德</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proofErr w:type="gramStart"/>
            <w:r w:rsidRPr="00706349">
              <w:rPr>
                <w:rFonts w:ascii="宋体" w:hAnsi="宋体" w:cs="宋体" w:hint="eastAsia"/>
                <w:szCs w:val="21"/>
              </w:rPr>
              <w:t>妥思</w:t>
            </w:r>
            <w:proofErr w:type="gramEnd"/>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textAlignment w:val="center"/>
              <w:rPr>
                <w:rFonts w:ascii="宋体" w:hAnsi="宋体" w:cs="宋体"/>
                <w:szCs w:val="21"/>
              </w:rPr>
            </w:pPr>
            <w:r w:rsidRPr="00706349">
              <w:rPr>
                <w:rFonts w:ascii="宋体" w:hAnsi="宋体" w:cs="宋体" w:hint="eastAsia"/>
                <w:szCs w:val="21"/>
              </w:rPr>
              <w:t>菲尼克斯</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A71BD" w:rsidRPr="00706349" w:rsidRDefault="00CA71BD" w:rsidP="00C86A1B">
            <w:pPr>
              <w:spacing w:line="360" w:lineRule="auto"/>
              <w:jc w:val="center"/>
              <w:rPr>
                <w:rFonts w:ascii="宋体" w:hAnsi="宋体" w:cs="宋体"/>
                <w:szCs w:val="21"/>
              </w:rPr>
            </w:pPr>
          </w:p>
        </w:tc>
      </w:tr>
    </w:tbl>
    <w:p w:rsidR="00CA71BD" w:rsidRPr="00706349" w:rsidRDefault="00CA71BD" w:rsidP="00CA71BD">
      <w:pPr>
        <w:pStyle w:val="a0"/>
      </w:pPr>
    </w:p>
    <w:p w:rsidR="00FF6E77" w:rsidRPr="00706349" w:rsidRDefault="00CA71BD" w:rsidP="00776C38">
      <w:pPr>
        <w:pStyle w:val="a0"/>
        <w:spacing w:line="400" w:lineRule="exact"/>
        <w:rPr>
          <w:rFonts w:ascii="宋体" w:hAnsi="宋体"/>
          <w:b/>
          <w:sz w:val="21"/>
          <w:szCs w:val="21"/>
        </w:rPr>
      </w:pPr>
      <w:r w:rsidRPr="00706349">
        <w:rPr>
          <w:rFonts w:ascii="宋体" w:hAnsi="宋体" w:hint="eastAsia"/>
          <w:sz w:val="21"/>
          <w:szCs w:val="21"/>
        </w:rPr>
        <w:t>注：</w:t>
      </w:r>
      <w:r w:rsidR="00F449C0" w:rsidRPr="00706349">
        <w:rPr>
          <w:rFonts w:ascii="宋体" w:hAnsi="宋体" w:hint="eastAsia"/>
          <w:b/>
          <w:sz w:val="21"/>
          <w:szCs w:val="21"/>
        </w:rPr>
        <w:t>1</w:t>
      </w:r>
      <w:r w:rsidRPr="00706349">
        <w:rPr>
          <w:rFonts w:ascii="宋体" w:hAnsi="宋体" w:hint="eastAsia"/>
          <w:b/>
          <w:sz w:val="21"/>
          <w:szCs w:val="21"/>
        </w:rPr>
        <w:t>.本工程推荐的设备及材料品牌为参考范围，投标人所投产</w:t>
      </w:r>
      <w:proofErr w:type="gramStart"/>
      <w:r w:rsidRPr="00706349">
        <w:rPr>
          <w:rFonts w:ascii="宋体" w:hAnsi="宋体" w:hint="eastAsia"/>
          <w:b/>
          <w:sz w:val="21"/>
          <w:szCs w:val="21"/>
        </w:rPr>
        <w:t>品品牌</w:t>
      </w:r>
      <w:proofErr w:type="gramEnd"/>
      <w:r w:rsidRPr="00706349">
        <w:rPr>
          <w:rFonts w:ascii="宋体" w:hAnsi="宋体" w:hint="eastAsia"/>
          <w:b/>
          <w:sz w:val="21"/>
          <w:szCs w:val="21"/>
        </w:rPr>
        <w:t>可在上述品牌范围内选择一种，或选择“同档次及以上”品牌（须提供有效的证明材料），并在填报的“投标标价表”中明确注明所选材</w:t>
      </w:r>
      <w:proofErr w:type="gramStart"/>
      <w:r w:rsidRPr="00706349">
        <w:rPr>
          <w:rFonts w:ascii="宋体" w:hAnsi="宋体" w:hint="eastAsia"/>
          <w:b/>
          <w:sz w:val="21"/>
          <w:szCs w:val="21"/>
        </w:rPr>
        <w:t>料设备</w:t>
      </w:r>
      <w:proofErr w:type="gramEnd"/>
      <w:r w:rsidRPr="00706349">
        <w:rPr>
          <w:rFonts w:ascii="宋体" w:hAnsi="宋体" w:hint="eastAsia"/>
          <w:b/>
          <w:sz w:val="21"/>
          <w:szCs w:val="21"/>
        </w:rPr>
        <w:t>品牌；如选择非推荐品牌的，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rsidR="00CA71BD" w:rsidRPr="00706349" w:rsidRDefault="00F449C0" w:rsidP="00CA71BD">
      <w:pPr>
        <w:snapToGrid w:val="0"/>
        <w:spacing w:line="400" w:lineRule="exact"/>
        <w:ind w:firstLineChars="200" w:firstLine="422"/>
        <w:jc w:val="left"/>
        <w:rPr>
          <w:rFonts w:ascii="宋体" w:hAnsi="宋体" w:cs="宋体"/>
          <w:b/>
          <w:bCs/>
          <w:szCs w:val="21"/>
        </w:rPr>
      </w:pPr>
      <w:r w:rsidRPr="00706349">
        <w:rPr>
          <w:rFonts w:ascii="宋体" w:hAnsi="宋体" w:cs="宋体" w:hint="eastAsia"/>
          <w:b/>
          <w:bCs/>
          <w:szCs w:val="21"/>
        </w:rPr>
        <w:t>2</w:t>
      </w:r>
      <w:r w:rsidR="00CA71BD" w:rsidRPr="00706349">
        <w:rPr>
          <w:rFonts w:ascii="宋体" w:hAnsi="宋体" w:cs="宋体" w:hint="eastAsia"/>
          <w:b/>
          <w:bCs/>
          <w:szCs w:val="21"/>
        </w:rPr>
        <w:t>.投标人必须提供列明所有主要材料和设备的品牌、产地（包括招标文件未提供品牌的材料和设备）。未推荐品牌的材料和设备应至少采用市场中档品牌的国标产品。</w:t>
      </w:r>
    </w:p>
    <w:p w:rsidR="00CA71BD" w:rsidRPr="00706349" w:rsidRDefault="00F449C0" w:rsidP="00CA71BD">
      <w:pPr>
        <w:snapToGrid w:val="0"/>
        <w:spacing w:line="400" w:lineRule="exact"/>
        <w:ind w:firstLineChars="200" w:firstLine="422"/>
        <w:jc w:val="left"/>
        <w:rPr>
          <w:rFonts w:ascii="宋体" w:hAnsi="宋体" w:cs="宋体"/>
          <w:b/>
          <w:bCs/>
          <w:kern w:val="44"/>
          <w:szCs w:val="21"/>
        </w:rPr>
      </w:pPr>
      <w:r w:rsidRPr="00706349">
        <w:rPr>
          <w:rFonts w:ascii="宋体" w:hAnsi="宋体" w:cs="宋体" w:hint="eastAsia"/>
          <w:b/>
          <w:bCs/>
          <w:szCs w:val="21"/>
        </w:rPr>
        <w:t>3</w:t>
      </w:r>
      <w:r w:rsidR="00CA71BD" w:rsidRPr="00706349">
        <w:rPr>
          <w:rFonts w:ascii="宋体" w:hAnsi="宋体" w:cs="宋体" w:hint="eastAsia"/>
          <w:b/>
          <w:bCs/>
          <w:szCs w:val="21"/>
        </w:rPr>
        <w:t>.承包人在施工过程中若采用品牌推荐表外</w:t>
      </w:r>
      <w:r w:rsidR="002234E0" w:rsidRPr="00706349">
        <w:rPr>
          <w:rFonts w:ascii="宋体" w:hAnsi="宋体" w:cs="宋体" w:hint="eastAsia"/>
          <w:b/>
          <w:bCs/>
          <w:szCs w:val="21"/>
        </w:rPr>
        <w:t>且</w:t>
      </w:r>
      <w:r w:rsidR="00CA71BD" w:rsidRPr="00706349">
        <w:rPr>
          <w:rFonts w:ascii="宋体" w:hAnsi="宋体" w:cs="宋体" w:hint="eastAsia"/>
          <w:b/>
          <w:bCs/>
          <w:szCs w:val="21"/>
        </w:rPr>
        <w:t>招标同档次及以上品牌（不包括投标时已选用同档次及以上品牌），必须经发包人签证同意后实施，否则不予以实施和结算</w:t>
      </w:r>
      <w:r w:rsidR="00CA71BD" w:rsidRPr="00706349">
        <w:rPr>
          <w:rFonts w:ascii="宋体" w:hAnsi="宋体" w:cs="宋体" w:hint="eastAsia"/>
          <w:szCs w:val="21"/>
        </w:rPr>
        <w:t>。</w:t>
      </w:r>
    </w:p>
    <w:p w:rsidR="004826BB" w:rsidRPr="00706349" w:rsidRDefault="004826BB" w:rsidP="00750846">
      <w:pPr>
        <w:spacing w:line="460" w:lineRule="exact"/>
        <w:ind w:firstLine="440"/>
        <w:jc w:val="left"/>
        <w:outlineLvl w:val="1"/>
        <w:rPr>
          <w:rFonts w:ascii="宋体" w:hAnsi="宋体" w:cs="宋体"/>
          <w:sz w:val="22"/>
        </w:rPr>
      </w:pPr>
    </w:p>
    <w:p w:rsidR="005901B2" w:rsidRPr="00706349" w:rsidRDefault="00C16AE6">
      <w:pPr>
        <w:pStyle w:val="1"/>
        <w:rPr>
          <w:rFonts w:asciiTheme="minorEastAsia" w:eastAsiaTheme="minorEastAsia" w:hAnsiTheme="minorEastAsia" w:cstheme="minorEastAsia"/>
        </w:rPr>
      </w:pPr>
      <w:r w:rsidRPr="00706349">
        <w:rPr>
          <w:rFonts w:asciiTheme="minorEastAsia" w:eastAsiaTheme="minorEastAsia" w:hAnsiTheme="minorEastAsia" w:cstheme="minorEastAsia"/>
        </w:rPr>
        <w:br w:type="page"/>
      </w:r>
      <w:r w:rsidR="00DB4627" w:rsidRPr="00706349">
        <w:rPr>
          <w:rFonts w:asciiTheme="minorEastAsia" w:eastAsiaTheme="minorEastAsia" w:hAnsiTheme="minorEastAsia" w:cstheme="minorEastAsia" w:hint="eastAsia"/>
        </w:rPr>
        <w:lastRenderedPageBreak/>
        <w:t>第七章  投标文件格式</w:t>
      </w:r>
      <w:bookmarkEnd w:id="448"/>
    </w:p>
    <w:p w:rsidR="005901B2" w:rsidRPr="00706349" w:rsidRDefault="005901B2">
      <w:pPr>
        <w:pStyle w:val="1"/>
        <w:spacing w:before="120" w:after="120" w:line="400" w:lineRule="exact"/>
        <w:jc w:val="left"/>
        <w:rPr>
          <w:rFonts w:asciiTheme="minorEastAsia" w:eastAsiaTheme="minorEastAsia" w:hAnsiTheme="minorEastAsia" w:cstheme="minorEastAsia"/>
          <w:szCs w:val="28"/>
        </w:rPr>
      </w:pPr>
    </w:p>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Pr>
        <w:pStyle w:val="ad"/>
        <w:ind w:firstLine="340"/>
      </w:pPr>
    </w:p>
    <w:p w:rsidR="005901B2" w:rsidRPr="00706349" w:rsidRDefault="005901B2"/>
    <w:p w:rsidR="005901B2" w:rsidRPr="00706349" w:rsidRDefault="005901B2">
      <w:pPr>
        <w:pStyle w:val="ad"/>
        <w:ind w:firstLine="340"/>
      </w:pPr>
    </w:p>
    <w:p w:rsidR="005901B2" w:rsidRPr="00706349" w:rsidRDefault="005901B2"/>
    <w:p w:rsidR="005901B2" w:rsidRPr="00706349" w:rsidRDefault="005901B2">
      <w:pPr>
        <w:pStyle w:val="ad"/>
        <w:ind w:firstLine="340"/>
      </w:pPr>
    </w:p>
    <w:p w:rsidR="005901B2" w:rsidRPr="00706349" w:rsidRDefault="005901B2"/>
    <w:p w:rsidR="005901B2" w:rsidRPr="00706349" w:rsidRDefault="005901B2">
      <w:pPr>
        <w:pStyle w:val="ad"/>
        <w:ind w:firstLine="340"/>
      </w:pPr>
    </w:p>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DB4627">
      <w:pPr>
        <w:adjustRightInd w:val="0"/>
        <w:snapToGrid w:val="0"/>
        <w:spacing w:line="800" w:lineRule="exact"/>
        <w:ind w:rightChars="-200" w:right="-420" w:firstLineChars="200" w:firstLine="643"/>
        <w:jc w:val="left"/>
        <w:rPr>
          <w:rFonts w:hAnsi="宋体"/>
          <w:b/>
          <w:bCs/>
          <w:spacing w:val="-11"/>
          <w:sz w:val="32"/>
          <w:szCs w:val="32"/>
          <w:u w:val="single"/>
        </w:rPr>
      </w:pPr>
      <w:bookmarkStart w:id="453" w:name="_Toc184635147"/>
      <w:r w:rsidRPr="00706349">
        <w:rPr>
          <w:b/>
          <w:sz w:val="32"/>
          <w:szCs w:val="32"/>
        </w:rPr>
        <w:br w:type="page"/>
      </w:r>
      <w:bookmarkEnd w:id="453"/>
      <w:r w:rsidRPr="00706349">
        <w:rPr>
          <w:rFonts w:ascii="宋体" w:hAnsi="宋体" w:hint="eastAsia"/>
          <w:b/>
          <w:bCs/>
          <w:spacing w:val="-11"/>
          <w:sz w:val="32"/>
          <w:szCs w:val="32"/>
        </w:rPr>
        <w:lastRenderedPageBreak/>
        <w:t>项目名称：</w:t>
      </w:r>
      <w:r w:rsidRPr="00706349">
        <w:rPr>
          <w:rFonts w:hAnsi="宋体" w:hint="eastAsia"/>
          <w:b/>
          <w:bCs/>
          <w:spacing w:val="-11"/>
          <w:sz w:val="30"/>
          <w:szCs w:val="30"/>
          <w:u w:val="single"/>
        </w:rPr>
        <w:t xml:space="preserve">                                                                                              </w:t>
      </w:r>
    </w:p>
    <w:p w:rsidR="005901B2" w:rsidRPr="00706349" w:rsidRDefault="005901B2">
      <w:pPr>
        <w:adjustRightInd w:val="0"/>
        <w:snapToGrid w:val="0"/>
        <w:spacing w:line="800" w:lineRule="exact"/>
        <w:jc w:val="center"/>
        <w:rPr>
          <w:rFonts w:eastAsia="方正小标宋简体"/>
          <w:bCs/>
          <w:sz w:val="72"/>
          <w:szCs w:val="72"/>
        </w:rPr>
      </w:pPr>
    </w:p>
    <w:p w:rsidR="005901B2" w:rsidRPr="00706349" w:rsidRDefault="005901B2">
      <w:pPr>
        <w:adjustRightInd w:val="0"/>
        <w:snapToGrid w:val="0"/>
        <w:spacing w:line="800" w:lineRule="exact"/>
        <w:jc w:val="center"/>
        <w:rPr>
          <w:rFonts w:eastAsia="方正小标宋简体"/>
          <w:bCs/>
          <w:sz w:val="72"/>
          <w:szCs w:val="72"/>
        </w:rPr>
      </w:pPr>
    </w:p>
    <w:p w:rsidR="005901B2" w:rsidRPr="00706349" w:rsidRDefault="00DB4627">
      <w:pPr>
        <w:spacing w:line="1400" w:lineRule="exact"/>
        <w:jc w:val="center"/>
        <w:rPr>
          <w:rFonts w:eastAsia="方正小标宋简体"/>
          <w:bCs/>
          <w:sz w:val="52"/>
          <w:szCs w:val="52"/>
        </w:rPr>
      </w:pPr>
      <w:r w:rsidRPr="00706349">
        <w:rPr>
          <w:rFonts w:eastAsia="方正小标宋简体" w:hint="eastAsia"/>
          <w:bCs/>
          <w:sz w:val="52"/>
          <w:szCs w:val="52"/>
        </w:rPr>
        <w:t>投</w:t>
      </w:r>
    </w:p>
    <w:p w:rsidR="005901B2" w:rsidRPr="00706349" w:rsidRDefault="00DB4627">
      <w:pPr>
        <w:spacing w:line="1400" w:lineRule="exact"/>
        <w:jc w:val="center"/>
        <w:rPr>
          <w:rFonts w:eastAsia="方正小标宋简体"/>
          <w:bCs/>
          <w:sz w:val="52"/>
          <w:szCs w:val="52"/>
        </w:rPr>
      </w:pPr>
      <w:r w:rsidRPr="00706349">
        <w:rPr>
          <w:rFonts w:eastAsia="方正小标宋简体" w:hint="eastAsia"/>
          <w:bCs/>
          <w:sz w:val="52"/>
          <w:szCs w:val="52"/>
        </w:rPr>
        <w:t>标</w:t>
      </w:r>
    </w:p>
    <w:p w:rsidR="005901B2" w:rsidRPr="00706349" w:rsidRDefault="00DB4627">
      <w:pPr>
        <w:spacing w:line="1400" w:lineRule="exact"/>
        <w:jc w:val="center"/>
        <w:rPr>
          <w:rFonts w:eastAsia="方正小标宋简体"/>
          <w:bCs/>
          <w:sz w:val="52"/>
          <w:szCs w:val="52"/>
        </w:rPr>
      </w:pPr>
      <w:r w:rsidRPr="00706349">
        <w:rPr>
          <w:rFonts w:eastAsia="方正小标宋简体" w:hint="eastAsia"/>
          <w:bCs/>
          <w:sz w:val="52"/>
          <w:szCs w:val="52"/>
        </w:rPr>
        <w:t>文</w:t>
      </w:r>
    </w:p>
    <w:p w:rsidR="005901B2" w:rsidRPr="00706349" w:rsidRDefault="00DB4627">
      <w:pPr>
        <w:spacing w:line="1400" w:lineRule="exact"/>
        <w:jc w:val="center"/>
        <w:rPr>
          <w:rFonts w:eastAsia="方正小标宋简体"/>
          <w:bCs/>
          <w:sz w:val="72"/>
          <w:szCs w:val="72"/>
        </w:rPr>
      </w:pPr>
      <w:r w:rsidRPr="00706349">
        <w:rPr>
          <w:rFonts w:eastAsia="方正小标宋简体" w:hint="eastAsia"/>
          <w:bCs/>
          <w:sz w:val="52"/>
          <w:szCs w:val="52"/>
        </w:rPr>
        <w:t>件</w:t>
      </w:r>
    </w:p>
    <w:p w:rsidR="005901B2" w:rsidRPr="00706349" w:rsidRDefault="005901B2">
      <w:pPr>
        <w:adjustRightInd w:val="0"/>
        <w:snapToGrid w:val="0"/>
        <w:spacing w:line="800" w:lineRule="exact"/>
        <w:rPr>
          <w:rFonts w:ascii="宋体" w:hAnsi="宋体"/>
          <w:b/>
          <w:bCs/>
          <w:sz w:val="30"/>
        </w:rPr>
      </w:pPr>
    </w:p>
    <w:p w:rsidR="005901B2" w:rsidRPr="00706349" w:rsidRDefault="005901B2">
      <w:pPr>
        <w:adjustRightInd w:val="0"/>
        <w:snapToGrid w:val="0"/>
        <w:spacing w:line="800" w:lineRule="exact"/>
        <w:rPr>
          <w:rFonts w:ascii="宋体" w:hAnsi="宋体"/>
          <w:b/>
          <w:bCs/>
          <w:sz w:val="30"/>
        </w:rPr>
      </w:pPr>
    </w:p>
    <w:p w:rsidR="005901B2" w:rsidRPr="00706349" w:rsidRDefault="00DB4627">
      <w:pPr>
        <w:adjustRightInd w:val="0"/>
        <w:snapToGrid w:val="0"/>
        <w:spacing w:line="800" w:lineRule="exact"/>
        <w:ind w:firstLineChars="148" w:firstLine="416"/>
        <w:rPr>
          <w:rFonts w:ascii="宋体" w:hAnsi="宋体"/>
          <w:b/>
          <w:bCs/>
          <w:sz w:val="28"/>
          <w:szCs w:val="28"/>
        </w:rPr>
      </w:pPr>
      <w:r w:rsidRPr="00706349">
        <w:rPr>
          <w:rFonts w:ascii="宋体" w:hAnsi="宋体" w:hint="eastAsia"/>
          <w:b/>
          <w:bCs/>
          <w:sz w:val="28"/>
          <w:szCs w:val="28"/>
        </w:rPr>
        <w:t>投标文件内容：</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hAnsi="宋体" w:hint="eastAsia"/>
          <w:b/>
          <w:bCs/>
          <w:sz w:val="28"/>
          <w:szCs w:val="28"/>
          <w:u w:val="single"/>
        </w:rPr>
        <w:t>资格审查资料</w:t>
      </w:r>
      <w:r w:rsidRPr="00706349">
        <w:rPr>
          <w:rFonts w:ascii="宋体" w:hAnsi="宋体" w:hint="eastAsia"/>
          <w:b/>
          <w:bCs/>
          <w:sz w:val="28"/>
          <w:szCs w:val="28"/>
          <w:u w:val="single"/>
        </w:rPr>
        <w:t xml:space="preserve">             </w:t>
      </w:r>
    </w:p>
    <w:p w:rsidR="00791F8B" w:rsidRPr="00706349" w:rsidRDefault="00791F8B" w:rsidP="00791F8B">
      <w:pPr>
        <w:adjustRightInd w:val="0"/>
        <w:snapToGrid w:val="0"/>
        <w:spacing w:line="800" w:lineRule="exact"/>
        <w:ind w:firstLineChars="148" w:firstLine="416"/>
        <w:rPr>
          <w:rFonts w:ascii="宋体" w:hAnsi="宋体"/>
          <w:b/>
          <w:bCs/>
          <w:sz w:val="28"/>
          <w:szCs w:val="28"/>
          <w:u w:val="single"/>
        </w:rPr>
      </w:pPr>
      <w:r w:rsidRPr="00706349">
        <w:rPr>
          <w:rFonts w:ascii="宋体" w:hAnsi="宋体" w:hint="eastAsia"/>
          <w:b/>
          <w:bCs/>
          <w:sz w:val="28"/>
          <w:szCs w:val="28"/>
        </w:rPr>
        <w:t>投标人（牵头人）：</w:t>
      </w:r>
      <w:r w:rsidRPr="00706349">
        <w:rPr>
          <w:rFonts w:ascii="宋体" w:hAnsi="宋体"/>
          <w:b/>
          <w:bCs/>
          <w:sz w:val="28"/>
          <w:szCs w:val="28"/>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hAnsi="宋体" w:hint="eastAsia"/>
          <w:b/>
          <w:bCs/>
          <w:sz w:val="28"/>
          <w:szCs w:val="28"/>
        </w:rPr>
        <w:t>（</w:t>
      </w:r>
      <w:r w:rsidR="002234E0" w:rsidRPr="00706349">
        <w:rPr>
          <w:rFonts w:hAnsi="宋体" w:hint="eastAsia"/>
          <w:b/>
          <w:bCs/>
          <w:sz w:val="28"/>
          <w:szCs w:val="28"/>
        </w:rPr>
        <w:t>盖单位公章</w:t>
      </w:r>
      <w:r w:rsidRPr="00706349">
        <w:rPr>
          <w:rFonts w:hAnsi="宋体" w:hint="eastAsia"/>
          <w:b/>
          <w:bCs/>
          <w:sz w:val="28"/>
          <w:szCs w:val="28"/>
        </w:rPr>
        <w:t>）</w:t>
      </w:r>
      <w:r w:rsidRPr="00706349">
        <w:rPr>
          <w:rFonts w:hAnsi="宋体" w:hint="eastAsia"/>
          <w:b/>
          <w:bCs/>
          <w:sz w:val="28"/>
          <w:szCs w:val="28"/>
        </w:rPr>
        <w:t xml:space="preserve"> </w:t>
      </w:r>
    </w:p>
    <w:p w:rsidR="00791F8B" w:rsidRPr="00706349" w:rsidRDefault="00791F8B" w:rsidP="00791F8B">
      <w:pPr>
        <w:adjustRightInd w:val="0"/>
        <w:snapToGrid w:val="0"/>
        <w:spacing w:line="800" w:lineRule="exact"/>
        <w:ind w:firstLineChars="148" w:firstLine="416"/>
        <w:rPr>
          <w:rFonts w:ascii="宋体" w:hAnsi="宋体"/>
          <w:b/>
          <w:bCs/>
          <w:sz w:val="28"/>
          <w:szCs w:val="28"/>
          <w:u w:val="single"/>
        </w:rPr>
      </w:pPr>
      <w:r w:rsidRPr="00706349">
        <w:rPr>
          <w:rFonts w:ascii="宋体" w:hAnsi="宋体" w:hint="eastAsia"/>
          <w:b/>
          <w:bCs/>
          <w:sz w:val="28"/>
          <w:szCs w:val="28"/>
        </w:rPr>
        <w:t>法定代表人（牵头人）：</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hAnsi="宋体" w:hint="eastAsia"/>
          <w:b/>
          <w:bCs/>
          <w:sz w:val="28"/>
          <w:szCs w:val="28"/>
        </w:rPr>
        <w:t>（签字或盖章）</w:t>
      </w:r>
    </w:p>
    <w:p w:rsidR="00791F8B" w:rsidRPr="00706349" w:rsidRDefault="00791F8B" w:rsidP="00791F8B">
      <w:pPr>
        <w:adjustRightInd w:val="0"/>
        <w:snapToGrid w:val="0"/>
        <w:spacing w:line="800" w:lineRule="exact"/>
        <w:rPr>
          <w:rFonts w:ascii="宋体" w:hAnsi="宋体"/>
          <w:b/>
          <w:bCs/>
          <w:sz w:val="28"/>
          <w:szCs w:val="28"/>
        </w:rPr>
      </w:pPr>
      <w:r w:rsidRPr="00706349">
        <w:rPr>
          <w:rFonts w:ascii="宋体" w:hAnsi="宋体" w:hint="eastAsia"/>
          <w:b/>
          <w:bCs/>
          <w:sz w:val="28"/>
          <w:szCs w:val="28"/>
        </w:rPr>
        <w:t xml:space="preserve">   日</w:t>
      </w:r>
      <w:r w:rsidRPr="00706349">
        <w:rPr>
          <w:rFonts w:ascii="宋体" w:hAnsi="宋体"/>
          <w:b/>
          <w:bCs/>
          <w:sz w:val="28"/>
          <w:szCs w:val="28"/>
        </w:rPr>
        <w:t xml:space="preserve">      </w:t>
      </w:r>
      <w:r w:rsidRPr="00706349">
        <w:rPr>
          <w:rFonts w:ascii="宋体" w:hAnsi="宋体" w:hint="eastAsia"/>
          <w:b/>
          <w:bCs/>
          <w:sz w:val="28"/>
          <w:szCs w:val="28"/>
        </w:rPr>
        <w:t>期：</w:t>
      </w:r>
      <w:r w:rsidRPr="00706349">
        <w:rPr>
          <w:rFonts w:ascii="宋体" w:hAnsi="宋体"/>
          <w:b/>
          <w:bCs/>
          <w:sz w:val="28"/>
          <w:szCs w:val="28"/>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hAnsi="宋体" w:hint="eastAsia"/>
          <w:b/>
          <w:bCs/>
          <w:sz w:val="28"/>
          <w:szCs w:val="28"/>
        </w:rPr>
        <w:t>年</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hAnsi="宋体" w:hint="eastAsia"/>
          <w:b/>
          <w:bCs/>
          <w:sz w:val="28"/>
          <w:szCs w:val="28"/>
        </w:rPr>
        <w:t>月</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hAnsi="宋体" w:hint="eastAsia"/>
          <w:b/>
          <w:bCs/>
          <w:sz w:val="28"/>
          <w:szCs w:val="28"/>
        </w:rPr>
        <w:t>日</w:t>
      </w:r>
      <w:r w:rsidRPr="00706349">
        <w:rPr>
          <w:rFonts w:ascii="宋体" w:hAnsi="宋体" w:hint="eastAsia"/>
          <w:b/>
          <w:bCs/>
          <w:sz w:val="28"/>
          <w:szCs w:val="28"/>
        </w:rPr>
        <w:t xml:space="preserve">  </w:t>
      </w:r>
    </w:p>
    <w:p w:rsidR="005901B2" w:rsidRPr="00706349" w:rsidRDefault="00DB4627">
      <w:pPr>
        <w:spacing w:line="360" w:lineRule="exact"/>
        <w:ind w:firstLineChars="200" w:firstLine="482"/>
        <w:rPr>
          <w:rFonts w:ascii="宋体" w:hAnsi="宋体"/>
          <w:b/>
          <w:bCs/>
          <w:sz w:val="24"/>
        </w:rPr>
      </w:pPr>
      <w:r w:rsidRPr="00706349">
        <w:rPr>
          <w:rFonts w:ascii="宋体" w:hAnsi="宋体"/>
          <w:b/>
          <w:bCs/>
          <w:sz w:val="24"/>
        </w:rPr>
        <w:br w:type="page"/>
      </w:r>
      <w:r w:rsidRPr="00706349">
        <w:rPr>
          <w:rFonts w:ascii="宋体" w:hAnsi="宋体"/>
          <w:b/>
          <w:bCs/>
          <w:sz w:val="24"/>
        </w:rPr>
        <w:lastRenderedPageBreak/>
        <w:t>资格审查资料：</w:t>
      </w:r>
    </w:p>
    <w:p w:rsidR="005901B2" w:rsidRPr="00706349" w:rsidRDefault="005901B2">
      <w:pPr>
        <w:spacing w:line="360" w:lineRule="exact"/>
        <w:ind w:firstLineChars="200" w:firstLine="482"/>
        <w:rPr>
          <w:rFonts w:ascii="宋体" w:hAnsi="宋体"/>
          <w:b/>
          <w:bCs/>
          <w:sz w:val="24"/>
        </w:rPr>
      </w:pPr>
    </w:p>
    <w:p w:rsidR="000B64CE" w:rsidRPr="00706349" w:rsidRDefault="000B64CE" w:rsidP="0011513A">
      <w:pPr>
        <w:spacing w:line="480" w:lineRule="auto"/>
        <w:ind w:firstLineChars="200" w:firstLine="480"/>
        <w:rPr>
          <w:rFonts w:ascii="宋体" w:hAnsi="宋体"/>
          <w:sz w:val="24"/>
          <w:szCs w:val="24"/>
        </w:rPr>
      </w:pPr>
      <w:r w:rsidRPr="00706349">
        <w:rPr>
          <w:rFonts w:ascii="宋体" w:hAnsi="宋体"/>
          <w:sz w:val="24"/>
          <w:szCs w:val="24"/>
        </w:rPr>
        <w:t>1、企业法人营业执照</w:t>
      </w:r>
      <w:r w:rsidR="002F0A0D" w:rsidRPr="00706349">
        <w:rPr>
          <w:rFonts w:ascii="宋体" w:hAnsi="宋体" w:hint="eastAsia"/>
          <w:sz w:val="24"/>
          <w:szCs w:val="24"/>
        </w:rPr>
        <w:t>（联合体投标的，联合体各方均须提供）</w:t>
      </w:r>
      <w:r w:rsidRPr="00706349">
        <w:rPr>
          <w:rFonts w:ascii="宋体" w:hAnsi="宋体" w:hint="eastAsia"/>
          <w:sz w:val="24"/>
          <w:szCs w:val="24"/>
        </w:rPr>
        <w:t>；</w:t>
      </w:r>
    </w:p>
    <w:p w:rsidR="000B64CE" w:rsidRPr="00706349" w:rsidRDefault="000B64CE" w:rsidP="0011513A">
      <w:pPr>
        <w:spacing w:line="480" w:lineRule="auto"/>
        <w:ind w:firstLineChars="200" w:firstLine="480"/>
        <w:rPr>
          <w:rFonts w:ascii="宋体" w:hAnsi="宋体"/>
          <w:sz w:val="24"/>
          <w:szCs w:val="24"/>
        </w:rPr>
      </w:pPr>
      <w:r w:rsidRPr="00706349">
        <w:rPr>
          <w:rFonts w:ascii="宋体" w:hAnsi="宋体"/>
          <w:sz w:val="24"/>
          <w:szCs w:val="24"/>
        </w:rPr>
        <w:t>2、企业资质证书</w:t>
      </w:r>
      <w:r w:rsidR="002F0A0D" w:rsidRPr="00706349">
        <w:rPr>
          <w:rFonts w:ascii="宋体" w:hAnsi="宋体" w:hint="eastAsia"/>
          <w:sz w:val="24"/>
          <w:szCs w:val="24"/>
        </w:rPr>
        <w:t>（联合体投标的，联合体各方均须提供）；</w:t>
      </w:r>
    </w:p>
    <w:p w:rsidR="000B64CE" w:rsidRPr="00706349" w:rsidRDefault="000B64CE" w:rsidP="0011513A">
      <w:pPr>
        <w:pStyle w:val="20"/>
        <w:ind w:firstLineChars="200" w:firstLine="480"/>
        <w:rPr>
          <w:rFonts w:ascii="宋体" w:hAnsi="宋体"/>
          <w:sz w:val="24"/>
          <w:szCs w:val="24"/>
        </w:rPr>
      </w:pPr>
      <w:r w:rsidRPr="00706349">
        <w:rPr>
          <w:rFonts w:ascii="宋体" w:hAnsi="宋体"/>
          <w:sz w:val="24"/>
          <w:szCs w:val="24"/>
        </w:rPr>
        <w:t>3、企业安全生产许可证</w:t>
      </w:r>
      <w:r w:rsidR="002F0A0D" w:rsidRPr="00706349">
        <w:rPr>
          <w:rFonts w:ascii="宋体" w:hAnsi="宋体" w:hint="eastAsia"/>
          <w:sz w:val="24"/>
          <w:szCs w:val="24"/>
        </w:rPr>
        <w:t>（联合体投标的，联合体各方均须提供）；</w:t>
      </w:r>
    </w:p>
    <w:p w:rsidR="000B64CE" w:rsidRPr="00706349" w:rsidRDefault="000B64CE" w:rsidP="0011513A">
      <w:pPr>
        <w:pStyle w:val="a0"/>
        <w:spacing w:line="480" w:lineRule="auto"/>
        <w:ind w:firstLineChars="200" w:firstLine="480"/>
        <w:rPr>
          <w:rFonts w:ascii="宋体" w:hAnsi="宋体"/>
        </w:rPr>
      </w:pPr>
      <w:r w:rsidRPr="00706349">
        <w:rPr>
          <w:rFonts w:ascii="宋体" w:hAnsi="宋体"/>
        </w:rPr>
        <w:t>4、</w:t>
      </w:r>
      <w:r w:rsidR="00DF1238" w:rsidRPr="00706349">
        <w:rPr>
          <w:rFonts w:ascii="宋体" w:hAnsi="宋体" w:hint="eastAsia"/>
        </w:rPr>
        <w:t>企业</w:t>
      </w:r>
      <w:r w:rsidRPr="00706349">
        <w:rPr>
          <w:rFonts w:ascii="宋体" w:hAnsi="宋体" w:hint="eastAsia"/>
        </w:rPr>
        <w:t>浙江省</w:t>
      </w:r>
      <w:proofErr w:type="gramStart"/>
      <w:r w:rsidRPr="00706349">
        <w:rPr>
          <w:rFonts w:ascii="宋体" w:hAnsi="宋体" w:hint="eastAsia"/>
        </w:rPr>
        <w:t>外企业须提供</w:t>
      </w:r>
      <w:proofErr w:type="gramEnd"/>
      <w:r w:rsidRPr="00706349">
        <w:rPr>
          <w:rFonts w:ascii="宋体" w:hAnsi="宋体" w:hint="eastAsia"/>
        </w:rPr>
        <w:t>浙江省住建厅核发的有效期内备案证明</w:t>
      </w:r>
      <w:r w:rsidR="00602644" w:rsidRPr="00602644">
        <w:rPr>
          <w:rFonts w:ascii="宋体" w:hAnsi="宋体" w:hint="eastAsia"/>
        </w:rPr>
        <w:t>或“浙江省建筑市场监管公共服务系统”上审核通过的备案信息网页截图（浙江</w:t>
      </w:r>
      <w:r w:rsidR="00602644" w:rsidRPr="00BD193B">
        <w:rPr>
          <w:rFonts w:ascii="宋体" w:hAnsi="宋体" w:hint="eastAsia"/>
        </w:rPr>
        <w:t>省内企业不作要求）</w:t>
      </w:r>
      <w:r w:rsidR="002F0A0D" w:rsidRPr="00706349">
        <w:rPr>
          <w:rFonts w:ascii="宋体" w:hAnsi="宋体" w:hint="eastAsia"/>
        </w:rPr>
        <w:t>（联合体投标的，联合体各方均须提供）；</w:t>
      </w:r>
    </w:p>
    <w:p w:rsidR="000B64CE" w:rsidRPr="00706349" w:rsidRDefault="000B64CE" w:rsidP="0011513A">
      <w:pPr>
        <w:pStyle w:val="20"/>
        <w:ind w:firstLineChars="200" w:firstLine="480"/>
        <w:rPr>
          <w:rFonts w:ascii="宋体" w:hAnsi="宋体"/>
          <w:sz w:val="24"/>
          <w:szCs w:val="24"/>
        </w:rPr>
      </w:pPr>
      <w:r w:rsidRPr="00706349">
        <w:rPr>
          <w:rFonts w:ascii="宋体" w:hAnsi="宋体"/>
          <w:sz w:val="24"/>
          <w:szCs w:val="24"/>
        </w:rPr>
        <w:t>5、项目负责人建造</w:t>
      </w:r>
      <w:proofErr w:type="gramStart"/>
      <w:r w:rsidRPr="00706349">
        <w:rPr>
          <w:rFonts w:ascii="宋体" w:hAnsi="宋体" w:hint="eastAsia"/>
          <w:sz w:val="24"/>
          <w:szCs w:val="24"/>
        </w:rPr>
        <w:t>师注册</w:t>
      </w:r>
      <w:proofErr w:type="gramEnd"/>
      <w:r w:rsidRPr="00706349">
        <w:rPr>
          <w:rFonts w:ascii="宋体" w:hAnsi="宋体" w:hint="eastAsia"/>
          <w:sz w:val="24"/>
          <w:szCs w:val="24"/>
        </w:rPr>
        <w:t>证书和安全生产考核</w:t>
      </w:r>
      <w:r w:rsidRPr="00706349">
        <w:rPr>
          <w:rFonts w:ascii="宋体" w:hAnsi="宋体"/>
          <w:sz w:val="24"/>
          <w:szCs w:val="24"/>
        </w:rPr>
        <w:t>B证</w:t>
      </w:r>
    </w:p>
    <w:p w:rsidR="000B64CE" w:rsidRPr="00706349" w:rsidRDefault="000B64CE" w:rsidP="0011513A">
      <w:pPr>
        <w:pStyle w:val="a0"/>
        <w:spacing w:line="480" w:lineRule="auto"/>
        <w:ind w:firstLineChars="200" w:firstLine="480"/>
        <w:rPr>
          <w:rFonts w:ascii="宋体" w:hAnsi="宋体"/>
        </w:rPr>
      </w:pPr>
      <w:r w:rsidRPr="00706349">
        <w:rPr>
          <w:rFonts w:ascii="宋体" w:hAnsi="宋体"/>
        </w:rPr>
        <w:t>6、拟派项目负责人须为投标企业在职职工（在职职工不包括离、退休返聘人员），以提供缴费期限包含</w:t>
      </w:r>
      <w:r w:rsidR="003E4869" w:rsidRPr="00706349">
        <w:rPr>
          <w:rFonts w:ascii="宋体" w:hAnsi="宋体"/>
        </w:rPr>
        <w:t>2021年</w:t>
      </w:r>
      <w:r w:rsidR="00F754D1">
        <w:rPr>
          <w:rFonts w:ascii="宋体" w:hAnsi="宋体" w:hint="eastAsia"/>
        </w:rPr>
        <w:t>7</w:t>
      </w:r>
      <w:r w:rsidRPr="00706349">
        <w:rPr>
          <w:rFonts w:ascii="宋体" w:hAnsi="宋体"/>
        </w:rPr>
        <w:t>月至</w:t>
      </w:r>
      <w:r w:rsidR="003E4869" w:rsidRPr="00706349">
        <w:rPr>
          <w:rFonts w:ascii="宋体" w:hAnsi="宋体"/>
        </w:rPr>
        <w:t>2021年</w:t>
      </w:r>
      <w:r w:rsidR="00F754D1">
        <w:rPr>
          <w:rFonts w:ascii="宋体" w:hAnsi="宋体" w:hint="eastAsia"/>
        </w:rPr>
        <w:t>9</w:t>
      </w:r>
      <w:r w:rsidRPr="00706349">
        <w:rPr>
          <w:rFonts w:ascii="宋体" w:hAnsi="宋体"/>
        </w:rPr>
        <w:t>月的投标人所属社保</w:t>
      </w:r>
      <w:bookmarkStart w:id="454" w:name="_GoBack"/>
      <w:r w:rsidRPr="00706349">
        <w:rPr>
          <w:rFonts w:ascii="宋体" w:hAnsi="宋体"/>
        </w:rPr>
        <w:t>机构养老保险交纳</w:t>
      </w:r>
      <w:bookmarkEnd w:id="454"/>
      <w:r w:rsidRPr="00706349">
        <w:rPr>
          <w:rFonts w:ascii="宋体" w:hAnsi="宋体"/>
        </w:rPr>
        <w:t>清单或证明为准（缴费单位和投标人名称必须一致，并加盖社保缴费证明专用章［或电子专用章］）</w:t>
      </w:r>
    </w:p>
    <w:p w:rsidR="000D266C" w:rsidRPr="00706349" w:rsidRDefault="007B0182" w:rsidP="0011513A">
      <w:pPr>
        <w:spacing w:line="480" w:lineRule="auto"/>
        <w:ind w:firstLineChars="200" w:firstLine="480"/>
        <w:rPr>
          <w:rFonts w:ascii="宋体" w:hAnsi="宋体"/>
          <w:sz w:val="24"/>
          <w:szCs w:val="24"/>
        </w:rPr>
      </w:pPr>
      <w:r w:rsidRPr="00706349">
        <w:rPr>
          <w:rFonts w:ascii="宋体" w:hAnsi="宋体" w:cs="宋体"/>
          <w:sz w:val="24"/>
          <w:szCs w:val="24"/>
        </w:rPr>
        <w:t>7</w:t>
      </w:r>
      <w:r w:rsidR="000B64CE" w:rsidRPr="00706349">
        <w:rPr>
          <w:rFonts w:ascii="宋体" w:hAnsi="宋体" w:cs="宋体"/>
          <w:sz w:val="24"/>
          <w:szCs w:val="24"/>
        </w:rPr>
        <w:t>.</w:t>
      </w:r>
      <w:r w:rsidR="000B64CE" w:rsidRPr="00706349">
        <w:rPr>
          <w:rFonts w:ascii="宋体" w:hAnsi="宋体" w:hint="eastAsia"/>
          <w:sz w:val="24"/>
          <w:szCs w:val="24"/>
        </w:rPr>
        <w:t>承诺书（</w:t>
      </w:r>
      <w:r w:rsidR="00264387" w:rsidRPr="00706349">
        <w:rPr>
          <w:rFonts w:ascii="宋体" w:hAnsi="宋体"/>
          <w:sz w:val="24"/>
          <w:szCs w:val="24"/>
        </w:rPr>
        <w:t>7.</w:t>
      </w:r>
      <w:r w:rsidR="000B64CE" w:rsidRPr="00706349">
        <w:rPr>
          <w:rFonts w:ascii="宋体" w:hAnsi="宋体"/>
          <w:sz w:val="24"/>
          <w:szCs w:val="24"/>
        </w:rPr>
        <w:t>1、承诺对资格审查资料所有提交的证明材料真实有效性负责，若发现其有伪造证书、业绩等行为的，同意招标人不接受其投标，其缴纳的投标保证金不予退还；</w:t>
      </w:r>
    </w:p>
    <w:p w:rsidR="000B64CE" w:rsidRPr="00706349" w:rsidRDefault="00264387" w:rsidP="0011513A">
      <w:pPr>
        <w:spacing w:line="480" w:lineRule="auto"/>
        <w:ind w:firstLineChars="200" w:firstLine="480"/>
        <w:rPr>
          <w:rFonts w:ascii="宋体" w:hAnsi="宋体"/>
          <w:sz w:val="24"/>
          <w:szCs w:val="24"/>
        </w:rPr>
      </w:pPr>
      <w:r w:rsidRPr="00706349">
        <w:rPr>
          <w:rFonts w:ascii="宋体" w:hAnsi="宋体"/>
          <w:sz w:val="24"/>
          <w:szCs w:val="24"/>
        </w:rPr>
        <w:t>7.</w:t>
      </w:r>
      <w:r w:rsidR="000B64CE" w:rsidRPr="00706349">
        <w:rPr>
          <w:rFonts w:ascii="宋体" w:hAnsi="宋体"/>
          <w:sz w:val="24"/>
          <w:szCs w:val="24"/>
        </w:rPr>
        <w:t>2、承诺</w:t>
      </w:r>
      <w:r w:rsidR="000B64CE" w:rsidRPr="00706349">
        <w:rPr>
          <w:rFonts w:ascii="宋体" w:hAnsi="宋体" w:cs="宋体" w:hint="eastAsia"/>
          <w:sz w:val="24"/>
          <w:szCs w:val="24"/>
        </w:rPr>
        <w:t>企业</w:t>
      </w:r>
      <w:r w:rsidR="00DF1238" w:rsidRPr="00706349">
        <w:rPr>
          <w:rFonts w:ascii="宋体" w:hAnsi="宋体" w:hint="eastAsia"/>
          <w:sz w:val="24"/>
          <w:szCs w:val="24"/>
        </w:rPr>
        <w:t>（联合体投标的，则指联合体各方）</w:t>
      </w:r>
      <w:r w:rsidR="000B64CE" w:rsidRPr="00706349">
        <w:rPr>
          <w:rFonts w:ascii="宋体" w:hAnsi="宋体" w:cs="宋体" w:hint="eastAsia"/>
          <w:sz w:val="24"/>
          <w:szCs w:val="24"/>
        </w:rPr>
        <w:t>和项目负责人近</w:t>
      </w:r>
      <w:r w:rsidR="000B64CE" w:rsidRPr="00706349">
        <w:rPr>
          <w:rFonts w:ascii="宋体" w:hAnsi="宋体" w:cs="宋体"/>
          <w:sz w:val="24"/>
          <w:szCs w:val="24"/>
        </w:rPr>
        <w:t>5年内无行贿犯罪记录</w:t>
      </w:r>
      <w:r w:rsidR="007E44A1" w:rsidRPr="00706349">
        <w:rPr>
          <w:rFonts w:ascii="宋体" w:hAnsi="宋体" w:cs="宋体" w:hint="eastAsia"/>
          <w:sz w:val="24"/>
          <w:szCs w:val="24"/>
        </w:rPr>
        <w:t>，项目负责人无在建工程</w:t>
      </w:r>
      <w:r w:rsidR="000B64CE" w:rsidRPr="00706349">
        <w:rPr>
          <w:rFonts w:ascii="宋体" w:hAnsi="宋体" w:cs="宋体"/>
          <w:sz w:val="24"/>
          <w:szCs w:val="24"/>
        </w:rPr>
        <w:t>。</w:t>
      </w:r>
      <w:r w:rsidR="000B64CE" w:rsidRPr="00706349">
        <w:rPr>
          <w:rFonts w:ascii="宋体" w:hAnsi="宋体" w:hint="eastAsia"/>
          <w:sz w:val="24"/>
          <w:szCs w:val="24"/>
        </w:rPr>
        <w:t>），格式自拟，加盖投标人公章。</w:t>
      </w:r>
    </w:p>
    <w:p w:rsidR="002F3E5C" w:rsidRPr="00706349" w:rsidRDefault="002F3E5C">
      <w:pPr>
        <w:spacing w:line="480" w:lineRule="auto"/>
        <w:ind w:firstLineChars="200" w:firstLine="480"/>
        <w:rPr>
          <w:rFonts w:ascii="宋体" w:hAnsi="宋体"/>
          <w:sz w:val="24"/>
          <w:szCs w:val="24"/>
        </w:rPr>
      </w:pPr>
      <w:r w:rsidRPr="00706349">
        <w:rPr>
          <w:rFonts w:ascii="宋体" w:hAnsi="宋体" w:cstheme="minorEastAsia" w:hint="eastAsia"/>
          <w:sz w:val="24"/>
          <w:szCs w:val="24"/>
        </w:rPr>
        <w:t>8</w:t>
      </w:r>
      <w:r w:rsidRPr="00706349">
        <w:rPr>
          <w:rFonts w:ascii="宋体" w:hAnsi="宋体" w:cstheme="minorEastAsia"/>
          <w:sz w:val="24"/>
          <w:szCs w:val="24"/>
        </w:rPr>
        <w:t>.</w:t>
      </w:r>
      <w:r w:rsidRPr="00706349">
        <w:rPr>
          <w:rFonts w:ascii="宋体" w:hAnsi="宋体"/>
          <w:sz w:val="24"/>
          <w:szCs w:val="24"/>
        </w:rPr>
        <w:t xml:space="preserve"> 联合体协议书</w:t>
      </w:r>
      <w:r w:rsidR="006C402A" w:rsidRPr="00706349">
        <w:rPr>
          <w:rFonts w:ascii="宋体" w:hAnsi="宋体" w:hint="eastAsia"/>
          <w:sz w:val="24"/>
          <w:szCs w:val="24"/>
        </w:rPr>
        <w:t>（如联合体投标的须提供</w:t>
      </w:r>
      <w:r w:rsidR="00DE7F32">
        <w:rPr>
          <w:rFonts w:ascii="宋体" w:hAnsi="宋体" w:hint="eastAsia"/>
          <w:szCs w:val="21"/>
        </w:rPr>
        <w:t>，</w:t>
      </w:r>
      <w:r w:rsidR="00DE7F32" w:rsidRPr="004C0444">
        <w:rPr>
          <w:rFonts w:ascii="宋体" w:hAnsi="宋体" w:hint="eastAsia"/>
          <w:szCs w:val="21"/>
        </w:rPr>
        <w:t>由联合体各方盖章</w:t>
      </w:r>
      <w:r w:rsidR="006C402A" w:rsidRPr="00706349">
        <w:rPr>
          <w:rFonts w:ascii="宋体" w:hAnsi="宋体" w:hint="eastAsia"/>
          <w:sz w:val="24"/>
          <w:szCs w:val="24"/>
        </w:rPr>
        <w:t>）。</w:t>
      </w:r>
    </w:p>
    <w:p w:rsidR="00F07F82" w:rsidRPr="00F07F82" w:rsidRDefault="00DB4627" w:rsidP="00F07F82">
      <w:pPr>
        <w:spacing w:line="480" w:lineRule="auto"/>
        <w:ind w:firstLineChars="200" w:firstLine="482"/>
        <w:rPr>
          <w:rFonts w:ascii="宋体" w:hAnsi="宋体"/>
          <w:b/>
          <w:sz w:val="24"/>
          <w:szCs w:val="24"/>
        </w:rPr>
      </w:pPr>
      <w:r w:rsidRPr="00706349">
        <w:rPr>
          <w:rFonts w:ascii="宋体" w:hAnsi="宋体" w:hint="eastAsia"/>
          <w:b/>
          <w:sz w:val="24"/>
          <w:szCs w:val="24"/>
        </w:rPr>
        <w:t>注：</w:t>
      </w:r>
      <w:r w:rsidRPr="00706349">
        <w:rPr>
          <w:rFonts w:ascii="宋体" w:hAnsi="宋体"/>
          <w:b/>
          <w:sz w:val="24"/>
          <w:szCs w:val="24"/>
        </w:rPr>
        <w:t>不能提供上述</w:t>
      </w:r>
      <w:r w:rsidRPr="00F07F82">
        <w:rPr>
          <w:rFonts w:ascii="宋体" w:hAnsi="宋体" w:hint="eastAsia"/>
          <w:b/>
          <w:sz w:val="24"/>
          <w:szCs w:val="24"/>
        </w:rPr>
        <w:t>（</w:t>
      </w:r>
      <w:r w:rsidRPr="00F07F82">
        <w:rPr>
          <w:rFonts w:ascii="宋体" w:hAnsi="宋体"/>
          <w:b/>
          <w:sz w:val="24"/>
          <w:szCs w:val="24"/>
        </w:rPr>
        <w:t>1）～（</w:t>
      </w:r>
      <w:r w:rsidR="002F3E5C" w:rsidRPr="00F07F82">
        <w:rPr>
          <w:rFonts w:ascii="宋体" w:hAnsi="宋体" w:hint="eastAsia"/>
          <w:b/>
          <w:sz w:val="24"/>
          <w:szCs w:val="24"/>
        </w:rPr>
        <w:t>8</w:t>
      </w:r>
      <w:r w:rsidRPr="00F07F82">
        <w:rPr>
          <w:rFonts w:ascii="宋体" w:hAnsi="宋体" w:hint="eastAsia"/>
          <w:b/>
          <w:sz w:val="24"/>
          <w:szCs w:val="24"/>
        </w:rPr>
        <w:t>）</w:t>
      </w:r>
      <w:r w:rsidRPr="00706349">
        <w:rPr>
          <w:rFonts w:ascii="宋体" w:hAnsi="宋体"/>
          <w:b/>
          <w:sz w:val="24"/>
          <w:szCs w:val="24"/>
        </w:rPr>
        <w:t>材料任何一项或不符合审查要求的投标人为资格审查不合格。</w:t>
      </w:r>
      <w:r w:rsidR="00F07F82" w:rsidRPr="00F07F82">
        <w:rPr>
          <w:rFonts w:ascii="宋体" w:hAnsi="宋体" w:hint="eastAsia"/>
          <w:b/>
          <w:sz w:val="24"/>
          <w:szCs w:val="24"/>
        </w:rPr>
        <w:t>※</w:t>
      </w:r>
      <w:r w:rsidR="00F07F82" w:rsidRPr="00F07F82">
        <w:rPr>
          <w:rFonts w:ascii="宋体" w:hAnsi="宋体"/>
          <w:b/>
          <w:sz w:val="24"/>
          <w:szCs w:val="24"/>
        </w:rPr>
        <w:t>备注：若拟派项目负责人为一级注册</w:t>
      </w:r>
      <w:proofErr w:type="gramStart"/>
      <w:r w:rsidR="00F07F82" w:rsidRPr="00F07F82">
        <w:rPr>
          <w:rFonts w:ascii="宋体" w:hAnsi="宋体"/>
          <w:b/>
          <w:sz w:val="24"/>
          <w:szCs w:val="24"/>
        </w:rPr>
        <w:t>建造师且提供</w:t>
      </w:r>
      <w:proofErr w:type="gramEnd"/>
      <w:r w:rsidR="00F07F82" w:rsidRPr="00F07F82">
        <w:rPr>
          <w:rFonts w:ascii="宋体" w:hAnsi="宋体"/>
          <w:b/>
          <w:sz w:val="24"/>
          <w:szCs w:val="24"/>
        </w:rPr>
        <w:t>的注册证书为电子证书的，应符合《住房和城乡建设部办公厅关于全面实行一级建造师电子注册证书的通知》（</w:t>
      </w:r>
      <w:proofErr w:type="gramStart"/>
      <w:r w:rsidR="00F07F82" w:rsidRPr="00F07F82">
        <w:rPr>
          <w:rFonts w:ascii="宋体" w:hAnsi="宋体"/>
          <w:b/>
          <w:sz w:val="24"/>
          <w:szCs w:val="24"/>
        </w:rPr>
        <w:t>建办市【2021】</w:t>
      </w:r>
      <w:proofErr w:type="gramEnd"/>
      <w:r w:rsidR="00F07F82" w:rsidRPr="00F07F82">
        <w:rPr>
          <w:rFonts w:ascii="宋体" w:hAnsi="宋体"/>
          <w:b/>
          <w:sz w:val="24"/>
          <w:szCs w:val="24"/>
        </w:rPr>
        <w:t>40号）文，否则视为无效证书，资格审查不予通过。</w:t>
      </w:r>
    </w:p>
    <w:p w:rsidR="00683E3E" w:rsidRPr="00366A85" w:rsidRDefault="00DB4627" w:rsidP="00683E3E">
      <w:pPr>
        <w:spacing w:line="440" w:lineRule="exact"/>
        <w:jc w:val="center"/>
        <w:rPr>
          <w:rFonts w:ascii="宋体" w:hAnsi="宋体"/>
          <w:b/>
          <w:sz w:val="28"/>
          <w:szCs w:val="28"/>
        </w:rPr>
      </w:pPr>
      <w:bookmarkStart w:id="455" w:name="_Toc365750381"/>
      <w:bookmarkStart w:id="456" w:name="_Toc396986703"/>
      <w:r w:rsidRPr="00706349">
        <w:rPr>
          <w:rFonts w:ascii="宋体" w:hAnsi="宋体" w:hint="eastAsia"/>
          <w:b/>
          <w:szCs w:val="28"/>
        </w:rPr>
        <w:br w:type="page"/>
      </w:r>
      <w:bookmarkEnd w:id="455"/>
      <w:bookmarkEnd w:id="456"/>
      <w:r w:rsidR="00683E3E" w:rsidRPr="00366A85">
        <w:rPr>
          <w:rFonts w:ascii="宋体" w:hAnsi="宋体" w:hint="eastAsia"/>
          <w:b/>
          <w:sz w:val="28"/>
          <w:szCs w:val="28"/>
        </w:rPr>
        <w:lastRenderedPageBreak/>
        <w:t>联合体协议书</w:t>
      </w:r>
    </w:p>
    <w:p w:rsidR="00683E3E" w:rsidRPr="00366A85" w:rsidRDefault="00683E3E" w:rsidP="00683E3E">
      <w:pPr>
        <w:spacing w:line="340" w:lineRule="exact"/>
        <w:rPr>
          <w:rFonts w:ascii="宋体" w:hAnsi="宋体"/>
          <w:szCs w:val="21"/>
        </w:rPr>
      </w:pPr>
      <w:r w:rsidRPr="00366A85">
        <w:rPr>
          <w:rFonts w:ascii="宋体" w:hAnsi="宋体" w:hint="eastAsia"/>
          <w:szCs w:val="21"/>
        </w:rPr>
        <w:t>牵头人名称：</w:t>
      </w:r>
      <w:r w:rsidRPr="00366A85">
        <w:rPr>
          <w:rFonts w:ascii="宋体" w:hAnsi="宋体" w:hint="eastAsia"/>
          <w:szCs w:val="21"/>
          <w:u w:val="single"/>
        </w:rPr>
        <w:t xml:space="preserve">                                                  </w:t>
      </w:r>
    </w:p>
    <w:p w:rsidR="00683E3E" w:rsidRPr="00366A85" w:rsidRDefault="00683E3E" w:rsidP="00683E3E">
      <w:pPr>
        <w:spacing w:line="340" w:lineRule="exact"/>
        <w:rPr>
          <w:rFonts w:ascii="宋体" w:hAnsi="宋体"/>
          <w:szCs w:val="21"/>
        </w:rPr>
      </w:pPr>
      <w:r w:rsidRPr="00366A85">
        <w:rPr>
          <w:rFonts w:ascii="宋体" w:hAnsi="宋体" w:hint="eastAsia"/>
          <w:szCs w:val="21"/>
        </w:rPr>
        <w:t>法定代表人：</w:t>
      </w:r>
      <w:r w:rsidRPr="00366A85">
        <w:rPr>
          <w:rFonts w:ascii="宋体" w:hAnsi="宋体" w:hint="eastAsia"/>
          <w:szCs w:val="21"/>
          <w:u w:val="single"/>
        </w:rPr>
        <w:t xml:space="preserve">                                                  </w:t>
      </w:r>
    </w:p>
    <w:p w:rsidR="00683E3E" w:rsidRPr="00366A85" w:rsidRDefault="00683E3E" w:rsidP="00683E3E">
      <w:pPr>
        <w:spacing w:line="340" w:lineRule="exact"/>
        <w:rPr>
          <w:rFonts w:ascii="宋体" w:hAnsi="宋体"/>
          <w:szCs w:val="21"/>
        </w:rPr>
      </w:pPr>
      <w:r w:rsidRPr="00366A85">
        <w:rPr>
          <w:rFonts w:ascii="宋体" w:hAnsi="宋体" w:hint="eastAsia"/>
          <w:szCs w:val="21"/>
        </w:rPr>
        <w:t>法定住所：</w:t>
      </w:r>
      <w:r w:rsidRPr="00366A85">
        <w:rPr>
          <w:rFonts w:ascii="宋体" w:hAnsi="宋体" w:hint="eastAsia"/>
          <w:szCs w:val="21"/>
          <w:u w:val="single"/>
        </w:rPr>
        <w:t xml:space="preserve">                                                    </w:t>
      </w:r>
    </w:p>
    <w:p w:rsidR="00683E3E" w:rsidRPr="00366A85" w:rsidRDefault="00683E3E" w:rsidP="00683E3E">
      <w:pPr>
        <w:spacing w:line="340" w:lineRule="exact"/>
        <w:rPr>
          <w:rFonts w:ascii="宋体" w:hAnsi="宋体"/>
          <w:szCs w:val="21"/>
        </w:rPr>
      </w:pPr>
      <w:r w:rsidRPr="00366A85">
        <w:rPr>
          <w:rFonts w:ascii="宋体" w:hAnsi="宋体" w:hint="eastAsia"/>
          <w:szCs w:val="21"/>
        </w:rPr>
        <w:t>成员二名称：</w:t>
      </w:r>
      <w:r w:rsidRPr="00366A85">
        <w:rPr>
          <w:rFonts w:ascii="宋体" w:hAnsi="宋体" w:hint="eastAsia"/>
          <w:szCs w:val="21"/>
          <w:u w:val="single"/>
        </w:rPr>
        <w:t xml:space="preserve">                                                  </w:t>
      </w:r>
    </w:p>
    <w:p w:rsidR="00683E3E" w:rsidRPr="00366A85" w:rsidRDefault="00683E3E" w:rsidP="00683E3E">
      <w:pPr>
        <w:spacing w:line="340" w:lineRule="exact"/>
        <w:rPr>
          <w:rFonts w:ascii="宋体" w:hAnsi="宋体"/>
          <w:szCs w:val="21"/>
        </w:rPr>
      </w:pPr>
      <w:r w:rsidRPr="00366A85">
        <w:rPr>
          <w:rFonts w:ascii="宋体" w:hAnsi="宋体" w:hint="eastAsia"/>
          <w:szCs w:val="21"/>
        </w:rPr>
        <w:t>法定代表人：</w:t>
      </w:r>
      <w:r w:rsidRPr="00366A85">
        <w:rPr>
          <w:rFonts w:ascii="宋体" w:hAnsi="宋体" w:hint="eastAsia"/>
          <w:szCs w:val="21"/>
          <w:u w:val="single"/>
        </w:rPr>
        <w:t xml:space="preserve">                                                  </w:t>
      </w:r>
    </w:p>
    <w:p w:rsidR="00683E3E" w:rsidRPr="00366A85" w:rsidRDefault="00683E3E" w:rsidP="00683E3E">
      <w:pPr>
        <w:spacing w:line="340" w:lineRule="exact"/>
        <w:rPr>
          <w:rFonts w:ascii="宋体" w:hAnsi="宋体"/>
          <w:szCs w:val="21"/>
          <w:u w:val="single"/>
        </w:rPr>
      </w:pPr>
      <w:r w:rsidRPr="00366A85">
        <w:rPr>
          <w:rFonts w:ascii="宋体" w:hAnsi="宋体" w:hint="eastAsia"/>
          <w:szCs w:val="21"/>
        </w:rPr>
        <w:t>法定住所：</w:t>
      </w:r>
      <w:r w:rsidRPr="00366A85">
        <w:rPr>
          <w:rFonts w:ascii="宋体" w:hAnsi="宋体" w:hint="eastAsia"/>
          <w:szCs w:val="21"/>
          <w:u w:val="single"/>
        </w:rPr>
        <w:t xml:space="preserve">                                                    </w:t>
      </w:r>
    </w:p>
    <w:p w:rsidR="00683E3E" w:rsidRPr="00366A85" w:rsidRDefault="00683E3E" w:rsidP="00683E3E">
      <w:pPr>
        <w:spacing w:line="340" w:lineRule="exact"/>
        <w:ind w:firstLineChars="250" w:firstLine="525"/>
        <w:rPr>
          <w:rFonts w:ascii="宋体" w:hAnsi="宋体"/>
          <w:szCs w:val="21"/>
        </w:rPr>
      </w:pPr>
      <w:r w:rsidRPr="00366A85">
        <w:rPr>
          <w:rFonts w:ascii="宋体" w:hAnsi="宋体" w:hint="eastAsia"/>
          <w:szCs w:val="21"/>
        </w:rPr>
        <w:t>……</w:t>
      </w:r>
    </w:p>
    <w:p w:rsidR="00683E3E" w:rsidRPr="00366A85" w:rsidRDefault="00683E3E" w:rsidP="00683E3E">
      <w:pPr>
        <w:spacing w:line="340" w:lineRule="exact"/>
        <w:ind w:firstLineChars="200" w:firstLine="420"/>
        <w:rPr>
          <w:rFonts w:ascii="宋体" w:hAnsi="宋体"/>
          <w:szCs w:val="21"/>
        </w:rPr>
      </w:pPr>
      <w:r w:rsidRPr="00366A85">
        <w:rPr>
          <w:rFonts w:ascii="宋体" w:hAnsi="宋体" w:hint="eastAsia"/>
          <w:szCs w:val="21"/>
        </w:rPr>
        <w:t>鉴于上述各成员单位经过友好协商，自愿组成</w:t>
      </w:r>
      <w:r w:rsidRPr="00366A85">
        <w:rPr>
          <w:rFonts w:ascii="宋体" w:hAnsi="宋体" w:hint="eastAsia"/>
          <w:szCs w:val="21"/>
          <w:u w:val="single"/>
        </w:rPr>
        <w:t xml:space="preserve">     </w:t>
      </w:r>
      <w:r w:rsidR="00B97E83">
        <w:rPr>
          <w:rFonts w:ascii="宋体" w:hAnsi="宋体" w:hint="eastAsia"/>
          <w:szCs w:val="21"/>
          <w:u w:val="single"/>
        </w:rPr>
        <w:t xml:space="preserve">           </w:t>
      </w:r>
      <w:r w:rsidRPr="00366A85">
        <w:rPr>
          <w:rFonts w:ascii="宋体" w:hAnsi="宋体" w:hint="eastAsia"/>
          <w:szCs w:val="21"/>
          <w:u w:val="single"/>
        </w:rPr>
        <w:t xml:space="preserve">  </w:t>
      </w:r>
      <w:r w:rsidRPr="00366A85">
        <w:rPr>
          <w:rFonts w:ascii="宋体" w:hAnsi="宋体" w:hint="eastAsia"/>
          <w:szCs w:val="21"/>
        </w:rPr>
        <w:t>（联合体名称）联合体，共同参加</w:t>
      </w:r>
      <w:r w:rsidRPr="00366A85">
        <w:rPr>
          <w:rFonts w:ascii="宋体" w:hAnsi="宋体" w:hint="eastAsia"/>
          <w:szCs w:val="21"/>
          <w:u w:val="single"/>
        </w:rPr>
        <w:t xml:space="preserve">                  </w:t>
      </w:r>
      <w:r w:rsidRPr="00366A85">
        <w:rPr>
          <w:rFonts w:ascii="宋体" w:hAnsi="宋体" w:hint="eastAsia"/>
          <w:szCs w:val="21"/>
        </w:rPr>
        <w:t>（招标人名称）（以下简称招标人）</w:t>
      </w:r>
      <w:r w:rsidRPr="00366A85">
        <w:rPr>
          <w:rFonts w:ascii="宋体" w:hAnsi="宋体" w:hint="eastAsia"/>
          <w:szCs w:val="21"/>
          <w:u w:val="single"/>
        </w:rPr>
        <w:t xml:space="preserve">        </w:t>
      </w:r>
      <w:r w:rsidRPr="00366A85">
        <w:rPr>
          <w:rFonts w:ascii="宋体" w:hAnsi="宋体" w:hint="eastAsia"/>
          <w:szCs w:val="21"/>
        </w:rPr>
        <w:t>（项目名称）（以下简称本工程）的投标并争取赢得本工程施工承包合同（以下简称合同）。现就联合体投标事宜订立如下协议：</w:t>
      </w:r>
    </w:p>
    <w:p w:rsidR="00683E3E" w:rsidRPr="00366A85" w:rsidRDefault="00683E3E" w:rsidP="00683E3E">
      <w:pPr>
        <w:spacing w:line="340" w:lineRule="exact"/>
        <w:ind w:firstLineChars="200" w:firstLine="420"/>
        <w:rPr>
          <w:rFonts w:ascii="宋体" w:hAnsi="宋体"/>
          <w:szCs w:val="21"/>
        </w:rPr>
      </w:pPr>
      <w:r w:rsidRPr="00366A85">
        <w:rPr>
          <w:rFonts w:ascii="宋体" w:hAnsi="宋体" w:hint="eastAsia"/>
          <w:szCs w:val="21"/>
        </w:rPr>
        <w:t>1．</w:t>
      </w:r>
      <w:r w:rsidRPr="00366A85">
        <w:rPr>
          <w:rFonts w:ascii="宋体" w:hAnsi="宋体" w:hint="eastAsia"/>
          <w:szCs w:val="21"/>
          <w:u w:val="single"/>
        </w:rPr>
        <w:t xml:space="preserve">        </w:t>
      </w:r>
      <w:r w:rsidRPr="00366A85">
        <w:rPr>
          <w:rFonts w:ascii="宋体" w:hAnsi="宋体" w:hint="eastAsia"/>
          <w:szCs w:val="21"/>
        </w:rPr>
        <w:t>（某成员单位名称）为</w:t>
      </w:r>
      <w:r w:rsidRPr="00366A85">
        <w:rPr>
          <w:rFonts w:ascii="宋体" w:hAnsi="宋体" w:hint="eastAsia"/>
          <w:szCs w:val="21"/>
          <w:u w:val="single"/>
        </w:rPr>
        <w:t xml:space="preserve">              </w:t>
      </w:r>
      <w:r w:rsidRPr="00366A85">
        <w:rPr>
          <w:rFonts w:ascii="宋体" w:hAnsi="宋体" w:hint="eastAsia"/>
          <w:szCs w:val="21"/>
        </w:rPr>
        <w:t>（联合体名称）牵头人。</w:t>
      </w:r>
    </w:p>
    <w:p w:rsidR="00683E3E" w:rsidRPr="00366A85" w:rsidRDefault="00683E3E" w:rsidP="00683E3E">
      <w:pPr>
        <w:spacing w:line="340" w:lineRule="exact"/>
        <w:ind w:firstLineChars="200" w:firstLine="420"/>
        <w:rPr>
          <w:rFonts w:ascii="宋体" w:hAnsi="宋体"/>
          <w:szCs w:val="21"/>
        </w:rPr>
      </w:pPr>
      <w:r w:rsidRPr="00366A85">
        <w:rPr>
          <w:rFonts w:ascii="宋体" w:hAnsi="宋体" w:hint="eastAsia"/>
          <w:szCs w:val="21"/>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rsidR="00683E3E" w:rsidRPr="00366A85" w:rsidRDefault="00683E3E" w:rsidP="00683E3E">
      <w:pPr>
        <w:spacing w:line="340" w:lineRule="exact"/>
        <w:ind w:firstLineChars="200" w:firstLine="420"/>
        <w:rPr>
          <w:rFonts w:ascii="宋体" w:hAnsi="宋体"/>
          <w:szCs w:val="21"/>
        </w:rPr>
      </w:pPr>
      <w:r w:rsidRPr="00366A85">
        <w:rPr>
          <w:rFonts w:ascii="宋体" w:hAnsi="宋体" w:hint="eastAsia"/>
          <w:szCs w:val="21"/>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rsidR="00683E3E" w:rsidRPr="00366A85" w:rsidRDefault="00683E3E" w:rsidP="00683E3E">
      <w:pPr>
        <w:spacing w:line="340" w:lineRule="exact"/>
        <w:ind w:firstLineChars="200" w:firstLine="420"/>
        <w:rPr>
          <w:rFonts w:ascii="宋体" w:hAnsi="宋体"/>
          <w:szCs w:val="21"/>
        </w:rPr>
      </w:pPr>
      <w:r w:rsidRPr="00366A85">
        <w:rPr>
          <w:rFonts w:ascii="宋体" w:hAnsi="宋体" w:hint="eastAsia"/>
          <w:szCs w:val="21"/>
        </w:rPr>
        <w:t>4．联合体各成员单位内部的职责分工如下：</w:t>
      </w:r>
      <w:r w:rsidRPr="00366A85">
        <w:rPr>
          <w:rFonts w:ascii="宋体" w:hAnsi="宋体" w:hint="eastAsia"/>
          <w:szCs w:val="21"/>
          <w:u w:val="single"/>
        </w:rPr>
        <w:t xml:space="preserve">                                    </w:t>
      </w:r>
      <w:r w:rsidRPr="00366A85">
        <w:rPr>
          <w:rFonts w:ascii="宋体" w:hAnsi="宋体" w:hint="eastAsia"/>
          <w:szCs w:val="21"/>
        </w:rPr>
        <w:t>。按照本条上述分工，联合体成员单位各自所承担的合同工作量比例如下：</w:t>
      </w:r>
      <w:r w:rsidRPr="00366A85">
        <w:rPr>
          <w:rFonts w:ascii="宋体" w:hAnsi="宋体" w:hint="eastAsia"/>
          <w:szCs w:val="21"/>
          <w:u w:val="single"/>
        </w:rPr>
        <w:t xml:space="preserve">               </w:t>
      </w:r>
      <w:r w:rsidRPr="00366A85">
        <w:rPr>
          <w:rFonts w:ascii="宋体" w:hAnsi="宋体" w:hint="eastAsia"/>
          <w:szCs w:val="21"/>
        </w:rPr>
        <w:t>。</w:t>
      </w:r>
    </w:p>
    <w:p w:rsidR="00683E3E" w:rsidRPr="00366A85" w:rsidRDefault="00683E3E" w:rsidP="00683E3E">
      <w:pPr>
        <w:spacing w:line="340" w:lineRule="exact"/>
        <w:ind w:firstLineChars="200" w:firstLine="420"/>
        <w:rPr>
          <w:rFonts w:ascii="宋体" w:hAnsi="宋体"/>
          <w:szCs w:val="21"/>
        </w:rPr>
      </w:pPr>
      <w:r w:rsidRPr="00366A85">
        <w:rPr>
          <w:rFonts w:ascii="宋体" w:hAnsi="宋体" w:hint="eastAsia"/>
          <w:szCs w:val="21"/>
        </w:rPr>
        <w:t>5．投标工作和联合体在中标后工程实施过程中的有关费用按各自承担的工作量分摊。</w:t>
      </w:r>
    </w:p>
    <w:p w:rsidR="00683E3E" w:rsidRPr="00366A85" w:rsidRDefault="00683E3E" w:rsidP="00683E3E">
      <w:pPr>
        <w:spacing w:line="340" w:lineRule="exact"/>
        <w:ind w:firstLineChars="200" w:firstLine="420"/>
        <w:rPr>
          <w:rFonts w:ascii="宋体" w:hAnsi="宋体"/>
          <w:szCs w:val="21"/>
        </w:rPr>
      </w:pPr>
      <w:r w:rsidRPr="00366A85">
        <w:rPr>
          <w:rFonts w:ascii="宋体" w:hAnsi="宋体" w:hint="eastAsia"/>
          <w:szCs w:val="21"/>
        </w:rPr>
        <w:t>6．联合体中标后，本联合体协议是合同的附件，对联合体各成员单位有合同约束力。</w:t>
      </w:r>
    </w:p>
    <w:p w:rsidR="00683E3E" w:rsidRPr="00366A85" w:rsidRDefault="00683E3E" w:rsidP="00683E3E">
      <w:pPr>
        <w:spacing w:line="340" w:lineRule="exact"/>
        <w:ind w:firstLineChars="200" w:firstLine="420"/>
        <w:rPr>
          <w:rFonts w:ascii="宋体" w:hAnsi="宋体"/>
          <w:szCs w:val="21"/>
        </w:rPr>
      </w:pPr>
      <w:r w:rsidRPr="00366A85">
        <w:rPr>
          <w:rFonts w:ascii="宋体" w:hAnsi="宋体" w:hint="eastAsia"/>
          <w:szCs w:val="21"/>
        </w:rPr>
        <w:t>7．本协议书自签署之日起生效，联合体未中标或者中标时合同履行完毕后自动失效。</w:t>
      </w:r>
    </w:p>
    <w:p w:rsidR="00683E3E" w:rsidRPr="00366A85" w:rsidRDefault="00683E3E" w:rsidP="00683E3E">
      <w:pPr>
        <w:spacing w:line="340" w:lineRule="exact"/>
        <w:ind w:firstLineChars="200" w:firstLine="420"/>
        <w:rPr>
          <w:rFonts w:ascii="宋体" w:hAnsi="宋体"/>
          <w:szCs w:val="21"/>
        </w:rPr>
      </w:pPr>
      <w:r w:rsidRPr="00366A85">
        <w:rPr>
          <w:rFonts w:ascii="宋体" w:hAnsi="宋体" w:hint="eastAsia"/>
          <w:szCs w:val="21"/>
        </w:rPr>
        <w:t>8．本协议书一式</w:t>
      </w:r>
      <w:r w:rsidRPr="00366A85">
        <w:rPr>
          <w:rFonts w:ascii="宋体" w:hAnsi="宋体" w:hint="eastAsia"/>
          <w:szCs w:val="21"/>
          <w:u w:val="single"/>
        </w:rPr>
        <w:t xml:space="preserve">            </w:t>
      </w:r>
      <w:r w:rsidRPr="00366A85">
        <w:rPr>
          <w:rFonts w:ascii="宋体" w:hAnsi="宋体" w:hint="eastAsia"/>
          <w:szCs w:val="21"/>
        </w:rPr>
        <w:t>份，联合体成员和招标人各执一份。</w:t>
      </w:r>
    </w:p>
    <w:p w:rsidR="0087099E" w:rsidRDefault="0087099E" w:rsidP="00683E3E">
      <w:pPr>
        <w:spacing w:line="340" w:lineRule="exact"/>
        <w:ind w:firstLineChars="850" w:firstLine="1785"/>
        <w:rPr>
          <w:rFonts w:ascii="宋体" w:hAnsi="宋体"/>
          <w:szCs w:val="21"/>
        </w:rPr>
      </w:pPr>
    </w:p>
    <w:p w:rsidR="00683E3E" w:rsidRPr="00366A85" w:rsidRDefault="00683E3E" w:rsidP="00683E3E">
      <w:pPr>
        <w:spacing w:line="340" w:lineRule="exact"/>
        <w:ind w:firstLineChars="850" w:firstLine="1785"/>
        <w:rPr>
          <w:rFonts w:ascii="宋体" w:hAnsi="宋体"/>
          <w:szCs w:val="21"/>
        </w:rPr>
      </w:pPr>
      <w:r w:rsidRPr="00366A85">
        <w:rPr>
          <w:rFonts w:ascii="宋体" w:hAnsi="宋体" w:hint="eastAsia"/>
          <w:szCs w:val="21"/>
        </w:rPr>
        <w:t>牵头人名称：</w:t>
      </w:r>
      <w:r w:rsidRPr="00366A85">
        <w:rPr>
          <w:rFonts w:ascii="宋体" w:hAnsi="宋体" w:hint="eastAsia"/>
          <w:szCs w:val="21"/>
          <w:u w:val="single"/>
        </w:rPr>
        <w:t xml:space="preserve">                                    </w:t>
      </w:r>
      <w:r w:rsidRPr="00366A85">
        <w:rPr>
          <w:rFonts w:ascii="宋体" w:hAnsi="宋体" w:hint="eastAsia"/>
          <w:szCs w:val="21"/>
        </w:rPr>
        <w:t>（盖单位章）</w:t>
      </w:r>
    </w:p>
    <w:p w:rsidR="00683E3E" w:rsidRPr="00366A85" w:rsidRDefault="00683E3E" w:rsidP="00683E3E">
      <w:pPr>
        <w:spacing w:line="340" w:lineRule="exact"/>
        <w:ind w:firstLineChars="850" w:firstLine="1785"/>
        <w:rPr>
          <w:rFonts w:ascii="宋体" w:hAnsi="宋体"/>
          <w:szCs w:val="21"/>
        </w:rPr>
      </w:pPr>
      <w:r w:rsidRPr="00366A85">
        <w:rPr>
          <w:rFonts w:ascii="宋体" w:hAnsi="宋体" w:hint="eastAsia"/>
          <w:szCs w:val="21"/>
        </w:rPr>
        <w:t>法定代表人或其委托代理人：</w:t>
      </w:r>
      <w:r w:rsidRPr="00366A85">
        <w:rPr>
          <w:rFonts w:ascii="宋体" w:hAnsi="宋体" w:hint="eastAsia"/>
          <w:szCs w:val="21"/>
          <w:u w:val="single"/>
        </w:rPr>
        <w:t xml:space="preserve">                          </w:t>
      </w:r>
      <w:r w:rsidRPr="00366A85">
        <w:rPr>
          <w:rFonts w:ascii="宋体" w:hAnsi="宋体" w:hint="eastAsia"/>
          <w:szCs w:val="21"/>
        </w:rPr>
        <w:t>（签字）</w:t>
      </w:r>
    </w:p>
    <w:p w:rsidR="00683E3E" w:rsidRPr="00366A85" w:rsidRDefault="00683E3E" w:rsidP="00683E3E">
      <w:pPr>
        <w:spacing w:line="340" w:lineRule="exact"/>
        <w:ind w:firstLineChars="850" w:firstLine="1785"/>
        <w:rPr>
          <w:rFonts w:ascii="宋体" w:hAnsi="宋体"/>
          <w:szCs w:val="21"/>
        </w:rPr>
      </w:pPr>
    </w:p>
    <w:p w:rsidR="00683E3E" w:rsidRPr="00366A85" w:rsidRDefault="00683E3E" w:rsidP="00683E3E">
      <w:pPr>
        <w:spacing w:line="340" w:lineRule="exact"/>
        <w:ind w:firstLineChars="850" w:firstLine="1785"/>
        <w:rPr>
          <w:rFonts w:ascii="宋体" w:hAnsi="宋体"/>
          <w:szCs w:val="21"/>
        </w:rPr>
      </w:pPr>
      <w:r w:rsidRPr="00366A85">
        <w:rPr>
          <w:rFonts w:ascii="宋体" w:hAnsi="宋体" w:hint="eastAsia"/>
          <w:szCs w:val="21"/>
        </w:rPr>
        <w:t>成员二名称：</w:t>
      </w:r>
      <w:r w:rsidRPr="00366A85">
        <w:rPr>
          <w:rFonts w:ascii="宋体" w:hAnsi="宋体" w:hint="eastAsia"/>
          <w:szCs w:val="21"/>
          <w:u w:val="single"/>
        </w:rPr>
        <w:t xml:space="preserve">                                    </w:t>
      </w:r>
      <w:r w:rsidRPr="00366A85">
        <w:rPr>
          <w:rFonts w:ascii="宋体" w:hAnsi="宋体" w:hint="eastAsia"/>
          <w:szCs w:val="21"/>
        </w:rPr>
        <w:t>（盖单位章）</w:t>
      </w:r>
    </w:p>
    <w:p w:rsidR="00683E3E" w:rsidRPr="00366A85" w:rsidRDefault="00683E3E" w:rsidP="00683E3E">
      <w:pPr>
        <w:spacing w:line="340" w:lineRule="exact"/>
        <w:ind w:firstLineChars="850" w:firstLine="1785"/>
        <w:rPr>
          <w:rFonts w:ascii="宋体" w:hAnsi="宋体"/>
          <w:szCs w:val="21"/>
        </w:rPr>
      </w:pPr>
      <w:r w:rsidRPr="00366A85">
        <w:rPr>
          <w:rFonts w:ascii="宋体" w:hAnsi="宋体" w:hint="eastAsia"/>
          <w:szCs w:val="21"/>
        </w:rPr>
        <w:t>法定代表人或其委托代理人：</w:t>
      </w:r>
      <w:r w:rsidRPr="00366A85">
        <w:rPr>
          <w:rFonts w:ascii="宋体" w:hAnsi="宋体" w:hint="eastAsia"/>
          <w:szCs w:val="21"/>
          <w:u w:val="single"/>
        </w:rPr>
        <w:t xml:space="preserve">                          </w:t>
      </w:r>
      <w:r w:rsidRPr="00366A85">
        <w:rPr>
          <w:rFonts w:ascii="宋体" w:hAnsi="宋体" w:hint="eastAsia"/>
          <w:szCs w:val="21"/>
        </w:rPr>
        <w:t>（签字）</w:t>
      </w:r>
    </w:p>
    <w:p w:rsidR="00683E3E" w:rsidRPr="00366A85" w:rsidRDefault="00683E3E" w:rsidP="00683E3E">
      <w:pPr>
        <w:spacing w:line="340" w:lineRule="exact"/>
        <w:ind w:firstLineChars="1000" w:firstLine="2100"/>
        <w:rPr>
          <w:rFonts w:ascii="宋体" w:hAnsi="宋体"/>
          <w:szCs w:val="21"/>
        </w:rPr>
      </w:pPr>
      <w:r w:rsidRPr="00366A85">
        <w:rPr>
          <w:rFonts w:ascii="宋体" w:hAnsi="宋体" w:hint="eastAsia"/>
          <w:szCs w:val="21"/>
        </w:rPr>
        <w:t>……</w:t>
      </w:r>
    </w:p>
    <w:p w:rsidR="00683E3E" w:rsidRPr="00366A85" w:rsidRDefault="00683E3E" w:rsidP="00683E3E">
      <w:pPr>
        <w:spacing w:line="340" w:lineRule="exact"/>
        <w:jc w:val="right"/>
        <w:rPr>
          <w:rFonts w:ascii="宋体" w:hAnsi="宋体"/>
          <w:szCs w:val="21"/>
        </w:rPr>
      </w:pPr>
      <w:r w:rsidRPr="00366A85">
        <w:rPr>
          <w:rFonts w:ascii="宋体" w:hAnsi="宋体" w:hint="eastAsia"/>
          <w:szCs w:val="21"/>
          <w:u w:val="single"/>
        </w:rPr>
        <w:t xml:space="preserve">        </w:t>
      </w:r>
      <w:r w:rsidRPr="00366A85">
        <w:rPr>
          <w:rFonts w:ascii="宋体" w:hAnsi="宋体" w:hint="eastAsia"/>
          <w:szCs w:val="21"/>
        </w:rPr>
        <w:t>年</w:t>
      </w:r>
      <w:r w:rsidRPr="00366A85">
        <w:rPr>
          <w:rFonts w:ascii="宋体" w:hAnsi="宋体" w:hint="eastAsia"/>
          <w:szCs w:val="21"/>
          <w:u w:val="single"/>
        </w:rPr>
        <w:t xml:space="preserve">        </w:t>
      </w:r>
      <w:r w:rsidRPr="00366A85">
        <w:rPr>
          <w:rFonts w:ascii="宋体" w:hAnsi="宋体" w:hint="eastAsia"/>
          <w:szCs w:val="21"/>
        </w:rPr>
        <w:t>月</w:t>
      </w:r>
      <w:r w:rsidRPr="00366A85">
        <w:rPr>
          <w:rFonts w:ascii="宋体" w:hAnsi="宋体" w:hint="eastAsia"/>
          <w:szCs w:val="21"/>
          <w:u w:val="single"/>
        </w:rPr>
        <w:t xml:space="preserve">        </w:t>
      </w:r>
      <w:r w:rsidRPr="00366A85">
        <w:rPr>
          <w:rFonts w:ascii="宋体" w:hAnsi="宋体" w:hint="eastAsia"/>
          <w:szCs w:val="21"/>
        </w:rPr>
        <w:t xml:space="preserve">日           </w:t>
      </w:r>
    </w:p>
    <w:p w:rsidR="00683E3E" w:rsidRPr="00366A85" w:rsidRDefault="00683E3E" w:rsidP="00683E3E">
      <w:pPr>
        <w:spacing w:line="440" w:lineRule="exact"/>
        <w:rPr>
          <w:rFonts w:ascii="宋体" w:hAnsi="宋体"/>
          <w:szCs w:val="21"/>
        </w:rPr>
      </w:pPr>
    </w:p>
    <w:p w:rsidR="00683E3E" w:rsidRPr="00366A85" w:rsidRDefault="00683E3E" w:rsidP="00683E3E">
      <w:pPr>
        <w:spacing w:line="440" w:lineRule="exact"/>
        <w:rPr>
          <w:rFonts w:ascii="宋体" w:hAnsi="宋体"/>
          <w:szCs w:val="21"/>
        </w:rPr>
      </w:pPr>
      <w:r w:rsidRPr="00366A85">
        <w:rPr>
          <w:rFonts w:ascii="宋体" w:hAnsi="宋体" w:hint="eastAsia"/>
          <w:szCs w:val="21"/>
        </w:rPr>
        <w:t>备注：1、本协议书由委托代理人签字的，应附法定代表人的授权委托书。</w:t>
      </w:r>
    </w:p>
    <w:p w:rsidR="005901B2" w:rsidRPr="00706349" w:rsidRDefault="00683E3E" w:rsidP="0087099E">
      <w:pPr>
        <w:pStyle w:val="2TimesNewRoman5020"/>
        <w:ind w:firstLine="562"/>
        <w:rPr>
          <w:rFonts w:hAnsi="宋体"/>
          <w:b/>
          <w:bCs/>
          <w:spacing w:val="-11"/>
          <w:sz w:val="32"/>
          <w:szCs w:val="32"/>
          <w:u w:val="single"/>
        </w:rPr>
      </w:pPr>
      <w:r>
        <w:rPr>
          <w:rFonts w:ascii="宋体" w:hAnsi="宋体"/>
          <w:b/>
          <w:bCs/>
          <w:spacing w:val="-11"/>
          <w:sz w:val="32"/>
          <w:szCs w:val="32"/>
        </w:rPr>
        <w:br w:type="page"/>
      </w:r>
      <w:r w:rsidR="00DB4627" w:rsidRPr="00706349">
        <w:rPr>
          <w:rFonts w:ascii="宋体" w:hAnsi="宋体" w:hint="eastAsia"/>
          <w:b/>
          <w:bCs/>
          <w:spacing w:val="-11"/>
          <w:sz w:val="32"/>
          <w:szCs w:val="32"/>
        </w:rPr>
        <w:lastRenderedPageBreak/>
        <w:t>项目名称：</w:t>
      </w:r>
      <w:r w:rsidR="00DB4627" w:rsidRPr="00706349">
        <w:rPr>
          <w:rFonts w:hAnsi="宋体" w:hint="eastAsia"/>
          <w:b/>
          <w:bCs/>
          <w:spacing w:val="-11"/>
          <w:sz w:val="30"/>
          <w:szCs w:val="30"/>
          <w:u w:val="single"/>
        </w:rPr>
        <w:t xml:space="preserve">                                                                                              </w:t>
      </w:r>
    </w:p>
    <w:p w:rsidR="005901B2" w:rsidRPr="00706349" w:rsidRDefault="005901B2">
      <w:pPr>
        <w:adjustRightInd w:val="0"/>
        <w:snapToGrid w:val="0"/>
        <w:spacing w:line="800" w:lineRule="exact"/>
        <w:jc w:val="center"/>
        <w:rPr>
          <w:rFonts w:eastAsia="方正小标宋简体"/>
          <w:bCs/>
          <w:sz w:val="72"/>
          <w:szCs w:val="72"/>
        </w:rPr>
      </w:pPr>
    </w:p>
    <w:p w:rsidR="005901B2" w:rsidRPr="00706349" w:rsidRDefault="005901B2">
      <w:pPr>
        <w:adjustRightInd w:val="0"/>
        <w:snapToGrid w:val="0"/>
        <w:spacing w:line="800" w:lineRule="exact"/>
        <w:jc w:val="center"/>
        <w:rPr>
          <w:rFonts w:eastAsia="方正小标宋简体"/>
          <w:bCs/>
          <w:sz w:val="72"/>
          <w:szCs w:val="72"/>
        </w:rPr>
      </w:pPr>
    </w:p>
    <w:p w:rsidR="005901B2" w:rsidRPr="00706349" w:rsidRDefault="00DB4627">
      <w:pPr>
        <w:spacing w:line="1400" w:lineRule="exact"/>
        <w:jc w:val="center"/>
        <w:rPr>
          <w:rFonts w:eastAsia="方正小标宋简体"/>
          <w:bCs/>
          <w:sz w:val="52"/>
          <w:szCs w:val="52"/>
        </w:rPr>
      </w:pPr>
      <w:r w:rsidRPr="00706349">
        <w:rPr>
          <w:rFonts w:eastAsia="方正小标宋简体" w:hint="eastAsia"/>
          <w:bCs/>
          <w:sz w:val="52"/>
          <w:szCs w:val="52"/>
        </w:rPr>
        <w:t>投</w:t>
      </w:r>
    </w:p>
    <w:p w:rsidR="005901B2" w:rsidRPr="00706349" w:rsidRDefault="00DB4627">
      <w:pPr>
        <w:spacing w:line="1400" w:lineRule="exact"/>
        <w:jc w:val="center"/>
        <w:rPr>
          <w:rFonts w:eastAsia="方正小标宋简体"/>
          <w:bCs/>
          <w:sz w:val="52"/>
          <w:szCs w:val="52"/>
        </w:rPr>
      </w:pPr>
      <w:r w:rsidRPr="00706349">
        <w:rPr>
          <w:rFonts w:eastAsia="方正小标宋简体" w:hint="eastAsia"/>
          <w:bCs/>
          <w:sz w:val="52"/>
          <w:szCs w:val="52"/>
        </w:rPr>
        <w:t>标</w:t>
      </w:r>
    </w:p>
    <w:p w:rsidR="005901B2" w:rsidRPr="00706349" w:rsidRDefault="00DB4627">
      <w:pPr>
        <w:spacing w:line="1400" w:lineRule="exact"/>
        <w:jc w:val="center"/>
        <w:rPr>
          <w:rFonts w:eastAsia="方正小标宋简体"/>
          <w:bCs/>
          <w:sz w:val="52"/>
          <w:szCs w:val="52"/>
        </w:rPr>
      </w:pPr>
      <w:r w:rsidRPr="00706349">
        <w:rPr>
          <w:rFonts w:eastAsia="方正小标宋简体" w:hint="eastAsia"/>
          <w:bCs/>
          <w:sz w:val="52"/>
          <w:szCs w:val="52"/>
        </w:rPr>
        <w:t>文</w:t>
      </w:r>
    </w:p>
    <w:p w:rsidR="005901B2" w:rsidRPr="00706349" w:rsidRDefault="00DB4627">
      <w:pPr>
        <w:spacing w:line="1400" w:lineRule="exact"/>
        <w:jc w:val="center"/>
        <w:rPr>
          <w:rFonts w:eastAsia="方正小标宋简体"/>
          <w:bCs/>
          <w:sz w:val="72"/>
          <w:szCs w:val="72"/>
        </w:rPr>
      </w:pPr>
      <w:r w:rsidRPr="00706349">
        <w:rPr>
          <w:rFonts w:eastAsia="方正小标宋简体" w:hint="eastAsia"/>
          <w:bCs/>
          <w:sz w:val="52"/>
          <w:szCs w:val="52"/>
        </w:rPr>
        <w:t>件</w:t>
      </w:r>
    </w:p>
    <w:p w:rsidR="005901B2" w:rsidRPr="00706349" w:rsidRDefault="005901B2">
      <w:pPr>
        <w:adjustRightInd w:val="0"/>
        <w:snapToGrid w:val="0"/>
        <w:spacing w:line="800" w:lineRule="exact"/>
        <w:rPr>
          <w:rFonts w:ascii="宋体" w:hAnsi="宋体"/>
          <w:b/>
          <w:bCs/>
          <w:sz w:val="30"/>
        </w:rPr>
      </w:pPr>
    </w:p>
    <w:p w:rsidR="005901B2" w:rsidRPr="00706349" w:rsidRDefault="005901B2">
      <w:pPr>
        <w:adjustRightInd w:val="0"/>
        <w:snapToGrid w:val="0"/>
        <w:spacing w:line="800" w:lineRule="exact"/>
        <w:rPr>
          <w:rFonts w:ascii="宋体" w:hAnsi="宋体"/>
          <w:b/>
          <w:bCs/>
          <w:sz w:val="30"/>
        </w:rPr>
      </w:pPr>
    </w:p>
    <w:p w:rsidR="005901B2" w:rsidRPr="00706349" w:rsidRDefault="00DB4627">
      <w:pPr>
        <w:adjustRightInd w:val="0"/>
        <w:snapToGrid w:val="0"/>
        <w:spacing w:line="800" w:lineRule="exact"/>
        <w:ind w:firstLineChars="148" w:firstLine="416"/>
        <w:rPr>
          <w:rFonts w:ascii="宋体" w:hAnsi="宋体"/>
          <w:b/>
          <w:bCs/>
          <w:sz w:val="28"/>
          <w:szCs w:val="28"/>
        </w:rPr>
      </w:pPr>
      <w:r w:rsidRPr="00706349">
        <w:rPr>
          <w:rFonts w:ascii="宋体" w:hAnsi="宋体" w:hint="eastAsia"/>
          <w:b/>
          <w:bCs/>
          <w:sz w:val="28"/>
          <w:szCs w:val="28"/>
        </w:rPr>
        <w:t>投标文件内容：</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技术标               </w:t>
      </w:r>
    </w:p>
    <w:p w:rsidR="005901B2" w:rsidRPr="00706349" w:rsidRDefault="00DB4627">
      <w:pPr>
        <w:adjustRightInd w:val="0"/>
        <w:snapToGrid w:val="0"/>
        <w:spacing w:line="800" w:lineRule="exact"/>
        <w:ind w:firstLineChars="148" w:firstLine="416"/>
        <w:rPr>
          <w:rFonts w:ascii="宋体" w:hAnsi="宋体"/>
          <w:b/>
          <w:bCs/>
          <w:sz w:val="28"/>
          <w:szCs w:val="28"/>
          <w:u w:val="single"/>
        </w:rPr>
      </w:pPr>
      <w:r w:rsidRPr="00706349">
        <w:rPr>
          <w:rFonts w:ascii="宋体" w:hAnsi="宋体" w:hint="eastAsia"/>
          <w:b/>
          <w:bCs/>
          <w:sz w:val="28"/>
          <w:szCs w:val="28"/>
        </w:rPr>
        <w:t>投标人</w:t>
      </w:r>
      <w:r w:rsidR="002F3E5C" w:rsidRPr="00706349">
        <w:rPr>
          <w:rFonts w:ascii="宋体" w:hAnsi="宋体" w:hint="eastAsia"/>
          <w:b/>
          <w:bCs/>
          <w:sz w:val="28"/>
          <w:szCs w:val="28"/>
        </w:rPr>
        <w:t>（牵头人）</w:t>
      </w:r>
      <w:r w:rsidRPr="00706349">
        <w:rPr>
          <w:rFonts w:ascii="宋体" w:hAnsi="宋体" w:hint="eastAsia"/>
          <w:b/>
          <w:bCs/>
          <w:sz w:val="28"/>
          <w:szCs w:val="28"/>
        </w:rPr>
        <w:t>：</w:t>
      </w:r>
      <w:r w:rsidRPr="00706349">
        <w:rPr>
          <w:rFonts w:ascii="宋体" w:hAnsi="宋体"/>
          <w:b/>
          <w:bCs/>
          <w:sz w:val="28"/>
          <w:szCs w:val="28"/>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hAnsi="宋体" w:hint="eastAsia"/>
          <w:b/>
          <w:bCs/>
          <w:sz w:val="28"/>
          <w:szCs w:val="28"/>
        </w:rPr>
        <w:t>（</w:t>
      </w:r>
      <w:r w:rsidR="002234E0" w:rsidRPr="00706349">
        <w:rPr>
          <w:rFonts w:hAnsi="宋体" w:hint="eastAsia"/>
          <w:b/>
          <w:bCs/>
          <w:sz w:val="28"/>
          <w:szCs w:val="28"/>
        </w:rPr>
        <w:t>盖单位公章</w:t>
      </w:r>
      <w:r w:rsidRPr="00706349">
        <w:rPr>
          <w:rFonts w:hAnsi="宋体" w:hint="eastAsia"/>
          <w:b/>
          <w:bCs/>
          <w:sz w:val="28"/>
          <w:szCs w:val="28"/>
        </w:rPr>
        <w:t>）</w:t>
      </w:r>
      <w:r w:rsidRPr="00706349">
        <w:rPr>
          <w:rFonts w:hAnsi="宋体" w:hint="eastAsia"/>
          <w:b/>
          <w:bCs/>
          <w:sz w:val="28"/>
          <w:szCs w:val="28"/>
        </w:rPr>
        <w:t xml:space="preserve"> </w:t>
      </w:r>
    </w:p>
    <w:p w:rsidR="005901B2" w:rsidRPr="00706349" w:rsidRDefault="00DB4627">
      <w:pPr>
        <w:adjustRightInd w:val="0"/>
        <w:snapToGrid w:val="0"/>
        <w:spacing w:line="800" w:lineRule="exact"/>
        <w:ind w:firstLineChars="148" w:firstLine="416"/>
        <w:rPr>
          <w:rFonts w:ascii="宋体" w:hAnsi="宋体"/>
          <w:b/>
          <w:bCs/>
          <w:sz w:val="28"/>
          <w:szCs w:val="28"/>
          <w:u w:val="single"/>
        </w:rPr>
      </w:pPr>
      <w:r w:rsidRPr="00706349">
        <w:rPr>
          <w:rFonts w:ascii="宋体" w:hAnsi="宋体" w:hint="eastAsia"/>
          <w:b/>
          <w:bCs/>
          <w:sz w:val="28"/>
          <w:szCs w:val="28"/>
        </w:rPr>
        <w:t>法定代表人</w:t>
      </w:r>
      <w:r w:rsidR="002F3E5C" w:rsidRPr="00706349">
        <w:rPr>
          <w:rFonts w:ascii="宋体" w:hAnsi="宋体" w:hint="eastAsia"/>
          <w:b/>
          <w:bCs/>
          <w:sz w:val="28"/>
          <w:szCs w:val="28"/>
        </w:rPr>
        <w:t>（牵头人）</w:t>
      </w:r>
      <w:r w:rsidRPr="00706349">
        <w:rPr>
          <w:rFonts w:ascii="宋体" w:hAnsi="宋体" w:hint="eastAsia"/>
          <w:b/>
          <w:bCs/>
          <w:sz w:val="28"/>
          <w:szCs w:val="28"/>
        </w:rPr>
        <w:t>：</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hAnsi="宋体" w:hint="eastAsia"/>
          <w:b/>
          <w:bCs/>
          <w:sz w:val="28"/>
          <w:szCs w:val="28"/>
        </w:rPr>
        <w:t>（签字或盖章）</w:t>
      </w:r>
    </w:p>
    <w:p w:rsidR="005901B2" w:rsidRPr="00706349" w:rsidRDefault="00DB4627">
      <w:pPr>
        <w:adjustRightInd w:val="0"/>
        <w:snapToGrid w:val="0"/>
        <w:spacing w:line="800" w:lineRule="exact"/>
        <w:rPr>
          <w:rFonts w:ascii="宋体" w:hAnsi="宋体"/>
          <w:b/>
          <w:bCs/>
          <w:sz w:val="28"/>
          <w:szCs w:val="28"/>
        </w:rPr>
      </w:pPr>
      <w:r w:rsidRPr="00706349">
        <w:rPr>
          <w:rFonts w:ascii="宋体" w:hAnsi="宋体" w:hint="eastAsia"/>
          <w:b/>
          <w:bCs/>
          <w:sz w:val="28"/>
          <w:szCs w:val="28"/>
        </w:rPr>
        <w:t xml:space="preserve">   日</w:t>
      </w:r>
      <w:r w:rsidRPr="00706349">
        <w:rPr>
          <w:rFonts w:ascii="宋体" w:hAnsi="宋体"/>
          <w:b/>
          <w:bCs/>
          <w:sz w:val="28"/>
          <w:szCs w:val="28"/>
        </w:rPr>
        <w:t xml:space="preserve">      </w:t>
      </w:r>
      <w:r w:rsidRPr="00706349">
        <w:rPr>
          <w:rFonts w:ascii="宋体" w:hAnsi="宋体" w:hint="eastAsia"/>
          <w:b/>
          <w:bCs/>
          <w:sz w:val="28"/>
          <w:szCs w:val="28"/>
        </w:rPr>
        <w:t>期：</w:t>
      </w:r>
      <w:r w:rsidRPr="00706349">
        <w:rPr>
          <w:rFonts w:ascii="宋体" w:hAnsi="宋体"/>
          <w:b/>
          <w:bCs/>
          <w:sz w:val="28"/>
          <w:szCs w:val="28"/>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hAnsi="宋体" w:hint="eastAsia"/>
          <w:b/>
          <w:bCs/>
          <w:sz w:val="28"/>
          <w:szCs w:val="28"/>
        </w:rPr>
        <w:t>年</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hAnsi="宋体" w:hint="eastAsia"/>
          <w:b/>
          <w:bCs/>
          <w:sz w:val="28"/>
          <w:szCs w:val="28"/>
        </w:rPr>
        <w:t>月</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hAnsi="宋体" w:hint="eastAsia"/>
          <w:b/>
          <w:bCs/>
          <w:sz w:val="28"/>
          <w:szCs w:val="28"/>
        </w:rPr>
        <w:t>日</w:t>
      </w:r>
      <w:r w:rsidRPr="00706349">
        <w:rPr>
          <w:rFonts w:ascii="宋体" w:hAnsi="宋体" w:hint="eastAsia"/>
          <w:b/>
          <w:bCs/>
          <w:sz w:val="28"/>
          <w:szCs w:val="28"/>
        </w:rPr>
        <w:t xml:space="preserve">  </w:t>
      </w:r>
    </w:p>
    <w:p w:rsidR="005901B2" w:rsidRPr="00706349" w:rsidRDefault="00DB4627" w:rsidP="00584EDE">
      <w:pPr>
        <w:spacing w:beforeLines="50" w:before="120" w:afterLines="50" w:after="120"/>
        <w:jc w:val="center"/>
      </w:pPr>
      <w:r w:rsidRPr="00706349">
        <w:t xml:space="preserve"> </w:t>
      </w:r>
    </w:p>
    <w:p w:rsidR="005901B2" w:rsidRPr="00706349" w:rsidRDefault="005901B2"/>
    <w:p w:rsidR="005901B2" w:rsidRPr="00706349" w:rsidRDefault="005901B2"/>
    <w:p w:rsidR="005901B2" w:rsidRPr="00706349" w:rsidRDefault="00DB4627">
      <w:pPr>
        <w:pStyle w:val="1"/>
        <w:spacing w:before="120" w:after="120" w:line="400" w:lineRule="exact"/>
        <w:rPr>
          <w:rFonts w:asciiTheme="minorEastAsia" w:eastAsiaTheme="minorEastAsia" w:hAnsiTheme="minorEastAsia" w:cstheme="minorEastAsia"/>
          <w:b w:val="0"/>
          <w:bCs w:val="0"/>
          <w:sz w:val="24"/>
          <w:szCs w:val="24"/>
        </w:rPr>
      </w:pPr>
      <w:bookmarkStart w:id="457" w:name="_Toc26987"/>
      <w:r w:rsidRPr="00706349">
        <w:rPr>
          <w:rFonts w:asciiTheme="minorEastAsia" w:eastAsiaTheme="minorEastAsia" w:hAnsiTheme="minorEastAsia" w:cstheme="minorEastAsia" w:hint="eastAsia"/>
          <w:b w:val="0"/>
          <w:bCs w:val="0"/>
          <w:sz w:val="24"/>
          <w:szCs w:val="24"/>
        </w:rPr>
        <w:lastRenderedPageBreak/>
        <w:t>投标人提供的评审打分资料一览表</w:t>
      </w:r>
      <w:bookmarkEnd w:id="457"/>
    </w:p>
    <w:p w:rsidR="005901B2" w:rsidRPr="00706349" w:rsidRDefault="005901B2">
      <w:pPr>
        <w:adjustRightInd w:val="0"/>
        <w:snapToGrid w:val="0"/>
        <w:rPr>
          <w:rFonts w:asciiTheme="minorEastAsia" w:eastAsiaTheme="minorEastAsia" w:hAnsiTheme="minorEastAsia" w:cstheme="minorEastAsia"/>
          <w:b/>
          <w:sz w:val="24"/>
          <w:szCs w:val="24"/>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5327"/>
        <w:gridCol w:w="1476"/>
        <w:gridCol w:w="1807"/>
      </w:tblGrid>
      <w:tr w:rsidR="00706349" w:rsidRPr="00706349">
        <w:trPr>
          <w:trHeight w:val="605"/>
        </w:trPr>
        <w:tc>
          <w:tcPr>
            <w:tcW w:w="630" w:type="pct"/>
            <w:vAlign w:val="center"/>
          </w:tcPr>
          <w:p w:rsidR="005901B2" w:rsidRPr="00706349" w:rsidRDefault="00DB4627">
            <w:pPr>
              <w:adjustRightInd w:val="0"/>
              <w:snapToGrid w:val="0"/>
              <w:ind w:firstLine="280"/>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序号</w:t>
            </w:r>
          </w:p>
        </w:tc>
        <w:tc>
          <w:tcPr>
            <w:tcW w:w="2703" w:type="pct"/>
            <w:vAlign w:val="center"/>
          </w:tcPr>
          <w:p w:rsidR="005901B2" w:rsidRPr="00706349" w:rsidRDefault="00DB4627">
            <w:pPr>
              <w:adjustRightInd w:val="0"/>
              <w:snapToGrid w:val="0"/>
              <w:ind w:firstLine="280"/>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资料名称</w:t>
            </w:r>
          </w:p>
        </w:tc>
        <w:tc>
          <w:tcPr>
            <w:tcW w:w="749" w:type="pct"/>
            <w:vAlign w:val="center"/>
          </w:tcPr>
          <w:p w:rsidR="005901B2" w:rsidRPr="00706349" w:rsidRDefault="00DB4627">
            <w:pPr>
              <w:adjustRightInd w:val="0"/>
              <w:snapToGrid w:val="0"/>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共 页</w:t>
            </w:r>
          </w:p>
        </w:tc>
        <w:tc>
          <w:tcPr>
            <w:tcW w:w="917" w:type="pct"/>
            <w:vAlign w:val="center"/>
          </w:tcPr>
          <w:p w:rsidR="005901B2" w:rsidRPr="00706349" w:rsidRDefault="00DB4627">
            <w:pPr>
              <w:adjustRightInd w:val="0"/>
              <w:snapToGrid w:val="0"/>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备  注</w:t>
            </w:r>
          </w:p>
        </w:tc>
      </w:tr>
      <w:tr w:rsidR="00706349" w:rsidRPr="00706349">
        <w:trPr>
          <w:trHeight w:val="605"/>
        </w:trPr>
        <w:tc>
          <w:tcPr>
            <w:tcW w:w="630"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2703"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749"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917"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r>
      <w:tr w:rsidR="00706349" w:rsidRPr="00706349">
        <w:trPr>
          <w:trHeight w:val="605"/>
        </w:trPr>
        <w:tc>
          <w:tcPr>
            <w:tcW w:w="630"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2703"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749"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917"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r>
      <w:tr w:rsidR="00706349" w:rsidRPr="00706349">
        <w:trPr>
          <w:trHeight w:val="605"/>
        </w:trPr>
        <w:tc>
          <w:tcPr>
            <w:tcW w:w="630"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2703"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749"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917"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r>
      <w:tr w:rsidR="00706349" w:rsidRPr="00706349">
        <w:trPr>
          <w:trHeight w:val="605"/>
        </w:trPr>
        <w:tc>
          <w:tcPr>
            <w:tcW w:w="630"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2703"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749"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917"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r>
      <w:tr w:rsidR="00706349" w:rsidRPr="00706349">
        <w:trPr>
          <w:trHeight w:val="605"/>
        </w:trPr>
        <w:tc>
          <w:tcPr>
            <w:tcW w:w="630"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2703"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749"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917"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r>
      <w:tr w:rsidR="00706349" w:rsidRPr="00706349">
        <w:trPr>
          <w:trHeight w:val="605"/>
        </w:trPr>
        <w:tc>
          <w:tcPr>
            <w:tcW w:w="630"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2703"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749"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917"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r>
      <w:tr w:rsidR="005901B2" w:rsidRPr="00706349">
        <w:trPr>
          <w:trHeight w:val="605"/>
        </w:trPr>
        <w:tc>
          <w:tcPr>
            <w:tcW w:w="630"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2703"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749"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c>
          <w:tcPr>
            <w:tcW w:w="917" w:type="pct"/>
            <w:vAlign w:val="center"/>
          </w:tcPr>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tc>
      </w:tr>
    </w:tbl>
    <w:p w:rsidR="005901B2" w:rsidRPr="00706349" w:rsidRDefault="005901B2">
      <w:pPr>
        <w:adjustRightInd w:val="0"/>
        <w:snapToGrid w:val="0"/>
        <w:ind w:firstLine="280"/>
        <w:jc w:val="center"/>
        <w:rPr>
          <w:rFonts w:asciiTheme="minorEastAsia" w:eastAsiaTheme="minorEastAsia" w:hAnsiTheme="minorEastAsia" w:cstheme="minorEastAsia"/>
          <w:sz w:val="24"/>
          <w:szCs w:val="24"/>
        </w:rPr>
      </w:pPr>
    </w:p>
    <w:p w:rsidR="002F3E5C" w:rsidRPr="00706349" w:rsidRDefault="002F3E5C" w:rsidP="002F3E5C">
      <w:pPr>
        <w:pStyle w:val="ad"/>
        <w:spacing w:line="360" w:lineRule="exact"/>
        <w:ind w:firstLineChars="0" w:firstLine="0"/>
        <w:rPr>
          <w:rFonts w:ascii="宋体" w:hAnsi="宋体"/>
          <w:sz w:val="21"/>
          <w:szCs w:val="21"/>
        </w:rPr>
      </w:pPr>
    </w:p>
    <w:p w:rsidR="002F3E5C" w:rsidRPr="00706349" w:rsidRDefault="002F3E5C" w:rsidP="0011513A">
      <w:pPr>
        <w:pStyle w:val="ad"/>
        <w:spacing w:line="360" w:lineRule="auto"/>
        <w:ind w:firstLineChars="0" w:firstLine="0"/>
        <w:rPr>
          <w:rFonts w:ascii="宋体" w:hAnsi="宋体"/>
          <w:sz w:val="24"/>
          <w:szCs w:val="24"/>
        </w:rPr>
      </w:pPr>
      <w:r w:rsidRPr="00706349">
        <w:rPr>
          <w:rFonts w:ascii="宋体" w:hAnsi="宋体" w:hint="eastAsia"/>
          <w:sz w:val="24"/>
          <w:szCs w:val="24"/>
        </w:rPr>
        <w:t>投标人</w:t>
      </w:r>
      <w:r w:rsidRPr="00706349">
        <w:rPr>
          <w:rFonts w:asciiTheme="minorEastAsia" w:eastAsiaTheme="minorEastAsia" w:hAnsiTheme="minorEastAsia" w:cstheme="minorEastAsia" w:hint="eastAsia"/>
          <w:sz w:val="24"/>
          <w:szCs w:val="24"/>
        </w:rPr>
        <w:t>（牵头人）</w:t>
      </w:r>
      <w:r w:rsidRPr="00706349">
        <w:rPr>
          <w:rFonts w:ascii="宋体" w:hAnsi="宋体" w:hint="eastAsia"/>
          <w:sz w:val="24"/>
          <w:szCs w:val="24"/>
        </w:rPr>
        <w:t>：（盖单位公章）</w:t>
      </w:r>
    </w:p>
    <w:p w:rsidR="002F3E5C" w:rsidRPr="00706349" w:rsidRDefault="002F3E5C" w:rsidP="0011513A">
      <w:pPr>
        <w:spacing w:line="360" w:lineRule="auto"/>
        <w:rPr>
          <w:rFonts w:ascii="宋体" w:hAnsi="宋体"/>
          <w:sz w:val="24"/>
          <w:szCs w:val="24"/>
        </w:rPr>
      </w:pPr>
      <w:r w:rsidRPr="00706349">
        <w:rPr>
          <w:rFonts w:ascii="宋体" w:hAnsi="宋体" w:hint="eastAsia"/>
          <w:sz w:val="24"/>
          <w:szCs w:val="24"/>
        </w:rPr>
        <w:t>日期：</w:t>
      </w:r>
      <w:r w:rsidRPr="00706349">
        <w:rPr>
          <w:rFonts w:ascii="宋体" w:hAnsi="宋体"/>
          <w:sz w:val="24"/>
          <w:szCs w:val="24"/>
        </w:rPr>
        <w:t xml:space="preserve">    </w:t>
      </w:r>
      <w:r w:rsidRPr="00706349">
        <w:rPr>
          <w:rFonts w:ascii="宋体" w:hAnsi="宋体" w:hint="eastAsia"/>
          <w:sz w:val="24"/>
          <w:szCs w:val="24"/>
        </w:rPr>
        <w:t>年</w:t>
      </w:r>
      <w:r w:rsidRPr="00706349">
        <w:rPr>
          <w:rFonts w:ascii="宋体" w:hAnsi="宋体"/>
          <w:sz w:val="24"/>
          <w:szCs w:val="24"/>
        </w:rPr>
        <w:t xml:space="preserve">    </w:t>
      </w:r>
      <w:r w:rsidRPr="00706349">
        <w:rPr>
          <w:rFonts w:ascii="宋体" w:hAnsi="宋体" w:hint="eastAsia"/>
          <w:sz w:val="24"/>
          <w:szCs w:val="24"/>
        </w:rPr>
        <w:t>月</w:t>
      </w:r>
      <w:r w:rsidRPr="00706349">
        <w:rPr>
          <w:rFonts w:ascii="宋体" w:hAnsi="宋体"/>
          <w:sz w:val="24"/>
          <w:szCs w:val="24"/>
        </w:rPr>
        <w:t xml:space="preserve">    </w:t>
      </w:r>
      <w:r w:rsidRPr="00706349">
        <w:rPr>
          <w:rFonts w:ascii="宋体" w:hAnsi="宋体" w:hint="eastAsia"/>
          <w:sz w:val="24"/>
          <w:szCs w:val="24"/>
        </w:rPr>
        <w:t>日</w:t>
      </w:r>
    </w:p>
    <w:p w:rsidR="00B9650B" w:rsidRPr="00706349" w:rsidRDefault="00DB4627" w:rsidP="00584EDE">
      <w:pPr>
        <w:snapToGrid w:val="0"/>
        <w:spacing w:before="50" w:afterLines="50" w:after="120"/>
        <w:jc w:val="center"/>
        <w:rPr>
          <w:rFonts w:ascii="宋体" w:hAnsi="宋体" w:cs="宋体"/>
          <w:b/>
          <w:spacing w:val="40"/>
          <w:sz w:val="36"/>
          <w:szCs w:val="36"/>
        </w:rPr>
      </w:pPr>
      <w:r w:rsidRPr="00706349">
        <w:rPr>
          <w:rFonts w:ascii="宋体" w:hAnsi="宋体"/>
          <w:b/>
          <w:sz w:val="24"/>
          <w:szCs w:val="24"/>
        </w:rPr>
        <w:br w:type="page"/>
      </w:r>
      <w:r w:rsidR="00B9650B" w:rsidRPr="00706349">
        <w:rPr>
          <w:rFonts w:ascii="宋体" w:hAnsi="宋体" w:cs="宋体" w:hint="eastAsia"/>
          <w:b/>
          <w:spacing w:val="40"/>
          <w:sz w:val="36"/>
          <w:szCs w:val="36"/>
        </w:rPr>
        <w:lastRenderedPageBreak/>
        <w:t>技 术 响 应 表</w:t>
      </w:r>
    </w:p>
    <w:p w:rsidR="00B9650B" w:rsidRPr="00706349" w:rsidRDefault="00B9650B" w:rsidP="00B9650B">
      <w:pPr>
        <w:pStyle w:val="a5"/>
        <w:snapToGrid w:val="0"/>
        <w:rPr>
          <w:rFonts w:ascii="宋体" w:eastAsia="宋体" w:hAnsi="宋体" w:cs="宋体"/>
          <w:sz w:val="30"/>
          <w:szCs w:val="30"/>
        </w:rPr>
      </w:pPr>
    </w:p>
    <w:tbl>
      <w:tblPr>
        <w:tblW w:w="9523" w:type="dxa"/>
        <w:tblInd w:w="8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57"/>
        <w:gridCol w:w="1861"/>
        <w:gridCol w:w="2511"/>
        <w:gridCol w:w="2409"/>
        <w:gridCol w:w="1985"/>
      </w:tblGrid>
      <w:tr w:rsidR="00706349" w:rsidRPr="00706349" w:rsidTr="0011513A">
        <w:trPr>
          <w:trHeight w:val="876"/>
        </w:trPr>
        <w:tc>
          <w:tcPr>
            <w:tcW w:w="757" w:type="dxa"/>
            <w:tcBorders>
              <w:top w:val="single" w:sz="4" w:space="0" w:color="auto"/>
              <w:left w:val="single" w:sz="4" w:space="0" w:color="auto"/>
              <w:bottom w:val="single" w:sz="4" w:space="0" w:color="auto"/>
              <w:right w:val="single" w:sz="4" w:space="0" w:color="auto"/>
            </w:tcBorders>
            <w:vAlign w:val="center"/>
          </w:tcPr>
          <w:p w:rsidR="00B9650B" w:rsidRPr="00706349" w:rsidRDefault="00B9650B">
            <w:pPr>
              <w:snapToGrid w:val="0"/>
              <w:spacing w:before="50" w:after="50"/>
              <w:jc w:val="center"/>
              <w:rPr>
                <w:rFonts w:ascii="宋体" w:hAnsi="宋体" w:cs="宋体"/>
                <w:spacing w:val="20"/>
                <w:sz w:val="24"/>
                <w:szCs w:val="24"/>
              </w:rPr>
            </w:pPr>
            <w:r w:rsidRPr="00706349">
              <w:rPr>
                <w:rFonts w:ascii="宋体" w:hAnsi="宋体" w:cs="宋体" w:hint="eastAsia"/>
                <w:spacing w:val="20"/>
                <w:sz w:val="24"/>
                <w:szCs w:val="24"/>
              </w:rPr>
              <w:t>序号</w:t>
            </w:r>
          </w:p>
        </w:tc>
        <w:tc>
          <w:tcPr>
            <w:tcW w:w="1861" w:type="dxa"/>
            <w:tcBorders>
              <w:top w:val="single" w:sz="4" w:space="0" w:color="auto"/>
              <w:left w:val="single" w:sz="4" w:space="0" w:color="auto"/>
              <w:bottom w:val="single" w:sz="4" w:space="0" w:color="auto"/>
              <w:right w:val="single" w:sz="4" w:space="0" w:color="auto"/>
            </w:tcBorders>
            <w:vAlign w:val="center"/>
          </w:tcPr>
          <w:p w:rsidR="00B9650B" w:rsidRPr="00706349" w:rsidRDefault="00B9650B">
            <w:pPr>
              <w:snapToGrid w:val="0"/>
              <w:spacing w:before="50" w:after="50"/>
              <w:jc w:val="center"/>
              <w:rPr>
                <w:rFonts w:ascii="宋体" w:hAnsi="宋体" w:cs="宋体"/>
                <w:spacing w:val="20"/>
                <w:sz w:val="24"/>
                <w:szCs w:val="24"/>
              </w:rPr>
            </w:pPr>
            <w:r w:rsidRPr="00706349">
              <w:rPr>
                <w:rFonts w:ascii="宋体" w:hAnsi="宋体" w:cs="宋体" w:hint="eastAsia"/>
                <w:spacing w:val="20"/>
                <w:sz w:val="24"/>
                <w:szCs w:val="24"/>
              </w:rPr>
              <w:t>货物名称</w:t>
            </w:r>
          </w:p>
        </w:tc>
        <w:tc>
          <w:tcPr>
            <w:tcW w:w="2511" w:type="dxa"/>
            <w:tcBorders>
              <w:top w:val="single" w:sz="4" w:space="0" w:color="auto"/>
              <w:left w:val="single" w:sz="4" w:space="0" w:color="auto"/>
              <w:bottom w:val="single" w:sz="4" w:space="0" w:color="auto"/>
              <w:right w:val="single" w:sz="4" w:space="0" w:color="auto"/>
            </w:tcBorders>
            <w:vAlign w:val="center"/>
          </w:tcPr>
          <w:p w:rsidR="00B9650B" w:rsidRPr="00706349" w:rsidRDefault="00B9650B">
            <w:pPr>
              <w:snapToGrid w:val="0"/>
              <w:spacing w:before="50" w:after="50"/>
              <w:jc w:val="center"/>
              <w:rPr>
                <w:rFonts w:ascii="宋体" w:hAnsi="宋体" w:cs="宋体"/>
                <w:spacing w:val="20"/>
                <w:sz w:val="24"/>
                <w:szCs w:val="24"/>
              </w:rPr>
            </w:pPr>
            <w:r w:rsidRPr="00706349">
              <w:rPr>
                <w:rFonts w:ascii="宋体" w:hAnsi="宋体" w:cs="宋体" w:hint="eastAsia"/>
                <w:spacing w:val="20"/>
                <w:sz w:val="24"/>
                <w:szCs w:val="24"/>
              </w:rPr>
              <w:t>招标文件要求</w:t>
            </w:r>
          </w:p>
        </w:tc>
        <w:tc>
          <w:tcPr>
            <w:tcW w:w="2409" w:type="dxa"/>
            <w:tcBorders>
              <w:top w:val="single" w:sz="4" w:space="0" w:color="auto"/>
              <w:left w:val="single" w:sz="4" w:space="0" w:color="auto"/>
              <w:bottom w:val="single" w:sz="4" w:space="0" w:color="auto"/>
              <w:right w:val="single" w:sz="4" w:space="0" w:color="auto"/>
            </w:tcBorders>
            <w:vAlign w:val="center"/>
          </w:tcPr>
          <w:p w:rsidR="00B9650B" w:rsidRPr="00706349" w:rsidRDefault="00B9650B">
            <w:pPr>
              <w:snapToGrid w:val="0"/>
              <w:spacing w:before="50" w:after="50"/>
              <w:jc w:val="center"/>
              <w:rPr>
                <w:rFonts w:ascii="宋体" w:hAnsi="宋体" w:cs="宋体"/>
                <w:spacing w:val="20"/>
                <w:sz w:val="24"/>
                <w:szCs w:val="24"/>
              </w:rPr>
            </w:pPr>
            <w:r w:rsidRPr="00706349">
              <w:rPr>
                <w:rFonts w:ascii="宋体" w:hAnsi="宋体" w:cs="宋体" w:hint="eastAsia"/>
                <w:spacing w:val="20"/>
                <w:sz w:val="24"/>
                <w:szCs w:val="24"/>
              </w:rPr>
              <w:t>投标文件响应</w:t>
            </w:r>
          </w:p>
        </w:tc>
        <w:tc>
          <w:tcPr>
            <w:tcW w:w="1985" w:type="dxa"/>
            <w:tcBorders>
              <w:top w:val="single" w:sz="4" w:space="0" w:color="auto"/>
              <w:left w:val="single" w:sz="4" w:space="0" w:color="auto"/>
              <w:bottom w:val="single" w:sz="4" w:space="0" w:color="auto"/>
              <w:right w:val="single" w:sz="4" w:space="0" w:color="auto"/>
            </w:tcBorders>
            <w:vAlign w:val="center"/>
          </w:tcPr>
          <w:p w:rsidR="00B9650B" w:rsidRPr="00706349" w:rsidRDefault="00B9650B">
            <w:pPr>
              <w:snapToGrid w:val="0"/>
              <w:spacing w:before="50" w:after="50"/>
              <w:jc w:val="center"/>
              <w:rPr>
                <w:rFonts w:ascii="宋体" w:hAnsi="宋体" w:cs="宋体"/>
                <w:spacing w:val="20"/>
                <w:sz w:val="24"/>
                <w:szCs w:val="24"/>
              </w:rPr>
            </w:pPr>
            <w:r w:rsidRPr="00706349">
              <w:rPr>
                <w:rFonts w:ascii="宋体" w:hAnsi="宋体" w:cs="宋体" w:hint="eastAsia"/>
                <w:spacing w:val="20"/>
                <w:sz w:val="24"/>
                <w:szCs w:val="24"/>
              </w:rPr>
              <w:t>偏离情况</w:t>
            </w:r>
          </w:p>
        </w:tc>
      </w:tr>
      <w:tr w:rsidR="00706349" w:rsidRPr="00706349" w:rsidTr="0011513A">
        <w:trPr>
          <w:trHeight w:val="499"/>
        </w:trPr>
        <w:tc>
          <w:tcPr>
            <w:tcW w:w="757" w:type="dxa"/>
            <w:tcBorders>
              <w:top w:val="single" w:sz="4" w:space="0" w:color="auto"/>
              <w:left w:val="single" w:sz="4" w:space="0" w:color="auto"/>
              <w:bottom w:val="single" w:sz="4" w:space="0" w:color="auto"/>
              <w:right w:val="single" w:sz="4" w:space="0" w:color="auto"/>
            </w:tcBorders>
            <w:vAlign w:val="center"/>
          </w:tcPr>
          <w:p w:rsidR="00B9650B" w:rsidRPr="00706349" w:rsidRDefault="00B9650B" w:rsidP="00B23826">
            <w:pPr>
              <w:snapToGrid w:val="0"/>
              <w:spacing w:before="50" w:after="50"/>
              <w:rPr>
                <w:rFonts w:ascii="宋体" w:hAnsi="宋体" w:cs="宋体"/>
                <w:spacing w:val="20"/>
                <w:sz w:val="24"/>
                <w:szCs w:val="24"/>
              </w:rPr>
            </w:pPr>
          </w:p>
        </w:tc>
        <w:tc>
          <w:tcPr>
            <w:tcW w:w="1861" w:type="dxa"/>
            <w:tcBorders>
              <w:top w:val="single" w:sz="4" w:space="0" w:color="auto"/>
              <w:left w:val="single" w:sz="4" w:space="0" w:color="auto"/>
              <w:bottom w:val="single" w:sz="4" w:space="0" w:color="auto"/>
              <w:right w:val="single" w:sz="4" w:space="0" w:color="auto"/>
              <w:tl2br w:val="nil"/>
              <w:tr2bl w:val="nil"/>
            </w:tcBorders>
            <w:vAlign w:val="center"/>
          </w:tcPr>
          <w:p w:rsidR="00B9650B" w:rsidRPr="00706349" w:rsidRDefault="00B9650B" w:rsidP="00B23826">
            <w:pPr>
              <w:snapToGrid w:val="0"/>
              <w:spacing w:before="50" w:after="50"/>
              <w:rPr>
                <w:rFonts w:ascii="宋体" w:hAnsi="宋体" w:cs="宋体"/>
                <w:spacing w:val="20"/>
                <w:sz w:val="24"/>
                <w:szCs w:val="24"/>
              </w:rPr>
            </w:pPr>
          </w:p>
        </w:tc>
        <w:tc>
          <w:tcPr>
            <w:tcW w:w="2511" w:type="dxa"/>
            <w:tcBorders>
              <w:top w:val="single" w:sz="4" w:space="0" w:color="auto"/>
              <w:left w:val="single" w:sz="4" w:space="0" w:color="auto"/>
              <w:bottom w:val="single" w:sz="4" w:space="0" w:color="auto"/>
              <w:right w:val="single" w:sz="4" w:space="0" w:color="auto"/>
              <w:tl2br w:val="nil"/>
              <w:tr2bl w:val="nil"/>
            </w:tcBorders>
            <w:vAlign w:val="center"/>
          </w:tcPr>
          <w:p w:rsidR="00B9650B" w:rsidRPr="00706349" w:rsidRDefault="00B9650B" w:rsidP="00B23826">
            <w:pPr>
              <w:snapToGrid w:val="0"/>
              <w:spacing w:before="50" w:after="50"/>
              <w:rPr>
                <w:rFonts w:ascii="宋体" w:hAnsi="宋体" w:cs="宋体"/>
                <w:spacing w:val="20"/>
                <w:sz w:val="24"/>
                <w:szCs w:val="24"/>
              </w:rPr>
            </w:pPr>
          </w:p>
        </w:tc>
        <w:tc>
          <w:tcPr>
            <w:tcW w:w="2409" w:type="dxa"/>
            <w:tcBorders>
              <w:top w:val="single" w:sz="4" w:space="0" w:color="auto"/>
              <w:left w:val="single" w:sz="4" w:space="0" w:color="auto"/>
              <w:bottom w:val="single" w:sz="4" w:space="0" w:color="auto"/>
              <w:right w:val="single" w:sz="4" w:space="0" w:color="auto"/>
            </w:tcBorders>
          </w:tcPr>
          <w:p w:rsidR="00B9650B" w:rsidRPr="00706349" w:rsidRDefault="00B9650B" w:rsidP="00B23826">
            <w:pPr>
              <w:snapToGrid w:val="0"/>
              <w:spacing w:before="50" w:after="50"/>
              <w:rPr>
                <w:rFonts w:ascii="宋体" w:hAnsi="宋体" w:cs="宋体"/>
                <w:spacing w:val="20"/>
                <w:sz w:val="24"/>
                <w:szCs w:val="24"/>
              </w:rPr>
            </w:pPr>
          </w:p>
        </w:tc>
        <w:tc>
          <w:tcPr>
            <w:tcW w:w="1985" w:type="dxa"/>
            <w:tcBorders>
              <w:top w:val="single" w:sz="4" w:space="0" w:color="auto"/>
              <w:left w:val="single" w:sz="4" w:space="0" w:color="auto"/>
              <w:bottom w:val="single" w:sz="4" w:space="0" w:color="auto"/>
              <w:right w:val="single" w:sz="4" w:space="0" w:color="auto"/>
            </w:tcBorders>
          </w:tcPr>
          <w:p w:rsidR="00B9650B" w:rsidRPr="00706349" w:rsidRDefault="00B9650B" w:rsidP="00B23826">
            <w:pPr>
              <w:snapToGrid w:val="0"/>
              <w:spacing w:before="50" w:after="50"/>
              <w:rPr>
                <w:rFonts w:ascii="宋体" w:hAnsi="宋体" w:cs="宋体"/>
                <w:spacing w:val="20"/>
                <w:sz w:val="24"/>
                <w:szCs w:val="24"/>
              </w:rPr>
            </w:pPr>
          </w:p>
        </w:tc>
      </w:tr>
      <w:tr w:rsidR="00706349" w:rsidRPr="00706349" w:rsidTr="0011513A">
        <w:trPr>
          <w:trHeight w:val="499"/>
        </w:trPr>
        <w:tc>
          <w:tcPr>
            <w:tcW w:w="757" w:type="dxa"/>
            <w:tcBorders>
              <w:top w:val="single" w:sz="4" w:space="0" w:color="auto"/>
              <w:left w:val="single" w:sz="4" w:space="0" w:color="auto"/>
              <w:bottom w:val="single" w:sz="4" w:space="0" w:color="auto"/>
              <w:right w:val="single" w:sz="4" w:space="0" w:color="auto"/>
            </w:tcBorders>
            <w:vAlign w:val="center"/>
          </w:tcPr>
          <w:p w:rsidR="00B9650B" w:rsidRPr="00706349" w:rsidRDefault="00B9650B" w:rsidP="00B23826">
            <w:pPr>
              <w:snapToGrid w:val="0"/>
              <w:spacing w:before="50" w:after="50"/>
              <w:rPr>
                <w:rFonts w:ascii="宋体" w:hAnsi="宋体" w:cs="宋体"/>
                <w:spacing w:val="20"/>
                <w:sz w:val="24"/>
                <w:szCs w:val="24"/>
              </w:rPr>
            </w:pPr>
          </w:p>
        </w:tc>
        <w:tc>
          <w:tcPr>
            <w:tcW w:w="1861" w:type="dxa"/>
            <w:tcBorders>
              <w:top w:val="single" w:sz="4" w:space="0" w:color="auto"/>
              <w:left w:val="single" w:sz="4" w:space="0" w:color="auto"/>
              <w:bottom w:val="single" w:sz="4" w:space="0" w:color="auto"/>
              <w:right w:val="single" w:sz="4" w:space="0" w:color="auto"/>
              <w:tl2br w:val="nil"/>
              <w:tr2bl w:val="nil"/>
            </w:tcBorders>
            <w:vAlign w:val="center"/>
          </w:tcPr>
          <w:p w:rsidR="00B9650B" w:rsidRPr="00706349" w:rsidRDefault="00B9650B" w:rsidP="00B23826">
            <w:pPr>
              <w:snapToGrid w:val="0"/>
              <w:spacing w:before="50" w:after="50"/>
              <w:rPr>
                <w:rFonts w:ascii="宋体" w:hAnsi="宋体" w:cs="宋体"/>
                <w:spacing w:val="20"/>
                <w:sz w:val="24"/>
                <w:szCs w:val="24"/>
              </w:rPr>
            </w:pPr>
          </w:p>
        </w:tc>
        <w:tc>
          <w:tcPr>
            <w:tcW w:w="2511" w:type="dxa"/>
            <w:tcBorders>
              <w:top w:val="single" w:sz="4" w:space="0" w:color="auto"/>
              <w:left w:val="single" w:sz="4" w:space="0" w:color="auto"/>
              <w:bottom w:val="single" w:sz="4" w:space="0" w:color="auto"/>
              <w:right w:val="single" w:sz="4" w:space="0" w:color="auto"/>
              <w:tl2br w:val="nil"/>
              <w:tr2bl w:val="nil"/>
            </w:tcBorders>
            <w:vAlign w:val="center"/>
          </w:tcPr>
          <w:p w:rsidR="00B9650B" w:rsidRPr="00706349" w:rsidRDefault="00B9650B" w:rsidP="00B23826">
            <w:pPr>
              <w:snapToGrid w:val="0"/>
              <w:spacing w:before="50" w:after="50"/>
              <w:rPr>
                <w:rFonts w:ascii="宋体" w:hAnsi="宋体" w:cs="宋体"/>
                <w:spacing w:val="20"/>
                <w:sz w:val="24"/>
                <w:szCs w:val="24"/>
              </w:rPr>
            </w:pPr>
          </w:p>
        </w:tc>
        <w:tc>
          <w:tcPr>
            <w:tcW w:w="2409" w:type="dxa"/>
            <w:tcBorders>
              <w:top w:val="single" w:sz="4" w:space="0" w:color="auto"/>
              <w:left w:val="single" w:sz="4" w:space="0" w:color="auto"/>
              <w:bottom w:val="single" w:sz="4" w:space="0" w:color="auto"/>
              <w:right w:val="single" w:sz="4" w:space="0" w:color="auto"/>
            </w:tcBorders>
          </w:tcPr>
          <w:p w:rsidR="00B9650B" w:rsidRPr="00706349" w:rsidRDefault="00B9650B" w:rsidP="00B23826">
            <w:pPr>
              <w:snapToGrid w:val="0"/>
              <w:spacing w:before="50" w:after="50"/>
              <w:rPr>
                <w:rFonts w:ascii="宋体" w:hAnsi="宋体" w:cs="宋体"/>
                <w:spacing w:val="20"/>
                <w:sz w:val="24"/>
                <w:szCs w:val="24"/>
              </w:rPr>
            </w:pPr>
          </w:p>
        </w:tc>
        <w:tc>
          <w:tcPr>
            <w:tcW w:w="1985" w:type="dxa"/>
            <w:tcBorders>
              <w:top w:val="single" w:sz="4" w:space="0" w:color="auto"/>
              <w:left w:val="single" w:sz="4" w:space="0" w:color="auto"/>
              <w:bottom w:val="single" w:sz="4" w:space="0" w:color="auto"/>
              <w:right w:val="single" w:sz="4" w:space="0" w:color="auto"/>
            </w:tcBorders>
          </w:tcPr>
          <w:p w:rsidR="00B9650B" w:rsidRPr="00706349" w:rsidRDefault="00B9650B" w:rsidP="00B23826">
            <w:pPr>
              <w:snapToGrid w:val="0"/>
              <w:spacing w:before="50" w:after="50"/>
              <w:rPr>
                <w:rFonts w:ascii="宋体" w:hAnsi="宋体" w:cs="宋体"/>
                <w:spacing w:val="20"/>
                <w:sz w:val="24"/>
                <w:szCs w:val="24"/>
              </w:rPr>
            </w:pPr>
          </w:p>
        </w:tc>
      </w:tr>
      <w:tr w:rsidR="00706349" w:rsidRPr="00706349" w:rsidTr="0011513A">
        <w:trPr>
          <w:trHeight w:val="499"/>
        </w:trPr>
        <w:tc>
          <w:tcPr>
            <w:tcW w:w="757" w:type="dxa"/>
            <w:tcBorders>
              <w:top w:val="single" w:sz="4" w:space="0" w:color="auto"/>
              <w:left w:val="single" w:sz="4" w:space="0" w:color="auto"/>
              <w:bottom w:val="single" w:sz="4" w:space="0" w:color="auto"/>
              <w:right w:val="single" w:sz="4" w:space="0" w:color="auto"/>
            </w:tcBorders>
            <w:vAlign w:val="center"/>
          </w:tcPr>
          <w:p w:rsidR="00B9650B" w:rsidRPr="00706349" w:rsidRDefault="00B9650B" w:rsidP="00B23826">
            <w:pPr>
              <w:snapToGrid w:val="0"/>
              <w:spacing w:before="50" w:after="50"/>
              <w:rPr>
                <w:rFonts w:ascii="宋体" w:hAnsi="宋体" w:cs="宋体"/>
                <w:spacing w:val="20"/>
                <w:sz w:val="24"/>
                <w:szCs w:val="24"/>
              </w:rPr>
            </w:pPr>
          </w:p>
        </w:tc>
        <w:tc>
          <w:tcPr>
            <w:tcW w:w="1861" w:type="dxa"/>
            <w:tcBorders>
              <w:top w:val="single" w:sz="4" w:space="0" w:color="auto"/>
              <w:left w:val="single" w:sz="4" w:space="0" w:color="auto"/>
              <w:bottom w:val="single" w:sz="4" w:space="0" w:color="auto"/>
              <w:right w:val="single" w:sz="4" w:space="0" w:color="auto"/>
              <w:tl2br w:val="nil"/>
              <w:tr2bl w:val="nil"/>
            </w:tcBorders>
            <w:vAlign w:val="center"/>
          </w:tcPr>
          <w:p w:rsidR="00B9650B" w:rsidRPr="00706349" w:rsidRDefault="00B9650B" w:rsidP="00B23826">
            <w:pPr>
              <w:snapToGrid w:val="0"/>
              <w:spacing w:before="50" w:after="50"/>
              <w:rPr>
                <w:rFonts w:ascii="宋体" w:hAnsi="宋体" w:cs="宋体"/>
                <w:spacing w:val="20"/>
                <w:sz w:val="24"/>
                <w:szCs w:val="24"/>
              </w:rPr>
            </w:pPr>
          </w:p>
        </w:tc>
        <w:tc>
          <w:tcPr>
            <w:tcW w:w="2511" w:type="dxa"/>
            <w:tcBorders>
              <w:top w:val="single" w:sz="4" w:space="0" w:color="auto"/>
              <w:left w:val="single" w:sz="4" w:space="0" w:color="auto"/>
              <w:bottom w:val="single" w:sz="4" w:space="0" w:color="auto"/>
              <w:right w:val="single" w:sz="4" w:space="0" w:color="auto"/>
              <w:tl2br w:val="nil"/>
              <w:tr2bl w:val="nil"/>
            </w:tcBorders>
            <w:vAlign w:val="center"/>
          </w:tcPr>
          <w:p w:rsidR="00B9650B" w:rsidRPr="00706349" w:rsidRDefault="00B9650B" w:rsidP="00B23826">
            <w:pPr>
              <w:snapToGrid w:val="0"/>
              <w:spacing w:before="50" w:after="50"/>
              <w:rPr>
                <w:rFonts w:ascii="宋体" w:hAnsi="宋体" w:cs="宋体"/>
                <w:spacing w:val="20"/>
                <w:sz w:val="24"/>
                <w:szCs w:val="24"/>
              </w:rPr>
            </w:pPr>
          </w:p>
        </w:tc>
        <w:tc>
          <w:tcPr>
            <w:tcW w:w="2409" w:type="dxa"/>
            <w:tcBorders>
              <w:top w:val="single" w:sz="4" w:space="0" w:color="auto"/>
              <w:left w:val="single" w:sz="4" w:space="0" w:color="auto"/>
              <w:bottom w:val="single" w:sz="4" w:space="0" w:color="auto"/>
              <w:right w:val="single" w:sz="4" w:space="0" w:color="auto"/>
            </w:tcBorders>
          </w:tcPr>
          <w:p w:rsidR="00B9650B" w:rsidRPr="00706349" w:rsidRDefault="00B9650B" w:rsidP="00B23826">
            <w:pPr>
              <w:snapToGrid w:val="0"/>
              <w:spacing w:before="50" w:after="50"/>
              <w:rPr>
                <w:rFonts w:ascii="宋体" w:hAnsi="宋体" w:cs="宋体"/>
                <w:spacing w:val="20"/>
                <w:sz w:val="24"/>
                <w:szCs w:val="24"/>
              </w:rPr>
            </w:pPr>
          </w:p>
        </w:tc>
        <w:tc>
          <w:tcPr>
            <w:tcW w:w="1985" w:type="dxa"/>
            <w:tcBorders>
              <w:top w:val="single" w:sz="4" w:space="0" w:color="auto"/>
              <w:left w:val="single" w:sz="4" w:space="0" w:color="auto"/>
              <w:bottom w:val="single" w:sz="4" w:space="0" w:color="auto"/>
              <w:right w:val="single" w:sz="4" w:space="0" w:color="auto"/>
            </w:tcBorders>
          </w:tcPr>
          <w:p w:rsidR="00B9650B" w:rsidRPr="00706349" w:rsidRDefault="00B9650B" w:rsidP="00B23826">
            <w:pPr>
              <w:snapToGrid w:val="0"/>
              <w:spacing w:before="50" w:after="50"/>
              <w:rPr>
                <w:rFonts w:ascii="宋体" w:hAnsi="宋体" w:cs="宋体"/>
                <w:spacing w:val="20"/>
                <w:sz w:val="24"/>
                <w:szCs w:val="24"/>
              </w:rPr>
            </w:pPr>
          </w:p>
        </w:tc>
      </w:tr>
      <w:tr w:rsidR="00706349" w:rsidRPr="00706349" w:rsidTr="0011513A">
        <w:trPr>
          <w:trHeight w:val="499"/>
        </w:trPr>
        <w:tc>
          <w:tcPr>
            <w:tcW w:w="757" w:type="dxa"/>
            <w:tcBorders>
              <w:top w:val="single" w:sz="4" w:space="0" w:color="auto"/>
              <w:left w:val="single" w:sz="4" w:space="0" w:color="auto"/>
              <w:bottom w:val="single" w:sz="4" w:space="0" w:color="auto"/>
              <w:right w:val="single" w:sz="4" w:space="0" w:color="auto"/>
            </w:tcBorders>
            <w:vAlign w:val="center"/>
          </w:tcPr>
          <w:p w:rsidR="00B9650B" w:rsidRPr="00706349" w:rsidRDefault="00B9650B" w:rsidP="00B23826">
            <w:pPr>
              <w:snapToGrid w:val="0"/>
              <w:spacing w:before="50" w:after="50"/>
              <w:rPr>
                <w:rFonts w:ascii="宋体" w:hAnsi="宋体" w:cs="宋体"/>
                <w:spacing w:val="20"/>
                <w:sz w:val="24"/>
                <w:szCs w:val="24"/>
              </w:rPr>
            </w:pPr>
          </w:p>
        </w:tc>
        <w:tc>
          <w:tcPr>
            <w:tcW w:w="1861" w:type="dxa"/>
            <w:tcBorders>
              <w:top w:val="single" w:sz="4" w:space="0" w:color="auto"/>
              <w:left w:val="single" w:sz="4" w:space="0" w:color="auto"/>
              <w:bottom w:val="single" w:sz="4" w:space="0" w:color="auto"/>
              <w:right w:val="single" w:sz="4" w:space="0" w:color="auto"/>
              <w:tl2br w:val="nil"/>
              <w:tr2bl w:val="nil"/>
            </w:tcBorders>
            <w:vAlign w:val="center"/>
          </w:tcPr>
          <w:p w:rsidR="00B9650B" w:rsidRPr="00706349" w:rsidRDefault="00B9650B" w:rsidP="00B23826">
            <w:pPr>
              <w:snapToGrid w:val="0"/>
              <w:spacing w:before="50" w:after="50"/>
              <w:rPr>
                <w:rFonts w:ascii="宋体" w:hAnsi="宋体" w:cs="宋体"/>
                <w:spacing w:val="20"/>
                <w:sz w:val="24"/>
                <w:szCs w:val="24"/>
              </w:rPr>
            </w:pPr>
          </w:p>
        </w:tc>
        <w:tc>
          <w:tcPr>
            <w:tcW w:w="2511" w:type="dxa"/>
            <w:tcBorders>
              <w:top w:val="single" w:sz="4" w:space="0" w:color="auto"/>
              <w:left w:val="single" w:sz="4" w:space="0" w:color="auto"/>
              <w:bottom w:val="single" w:sz="4" w:space="0" w:color="auto"/>
              <w:right w:val="single" w:sz="4" w:space="0" w:color="auto"/>
              <w:tl2br w:val="nil"/>
              <w:tr2bl w:val="nil"/>
            </w:tcBorders>
            <w:vAlign w:val="center"/>
          </w:tcPr>
          <w:p w:rsidR="00B9650B" w:rsidRPr="00706349" w:rsidRDefault="00B9650B" w:rsidP="00B23826">
            <w:pPr>
              <w:snapToGrid w:val="0"/>
              <w:spacing w:before="50" w:after="50"/>
              <w:rPr>
                <w:rFonts w:ascii="宋体" w:hAnsi="宋体" w:cs="宋体"/>
                <w:spacing w:val="20"/>
                <w:sz w:val="24"/>
                <w:szCs w:val="24"/>
              </w:rPr>
            </w:pPr>
          </w:p>
        </w:tc>
        <w:tc>
          <w:tcPr>
            <w:tcW w:w="2409" w:type="dxa"/>
            <w:tcBorders>
              <w:top w:val="single" w:sz="4" w:space="0" w:color="auto"/>
              <w:left w:val="single" w:sz="4" w:space="0" w:color="auto"/>
              <w:bottom w:val="single" w:sz="4" w:space="0" w:color="auto"/>
              <w:right w:val="single" w:sz="4" w:space="0" w:color="auto"/>
            </w:tcBorders>
          </w:tcPr>
          <w:p w:rsidR="00B9650B" w:rsidRPr="00706349" w:rsidRDefault="00B9650B" w:rsidP="00B23826">
            <w:pPr>
              <w:snapToGrid w:val="0"/>
              <w:spacing w:before="50" w:after="50"/>
              <w:rPr>
                <w:rFonts w:ascii="宋体" w:hAnsi="宋体" w:cs="宋体"/>
                <w:spacing w:val="20"/>
                <w:sz w:val="24"/>
                <w:szCs w:val="24"/>
              </w:rPr>
            </w:pPr>
          </w:p>
        </w:tc>
        <w:tc>
          <w:tcPr>
            <w:tcW w:w="1985" w:type="dxa"/>
            <w:tcBorders>
              <w:top w:val="single" w:sz="4" w:space="0" w:color="auto"/>
              <w:left w:val="single" w:sz="4" w:space="0" w:color="auto"/>
              <w:bottom w:val="single" w:sz="4" w:space="0" w:color="auto"/>
              <w:right w:val="single" w:sz="4" w:space="0" w:color="auto"/>
            </w:tcBorders>
          </w:tcPr>
          <w:p w:rsidR="00B9650B" w:rsidRPr="00706349" w:rsidRDefault="00B9650B" w:rsidP="00B23826">
            <w:pPr>
              <w:snapToGrid w:val="0"/>
              <w:spacing w:before="50" w:after="50"/>
              <w:rPr>
                <w:rFonts w:ascii="宋体" w:hAnsi="宋体" w:cs="宋体"/>
                <w:spacing w:val="20"/>
                <w:sz w:val="24"/>
                <w:szCs w:val="24"/>
              </w:rPr>
            </w:pPr>
          </w:p>
        </w:tc>
      </w:tr>
      <w:tr w:rsidR="00706349" w:rsidRPr="00706349" w:rsidTr="0011513A">
        <w:trPr>
          <w:trHeight w:val="499"/>
        </w:trPr>
        <w:tc>
          <w:tcPr>
            <w:tcW w:w="757" w:type="dxa"/>
            <w:tcBorders>
              <w:top w:val="single" w:sz="4" w:space="0" w:color="auto"/>
              <w:left w:val="single" w:sz="4" w:space="0" w:color="auto"/>
              <w:bottom w:val="single" w:sz="4" w:space="0" w:color="auto"/>
              <w:right w:val="single" w:sz="4" w:space="0" w:color="auto"/>
            </w:tcBorders>
            <w:vAlign w:val="center"/>
          </w:tcPr>
          <w:p w:rsidR="00B9650B" w:rsidRPr="00706349" w:rsidRDefault="00B9650B" w:rsidP="00B23826">
            <w:pPr>
              <w:snapToGrid w:val="0"/>
              <w:spacing w:before="50" w:after="50"/>
              <w:rPr>
                <w:rFonts w:ascii="宋体" w:hAnsi="宋体" w:cs="宋体"/>
                <w:spacing w:val="20"/>
                <w:sz w:val="24"/>
                <w:szCs w:val="24"/>
              </w:rPr>
            </w:pPr>
            <w:r w:rsidRPr="00706349">
              <w:rPr>
                <w:rFonts w:ascii="宋体" w:hAnsi="宋体" w:cs="宋体" w:hint="eastAsia"/>
                <w:spacing w:val="20"/>
                <w:sz w:val="24"/>
                <w:szCs w:val="24"/>
              </w:rPr>
              <w:t>…</w:t>
            </w:r>
          </w:p>
        </w:tc>
        <w:tc>
          <w:tcPr>
            <w:tcW w:w="1861" w:type="dxa"/>
            <w:tcBorders>
              <w:top w:val="single" w:sz="4" w:space="0" w:color="auto"/>
              <w:left w:val="single" w:sz="4" w:space="0" w:color="auto"/>
              <w:bottom w:val="single" w:sz="4" w:space="0" w:color="auto"/>
              <w:right w:val="single" w:sz="4" w:space="0" w:color="auto"/>
              <w:tl2br w:val="nil"/>
              <w:tr2bl w:val="nil"/>
            </w:tcBorders>
            <w:vAlign w:val="center"/>
          </w:tcPr>
          <w:p w:rsidR="00B9650B" w:rsidRPr="00706349" w:rsidRDefault="00B9650B" w:rsidP="00B23826">
            <w:pPr>
              <w:snapToGrid w:val="0"/>
              <w:spacing w:before="50" w:after="50"/>
              <w:rPr>
                <w:rFonts w:ascii="宋体" w:hAnsi="宋体" w:cs="宋体"/>
                <w:spacing w:val="20"/>
                <w:sz w:val="24"/>
                <w:szCs w:val="24"/>
              </w:rPr>
            </w:pPr>
            <w:r w:rsidRPr="00706349">
              <w:rPr>
                <w:rFonts w:ascii="宋体" w:hAnsi="宋体" w:cs="宋体" w:hint="eastAsia"/>
                <w:spacing w:val="20"/>
                <w:sz w:val="24"/>
                <w:szCs w:val="24"/>
              </w:rPr>
              <w:t>…</w:t>
            </w:r>
          </w:p>
        </w:tc>
        <w:tc>
          <w:tcPr>
            <w:tcW w:w="2511" w:type="dxa"/>
            <w:tcBorders>
              <w:top w:val="single" w:sz="4" w:space="0" w:color="auto"/>
              <w:left w:val="single" w:sz="4" w:space="0" w:color="auto"/>
              <w:bottom w:val="single" w:sz="4" w:space="0" w:color="auto"/>
              <w:right w:val="single" w:sz="4" w:space="0" w:color="auto"/>
              <w:tl2br w:val="nil"/>
              <w:tr2bl w:val="nil"/>
            </w:tcBorders>
            <w:vAlign w:val="center"/>
          </w:tcPr>
          <w:p w:rsidR="00B9650B" w:rsidRPr="00706349" w:rsidRDefault="00B9650B" w:rsidP="00B23826">
            <w:pPr>
              <w:snapToGrid w:val="0"/>
              <w:spacing w:before="50" w:after="50"/>
              <w:rPr>
                <w:rFonts w:ascii="宋体" w:hAnsi="宋体" w:cs="宋体"/>
                <w:spacing w:val="20"/>
                <w:sz w:val="24"/>
                <w:szCs w:val="24"/>
              </w:rPr>
            </w:pPr>
            <w:r w:rsidRPr="00706349">
              <w:rPr>
                <w:rFonts w:ascii="宋体" w:hAnsi="宋体" w:cs="宋体" w:hint="eastAsia"/>
                <w:spacing w:val="20"/>
                <w:sz w:val="24"/>
                <w:szCs w:val="24"/>
              </w:rPr>
              <w:t>…</w:t>
            </w:r>
          </w:p>
        </w:tc>
        <w:tc>
          <w:tcPr>
            <w:tcW w:w="2409" w:type="dxa"/>
            <w:tcBorders>
              <w:top w:val="single" w:sz="4" w:space="0" w:color="auto"/>
              <w:left w:val="single" w:sz="4" w:space="0" w:color="auto"/>
              <w:bottom w:val="single" w:sz="4" w:space="0" w:color="auto"/>
              <w:right w:val="single" w:sz="4" w:space="0" w:color="auto"/>
            </w:tcBorders>
          </w:tcPr>
          <w:p w:rsidR="00B9650B" w:rsidRPr="00706349" w:rsidRDefault="00B9650B" w:rsidP="00B23826">
            <w:pPr>
              <w:snapToGrid w:val="0"/>
              <w:spacing w:before="50" w:after="50"/>
              <w:rPr>
                <w:rFonts w:ascii="宋体" w:hAnsi="宋体" w:cs="宋体"/>
                <w:spacing w:val="20"/>
                <w:sz w:val="24"/>
                <w:szCs w:val="24"/>
              </w:rPr>
            </w:pPr>
          </w:p>
        </w:tc>
        <w:tc>
          <w:tcPr>
            <w:tcW w:w="1985" w:type="dxa"/>
            <w:tcBorders>
              <w:top w:val="single" w:sz="4" w:space="0" w:color="auto"/>
              <w:left w:val="single" w:sz="4" w:space="0" w:color="auto"/>
              <w:bottom w:val="single" w:sz="4" w:space="0" w:color="auto"/>
              <w:right w:val="single" w:sz="4" w:space="0" w:color="auto"/>
            </w:tcBorders>
          </w:tcPr>
          <w:p w:rsidR="00B9650B" w:rsidRPr="00706349" w:rsidRDefault="00B9650B" w:rsidP="00B23826">
            <w:pPr>
              <w:snapToGrid w:val="0"/>
              <w:spacing w:before="50" w:after="50"/>
              <w:rPr>
                <w:rFonts w:ascii="宋体" w:hAnsi="宋体" w:cs="宋体"/>
                <w:spacing w:val="20"/>
                <w:sz w:val="24"/>
                <w:szCs w:val="24"/>
              </w:rPr>
            </w:pPr>
          </w:p>
        </w:tc>
      </w:tr>
    </w:tbl>
    <w:p w:rsidR="00B9650B" w:rsidRPr="00706349" w:rsidRDefault="00B9650B" w:rsidP="00B9650B">
      <w:pPr>
        <w:snapToGrid w:val="0"/>
        <w:spacing w:before="50" w:after="50"/>
        <w:ind w:firstLineChars="200" w:firstLine="460"/>
        <w:rPr>
          <w:rFonts w:ascii="宋体" w:hAnsi="宋体" w:cs="宋体"/>
          <w:spacing w:val="20"/>
          <w:szCs w:val="21"/>
        </w:rPr>
      </w:pPr>
      <w:r w:rsidRPr="00706349">
        <w:rPr>
          <w:rFonts w:ascii="宋体" w:hAnsi="宋体" w:cs="宋体" w:hint="eastAsia"/>
          <w:spacing w:val="20"/>
          <w:szCs w:val="21"/>
        </w:rPr>
        <w:t>注：1、投标人应对照招标文件要求和投标文件响应情况在“偏离情况”栏注明“正偏离”、“负偏离”或“无偏离”。若正偏离的，需详细说明或提供证明材料。</w:t>
      </w:r>
    </w:p>
    <w:p w:rsidR="00B9650B" w:rsidRPr="00706349" w:rsidRDefault="00B9650B" w:rsidP="00B9650B">
      <w:pPr>
        <w:snapToGrid w:val="0"/>
        <w:spacing w:before="50" w:after="50"/>
        <w:ind w:firstLineChars="200" w:firstLine="460"/>
        <w:rPr>
          <w:rFonts w:ascii="宋体" w:hAnsi="宋体" w:cs="宋体"/>
          <w:spacing w:val="20"/>
          <w:szCs w:val="21"/>
        </w:rPr>
      </w:pPr>
      <w:r w:rsidRPr="00706349">
        <w:rPr>
          <w:rFonts w:ascii="宋体" w:hAnsi="宋体" w:cs="宋体" w:hint="eastAsia"/>
          <w:spacing w:val="20"/>
          <w:szCs w:val="21"/>
        </w:rPr>
        <w:t>2、“招标文件要求”一列按第六章技术标准和要求中的相应内容填写。</w:t>
      </w:r>
    </w:p>
    <w:p w:rsidR="00B9650B" w:rsidRPr="00706349" w:rsidRDefault="00B9650B" w:rsidP="00B9650B">
      <w:pPr>
        <w:pStyle w:val="35"/>
        <w:rPr>
          <w:rFonts w:ascii="宋体" w:eastAsia="宋体" w:cs="宋体"/>
          <w:b/>
          <w:bCs w:val="0"/>
          <w:color w:val="auto"/>
          <w:spacing w:val="20"/>
          <w:szCs w:val="24"/>
        </w:rPr>
      </w:pPr>
    </w:p>
    <w:p w:rsidR="00B9650B" w:rsidRPr="00706349" w:rsidRDefault="00B9650B" w:rsidP="00B9650B">
      <w:pPr>
        <w:snapToGrid w:val="0"/>
        <w:spacing w:before="50" w:after="50"/>
        <w:rPr>
          <w:rFonts w:ascii="宋体" w:hAnsi="宋体" w:cs="宋体"/>
          <w:bCs/>
          <w:spacing w:val="20"/>
          <w:sz w:val="24"/>
          <w:szCs w:val="24"/>
        </w:rPr>
      </w:pPr>
    </w:p>
    <w:p w:rsidR="00B9650B" w:rsidRPr="00706349" w:rsidRDefault="00B9650B" w:rsidP="00B9650B">
      <w:pPr>
        <w:pStyle w:val="ad"/>
        <w:spacing w:line="440" w:lineRule="exact"/>
        <w:ind w:firstLineChars="0" w:firstLine="0"/>
        <w:rPr>
          <w:rFonts w:ascii="宋体" w:hAnsi="宋体"/>
          <w:sz w:val="24"/>
          <w:szCs w:val="24"/>
        </w:rPr>
      </w:pPr>
      <w:r w:rsidRPr="00706349">
        <w:rPr>
          <w:rFonts w:ascii="宋体" w:hAnsi="宋体" w:hint="eastAsia"/>
          <w:sz w:val="24"/>
          <w:szCs w:val="24"/>
        </w:rPr>
        <w:t>投标人</w:t>
      </w:r>
      <w:r w:rsidR="00C625AB" w:rsidRPr="00706349">
        <w:rPr>
          <w:rFonts w:ascii="宋体" w:hAnsi="宋体" w:hint="eastAsia"/>
          <w:sz w:val="24"/>
          <w:szCs w:val="24"/>
        </w:rPr>
        <w:t>（牵头人）</w:t>
      </w:r>
      <w:r w:rsidRPr="00706349">
        <w:rPr>
          <w:rFonts w:ascii="宋体" w:hAnsi="宋体" w:hint="eastAsia"/>
          <w:sz w:val="24"/>
          <w:szCs w:val="24"/>
        </w:rPr>
        <w:t>：</w:t>
      </w:r>
      <w:r w:rsidRPr="00706349">
        <w:rPr>
          <w:rFonts w:ascii="宋体" w:hAnsi="宋体" w:hint="eastAsia"/>
          <w:sz w:val="24"/>
          <w:szCs w:val="24"/>
          <w:u w:val="single"/>
        </w:rPr>
        <w:t xml:space="preserve">                      </w:t>
      </w:r>
      <w:r w:rsidRPr="00706349">
        <w:rPr>
          <w:rFonts w:ascii="宋体" w:hAnsi="宋体" w:hint="eastAsia"/>
          <w:sz w:val="24"/>
          <w:szCs w:val="24"/>
        </w:rPr>
        <w:t>（盖单位公章）</w:t>
      </w:r>
    </w:p>
    <w:p w:rsidR="00B9650B" w:rsidRPr="00706349" w:rsidRDefault="00B9650B" w:rsidP="00B9650B">
      <w:pPr>
        <w:spacing w:line="440" w:lineRule="exact"/>
        <w:rPr>
          <w:sz w:val="24"/>
          <w:szCs w:val="24"/>
        </w:rPr>
      </w:pPr>
      <w:r w:rsidRPr="00706349">
        <w:rPr>
          <w:rFonts w:ascii="宋体" w:hAnsi="宋体" w:hint="eastAsia"/>
          <w:sz w:val="24"/>
          <w:szCs w:val="24"/>
        </w:rPr>
        <w:t>法定代表人</w:t>
      </w:r>
      <w:r w:rsidR="00C625AB" w:rsidRPr="00706349">
        <w:rPr>
          <w:rFonts w:ascii="宋体" w:hAnsi="宋体" w:hint="eastAsia"/>
          <w:sz w:val="24"/>
          <w:szCs w:val="24"/>
        </w:rPr>
        <w:t>（牵头人）</w:t>
      </w:r>
      <w:r w:rsidRPr="00706349">
        <w:rPr>
          <w:rFonts w:ascii="宋体" w:hAnsi="宋体" w:hint="eastAsia"/>
          <w:sz w:val="24"/>
          <w:szCs w:val="24"/>
        </w:rPr>
        <w:t>或其委托代理人：</w:t>
      </w:r>
      <w:r w:rsidRPr="00706349">
        <w:rPr>
          <w:rFonts w:ascii="宋体" w:hAnsi="宋体" w:hint="eastAsia"/>
          <w:sz w:val="24"/>
          <w:szCs w:val="24"/>
          <w:u w:val="single"/>
        </w:rPr>
        <w:t xml:space="preserve">           </w:t>
      </w:r>
      <w:r w:rsidRPr="00706349">
        <w:rPr>
          <w:rFonts w:ascii="宋体" w:hAnsi="宋体" w:hint="eastAsia"/>
          <w:sz w:val="24"/>
          <w:szCs w:val="24"/>
        </w:rPr>
        <w:t xml:space="preserve">（签字或盖章） </w:t>
      </w:r>
    </w:p>
    <w:p w:rsidR="00B9650B" w:rsidRPr="00706349" w:rsidRDefault="00B9650B" w:rsidP="00B9650B">
      <w:pPr>
        <w:spacing w:line="440" w:lineRule="exact"/>
        <w:rPr>
          <w:rFonts w:ascii="宋体" w:hAnsi="宋体"/>
          <w:sz w:val="24"/>
          <w:szCs w:val="24"/>
        </w:rPr>
      </w:pPr>
      <w:r w:rsidRPr="00706349">
        <w:rPr>
          <w:rFonts w:ascii="宋体" w:hAnsi="宋体" w:hint="eastAsia"/>
          <w:sz w:val="24"/>
          <w:szCs w:val="24"/>
        </w:rPr>
        <w:t>日期：    年    月    日</w:t>
      </w:r>
    </w:p>
    <w:p w:rsidR="00264387" w:rsidRPr="00706349" w:rsidRDefault="00264387" w:rsidP="00264387">
      <w:pPr>
        <w:pStyle w:val="a5"/>
        <w:snapToGrid w:val="0"/>
        <w:spacing w:before="100" w:after="100"/>
        <w:jc w:val="center"/>
        <w:rPr>
          <w:rFonts w:ascii="宋体" w:hAnsi="宋体" w:cs="宋体"/>
          <w:sz w:val="28"/>
          <w:szCs w:val="28"/>
        </w:rPr>
      </w:pPr>
    </w:p>
    <w:p w:rsidR="00264387" w:rsidRPr="00706349" w:rsidRDefault="00B9650B" w:rsidP="00264387">
      <w:pPr>
        <w:pStyle w:val="a5"/>
        <w:snapToGrid w:val="0"/>
        <w:spacing w:before="100" w:after="100"/>
        <w:jc w:val="center"/>
        <w:rPr>
          <w:rFonts w:ascii="宋体" w:eastAsia="宋体" w:hAnsi="宋体" w:cs="宋体"/>
          <w:sz w:val="28"/>
          <w:szCs w:val="28"/>
        </w:rPr>
      </w:pPr>
      <w:r w:rsidRPr="00706349">
        <w:rPr>
          <w:rFonts w:ascii="宋体" w:eastAsia="宋体" w:hAnsi="宋体" w:cs="宋体"/>
          <w:sz w:val="28"/>
          <w:szCs w:val="28"/>
        </w:rPr>
        <w:br w:type="page"/>
      </w:r>
      <w:r w:rsidR="00264387" w:rsidRPr="00706349">
        <w:rPr>
          <w:rFonts w:ascii="宋体" w:eastAsia="宋体" w:hAnsi="宋体" w:cs="宋体" w:hint="eastAsia"/>
          <w:sz w:val="28"/>
          <w:szCs w:val="28"/>
        </w:rPr>
        <w:lastRenderedPageBreak/>
        <w:t>投标人提供的材料、辅助材料、专用工具及备品备件（易损件）</w:t>
      </w:r>
    </w:p>
    <w:p w:rsidR="00264387" w:rsidRPr="00706349" w:rsidRDefault="00264387" w:rsidP="00264387">
      <w:pPr>
        <w:pStyle w:val="a5"/>
        <w:snapToGrid w:val="0"/>
        <w:spacing w:before="100" w:after="100"/>
        <w:jc w:val="center"/>
        <w:rPr>
          <w:rFonts w:ascii="宋体" w:eastAsia="宋体" w:hAnsi="宋体" w:cs="宋体"/>
          <w:sz w:val="28"/>
          <w:szCs w:val="28"/>
        </w:rPr>
      </w:pPr>
      <w:r w:rsidRPr="00706349">
        <w:rPr>
          <w:rFonts w:ascii="宋体" w:eastAsia="宋体" w:hAnsi="宋体" w:cs="宋体" w:hint="eastAsia"/>
          <w:sz w:val="28"/>
          <w:szCs w:val="28"/>
        </w:rPr>
        <w:t>一览表</w:t>
      </w:r>
    </w:p>
    <w:p w:rsidR="00264387" w:rsidRPr="00706349" w:rsidRDefault="00264387" w:rsidP="00264387">
      <w:pPr>
        <w:snapToGrid w:val="0"/>
        <w:spacing w:line="360" w:lineRule="auto"/>
        <w:rPr>
          <w:rFonts w:ascii="宋体" w:hAnsi="宋体" w:cs="宋体"/>
          <w:bCs/>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2654"/>
        <w:gridCol w:w="1018"/>
        <w:gridCol w:w="673"/>
        <w:gridCol w:w="808"/>
        <w:gridCol w:w="824"/>
        <w:gridCol w:w="1031"/>
        <w:gridCol w:w="970"/>
        <w:gridCol w:w="646"/>
        <w:gridCol w:w="639"/>
      </w:tblGrid>
      <w:tr w:rsidR="00706349" w:rsidRPr="00706349" w:rsidTr="00CC2A84">
        <w:trPr>
          <w:trHeight w:val="395"/>
        </w:trPr>
        <w:tc>
          <w:tcPr>
            <w:tcW w:w="300" w:type="pct"/>
            <w:vMerge w:val="restart"/>
            <w:vAlign w:val="center"/>
          </w:tcPr>
          <w:p w:rsidR="00264387" w:rsidRPr="00706349" w:rsidRDefault="00264387" w:rsidP="00CC2A84">
            <w:pPr>
              <w:jc w:val="center"/>
              <w:rPr>
                <w:rFonts w:ascii="宋体" w:hAnsi="宋体"/>
                <w:szCs w:val="21"/>
              </w:rPr>
            </w:pPr>
            <w:r w:rsidRPr="00706349">
              <w:rPr>
                <w:rFonts w:ascii="宋体" w:hAnsi="宋体" w:hint="eastAsia"/>
                <w:szCs w:val="21"/>
              </w:rPr>
              <w:t>序号</w:t>
            </w:r>
          </w:p>
        </w:tc>
        <w:tc>
          <w:tcPr>
            <w:tcW w:w="1345" w:type="pct"/>
            <w:vMerge w:val="restart"/>
            <w:vAlign w:val="center"/>
          </w:tcPr>
          <w:p w:rsidR="00264387" w:rsidRPr="00706349" w:rsidRDefault="00264387" w:rsidP="00CC2A84">
            <w:pPr>
              <w:jc w:val="center"/>
              <w:rPr>
                <w:rFonts w:ascii="宋体" w:hAnsi="宋体"/>
                <w:szCs w:val="21"/>
              </w:rPr>
            </w:pPr>
            <w:r w:rsidRPr="00706349">
              <w:rPr>
                <w:rFonts w:ascii="宋体" w:hAnsi="宋体" w:hint="eastAsia"/>
                <w:szCs w:val="21"/>
              </w:rPr>
              <w:t>货物名称</w:t>
            </w:r>
          </w:p>
        </w:tc>
        <w:tc>
          <w:tcPr>
            <w:tcW w:w="516" w:type="pct"/>
            <w:vMerge w:val="restart"/>
            <w:vAlign w:val="center"/>
          </w:tcPr>
          <w:p w:rsidR="00264387" w:rsidRPr="00706349" w:rsidRDefault="00264387" w:rsidP="00CC2A84">
            <w:pPr>
              <w:jc w:val="center"/>
              <w:rPr>
                <w:rFonts w:ascii="宋体" w:hAnsi="宋体"/>
                <w:szCs w:val="21"/>
              </w:rPr>
            </w:pPr>
            <w:r w:rsidRPr="00706349">
              <w:rPr>
                <w:rFonts w:ascii="宋体" w:hAnsi="宋体" w:hint="eastAsia"/>
                <w:szCs w:val="21"/>
              </w:rPr>
              <w:t>规格、型号</w:t>
            </w:r>
          </w:p>
        </w:tc>
        <w:tc>
          <w:tcPr>
            <w:tcW w:w="341" w:type="pct"/>
            <w:vMerge w:val="restart"/>
            <w:vAlign w:val="center"/>
          </w:tcPr>
          <w:p w:rsidR="00264387" w:rsidRPr="00706349" w:rsidRDefault="00264387" w:rsidP="00CC2A84">
            <w:pPr>
              <w:jc w:val="center"/>
              <w:rPr>
                <w:rFonts w:ascii="宋体" w:hAnsi="宋体"/>
                <w:szCs w:val="21"/>
              </w:rPr>
            </w:pPr>
            <w:r w:rsidRPr="00706349">
              <w:rPr>
                <w:rFonts w:ascii="宋体" w:hAnsi="宋体" w:hint="eastAsia"/>
                <w:szCs w:val="21"/>
              </w:rPr>
              <w:t>产地</w:t>
            </w:r>
          </w:p>
        </w:tc>
        <w:tc>
          <w:tcPr>
            <w:tcW w:w="410" w:type="pct"/>
            <w:vMerge w:val="restart"/>
            <w:vAlign w:val="center"/>
          </w:tcPr>
          <w:p w:rsidR="00264387" w:rsidRPr="00706349" w:rsidRDefault="00264387" w:rsidP="00CC2A84">
            <w:pPr>
              <w:jc w:val="center"/>
              <w:rPr>
                <w:rFonts w:ascii="宋体" w:hAnsi="宋体"/>
                <w:szCs w:val="21"/>
              </w:rPr>
            </w:pPr>
            <w:r w:rsidRPr="00706349">
              <w:rPr>
                <w:rFonts w:ascii="宋体" w:hAnsi="宋体" w:hint="eastAsia"/>
                <w:szCs w:val="21"/>
              </w:rPr>
              <w:t>单位</w:t>
            </w:r>
          </w:p>
        </w:tc>
        <w:tc>
          <w:tcPr>
            <w:tcW w:w="418" w:type="pct"/>
            <w:vMerge w:val="restart"/>
            <w:vAlign w:val="center"/>
          </w:tcPr>
          <w:p w:rsidR="00264387" w:rsidRPr="00706349" w:rsidRDefault="00264387" w:rsidP="00CC2A84">
            <w:pPr>
              <w:jc w:val="center"/>
              <w:rPr>
                <w:rFonts w:ascii="宋体" w:hAnsi="宋体"/>
                <w:szCs w:val="21"/>
              </w:rPr>
            </w:pPr>
            <w:r w:rsidRPr="00706349">
              <w:rPr>
                <w:rFonts w:ascii="宋体" w:hAnsi="宋体" w:hint="eastAsia"/>
                <w:szCs w:val="21"/>
              </w:rPr>
              <w:t>数量</w:t>
            </w:r>
          </w:p>
        </w:tc>
        <w:tc>
          <w:tcPr>
            <w:tcW w:w="1015" w:type="pct"/>
            <w:gridSpan w:val="2"/>
            <w:vAlign w:val="center"/>
          </w:tcPr>
          <w:p w:rsidR="00264387" w:rsidRPr="00706349" w:rsidRDefault="00264387" w:rsidP="00CC2A84">
            <w:pPr>
              <w:jc w:val="center"/>
              <w:rPr>
                <w:rFonts w:ascii="宋体" w:hAnsi="宋体"/>
                <w:szCs w:val="21"/>
              </w:rPr>
            </w:pPr>
            <w:r w:rsidRPr="00706349">
              <w:rPr>
                <w:rFonts w:ascii="宋体" w:hAnsi="宋体" w:hint="eastAsia"/>
                <w:szCs w:val="21"/>
              </w:rPr>
              <w:t>单价</w:t>
            </w:r>
          </w:p>
        </w:tc>
        <w:tc>
          <w:tcPr>
            <w:tcW w:w="328" w:type="pct"/>
            <w:vMerge w:val="restart"/>
            <w:vAlign w:val="center"/>
          </w:tcPr>
          <w:p w:rsidR="00264387" w:rsidRPr="00706349" w:rsidRDefault="00264387" w:rsidP="00CC2A84">
            <w:pPr>
              <w:jc w:val="center"/>
              <w:rPr>
                <w:rFonts w:ascii="宋体" w:hAnsi="宋体"/>
                <w:szCs w:val="21"/>
              </w:rPr>
            </w:pPr>
            <w:r w:rsidRPr="00706349">
              <w:rPr>
                <w:rFonts w:ascii="宋体" w:hAnsi="宋体" w:hint="eastAsia"/>
                <w:szCs w:val="21"/>
              </w:rPr>
              <w:t>合价</w:t>
            </w:r>
          </w:p>
        </w:tc>
        <w:tc>
          <w:tcPr>
            <w:tcW w:w="324" w:type="pct"/>
            <w:vMerge w:val="restart"/>
            <w:vAlign w:val="center"/>
          </w:tcPr>
          <w:p w:rsidR="00264387" w:rsidRPr="00706349" w:rsidRDefault="00264387" w:rsidP="00CC2A84">
            <w:pPr>
              <w:jc w:val="center"/>
              <w:rPr>
                <w:rFonts w:ascii="宋体" w:hAnsi="宋体"/>
                <w:szCs w:val="21"/>
              </w:rPr>
            </w:pPr>
            <w:r w:rsidRPr="00706349">
              <w:rPr>
                <w:rFonts w:ascii="宋体" w:hAnsi="宋体" w:hint="eastAsia"/>
                <w:szCs w:val="21"/>
              </w:rPr>
              <w:t>备注</w:t>
            </w:r>
          </w:p>
        </w:tc>
      </w:tr>
      <w:tr w:rsidR="00706349" w:rsidRPr="00706349" w:rsidTr="00CC2A84">
        <w:trPr>
          <w:trHeight w:val="412"/>
        </w:trPr>
        <w:tc>
          <w:tcPr>
            <w:tcW w:w="300" w:type="pct"/>
            <w:vMerge/>
            <w:vAlign w:val="center"/>
          </w:tcPr>
          <w:p w:rsidR="00264387" w:rsidRPr="00706349" w:rsidRDefault="00264387" w:rsidP="00CC2A84">
            <w:pPr>
              <w:jc w:val="center"/>
              <w:rPr>
                <w:rFonts w:ascii="宋体" w:hAnsi="宋体"/>
                <w:szCs w:val="21"/>
              </w:rPr>
            </w:pPr>
          </w:p>
        </w:tc>
        <w:tc>
          <w:tcPr>
            <w:tcW w:w="1345" w:type="pct"/>
            <w:vMerge/>
            <w:vAlign w:val="center"/>
          </w:tcPr>
          <w:p w:rsidR="00264387" w:rsidRPr="00706349" w:rsidRDefault="00264387" w:rsidP="00CC2A84">
            <w:pPr>
              <w:jc w:val="center"/>
              <w:rPr>
                <w:rFonts w:ascii="宋体" w:hAnsi="宋体"/>
                <w:szCs w:val="21"/>
              </w:rPr>
            </w:pPr>
          </w:p>
        </w:tc>
        <w:tc>
          <w:tcPr>
            <w:tcW w:w="516" w:type="pct"/>
            <w:vMerge/>
            <w:vAlign w:val="center"/>
          </w:tcPr>
          <w:p w:rsidR="00264387" w:rsidRPr="00706349" w:rsidRDefault="00264387" w:rsidP="00CC2A84">
            <w:pPr>
              <w:jc w:val="center"/>
              <w:rPr>
                <w:rFonts w:ascii="宋体" w:hAnsi="宋体"/>
                <w:szCs w:val="21"/>
              </w:rPr>
            </w:pPr>
          </w:p>
        </w:tc>
        <w:tc>
          <w:tcPr>
            <w:tcW w:w="341" w:type="pct"/>
            <w:vMerge/>
            <w:vAlign w:val="center"/>
          </w:tcPr>
          <w:p w:rsidR="00264387" w:rsidRPr="00706349" w:rsidRDefault="00264387" w:rsidP="00CC2A84">
            <w:pPr>
              <w:jc w:val="center"/>
              <w:rPr>
                <w:rFonts w:ascii="宋体" w:hAnsi="宋体"/>
                <w:szCs w:val="21"/>
              </w:rPr>
            </w:pPr>
          </w:p>
        </w:tc>
        <w:tc>
          <w:tcPr>
            <w:tcW w:w="410" w:type="pct"/>
            <w:vMerge/>
            <w:vAlign w:val="center"/>
          </w:tcPr>
          <w:p w:rsidR="00264387" w:rsidRPr="00706349" w:rsidRDefault="00264387" w:rsidP="00CC2A84">
            <w:pPr>
              <w:jc w:val="center"/>
              <w:rPr>
                <w:rFonts w:ascii="宋体" w:hAnsi="宋体"/>
                <w:szCs w:val="21"/>
              </w:rPr>
            </w:pPr>
          </w:p>
        </w:tc>
        <w:tc>
          <w:tcPr>
            <w:tcW w:w="418" w:type="pct"/>
            <w:vMerge/>
            <w:vAlign w:val="center"/>
          </w:tcPr>
          <w:p w:rsidR="00264387" w:rsidRPr="00706349" w:rsidRDefault="00264387" w:rsidP="00CC2A84">
            <w:pPr>
              <w:jc w:val="center"/>
              <w:rPr>
                <w:rFonts w:ascii="宋体" w:hAnsi="宋体"/>
                <w:szCs w:val="21"/>
              </w:rPr>
            </w:pPr>
          </w:p>
        </w:tc>
        <w:tc>
          <w:tcPr>
            <w:tcW w:w="523" w:type="pct"/>
            <w:vAlign w:val="center"/>
          </w:tcPr>
          <w:p w:rsidR="00264387" w:rsidRPr="00706349" w:rsidRDefault="00264387" w:rsidP="00CC2A84">
            <w:pPr>
              <w:jc w:val="center"/>
              <w:rPr>
                <w:rFonts w:ascii="宋体" w:hAnsi="宋体"/>
                <w:szCs w:val="21"/>
              </w:rPr>
            </w:pPr>
            <w:r w:rsidRPr="00706349">
              <w:rPr>
                <w:rFonts w:ascii="宋体" w:hAnsi="宋体" w:hint="eastAsia"/>
                <w:szCs w:val="21"/>
              </w:rPr>
              <w:t>市场价</w:t>
            </w:r>
          </w:p>
        </w:tc>
        <w:tc>
          <w:tcPr>
            <w:tcW w:w="492" w:type="pct"/>
            <w:vAlign w:val="center"/>
          </w:tcPr>
          <w:p w:rsidR="00264387" w:rsidRPr="00706349" w:rsidRDefault="00264387" w:rsidP="00CC2A84">
            <w:pPr>
              <w:jc w:val="center"/>
              <w:rPr>
                <w:rFonts w:ascii="宋体" w:hAnsi="宋体"/>
                <w:szCs w:val="21"/>
              </w:rPr>
            </w:pPr>
            <w:r w:rsidRPr="00706349">
              <w:rPr>
                <w:rFonts w:ascii="宋体" w:hAnsi="宋体" w:hint="eastAsia"/>
                <w:szCs w:val="21"/>
              </w:rPr>
              <w:t>优惠价</w:t>
            </w:r>
          </w:p>
        </w:tc>
        <w:tc>
          <w:tcPr>
            <w:tcW w:w="328" w:type="pct"/>
            <w:vMerge/>
            <w:vAlign w:val="center"/>
          </w:tcPr>
          <w:p w:rsidR="00264387" w:rsidRPr="00706349" w:rsidRDefault="00264387" w:rsidP="00CC2A84">
            <w:pPr>
              <w:jc w:val="center"/>
              <w:rPr>
                <w:rFonts w:ascii="宋体" w:hAnsi="宋体"/>
                <w:szCs w:val="21"/>
              </w:rPr>
            </w:pPr>
          </w:p>
        </w:tc>
        <w:tc>
          <w:tcPr>
            <w:tcW w:w="324" w:type="pct"/>
            <w:vMerge/>
            <w:vAlign w:val="center"/>
          </w:tcPr>
          <w:p w:rsidR="00264387" w:rsidRPr="00706349" w:rsidRDefault="00264387" w:rsidP="00CC2A84">
            <w:pPr>
              <w:jc w:val="center"/>
              <w:rPr>
                <w:rFonts w:ascii="宋体" w:hAnsi="宋体"/>
                <w:szCs w:val="21"/>
              </w:rPr>
            </w:pPr>
          </w:p>
        </w:tc>
      </w:tr>
      <w:tr w:rsidR="00706349" w:rsidRPr="00706349" w:rsidTr="00CC2A84">
        <w:trPr>
          <w:trHeight w:val="411"/>
        </w:trPr>
        <w:tc>
          <w:tcPr>
            <w:tcW w:w="300" w:type="pct"/>
            <w:vAlign w:val="center"/>
          </w:tcPr>
          <w:p w:rsidR="00264387" w:rsidRPr="00706349" w:rsidRDefault="00264387" w:rsidP="00CC2A84">
            <w:pPr>
              <w:jc w:val="center"/>
              <w:rPr>
                <w:rFonts w:ascii="宋体" w:hAnsi="宋体"/>
                <w:szCs w:val="21"/>
              </w:rPr>
            </w:pPr>
          </w:p>
        </w:tc>
        <w:tc>
          <w:tcPr>
            <w:tcW w:w="2653" w:type="dxa"/>
            <w:vAlign w:val="center"/>
          </w:tcPr>
          <w:p w:rsidR="00264387" w:rsidRPr="00706349" w:rsidRDefault="00264387" w:rsidP="0061668A">
            <w:pPr>
              <w:numPr>
                <w:ilvl w:val="0"/>
                <w:numId w:val="21"/>
              </w:numPr>
              <w:jc w:val="left"/>
              <w:rPr>
                <w:rFonts w:ascii="宋体" w:hAnsi="宋体"/>
                <w:szCs w:val="21"/>
              </w:rPr>
            </w:pPr>
            <w:r w:rsidRPr="00706349">
              <w:rPr>
                <w:rFonts w:ascii="宋体" w:hAnsi="宋体" w:cs="宋体"/>
                <w:b/>
                <w:bCs/>
                <w:szCs w:val="21"/>
              </w:rPr>
              <w:t>备品备件（易损件）清单</w:t>
            </w:r>
          </w:p>
        </w:tc>
        <w:tc>
          <w:tcPr>
            <w:tcW w:w="516" w:type="pct"/>
            <w:vAlign w:val="center"/>
          </w:tcPr>
          <w:p w:rsidR="00264387" w:rsidRPr="00706349" w:rsidRDefault="00264387" w:rsidP="00CC2A84">
            <w:pPr>
              <w:jc w:val="center"/>
              <w:rPr>
                <w:rFonts w:ascii="宋体" w:hAnsi="宋体"/>
                <w:szCs w:val="21"/>
              </w:rPr>
            </w:pPr>
          </w:p>
        </w:tc>
        <w:tc>
          <w:tcPr>
            <w:tcW w:w="341" w:type="pct"/>
            <w:vAlign w:val="center"/>
          </w:tcPr>
          <w:p w:rsidR="00264387" w:rsidRPr="00706349" w:rsidRDefault="00264387" w:rsidP="00CC2A84">
            <w:pPr>
              <w:jc w:val="center"/>
              <w:rPr>
                <w:rFonts w:ascii="宋体" w:hAnsi="宋体"/>
                <w:szCs w:val="21"/>
              </w:rPr>
            </w:pPr>
          </w:p>
        </w:tc>
        <w:tc>
          <w:tcPr>
            <w:tcW w:w="410" w:type="pct"/>
            <w:vAlign w:val="center"/>
          </w:tcPr>
          <w:p w:rsidR="00264387" w:rsidRPr="00706349" w:rsidRDefault="00264387" w:rsidP="00CC2A84">
            <w:pPr>
              <w:jc w:val="center"/>
              <w:rPr>
                <w:rFonts w:ascii="宋体" w:hAnsi="宋体"/>
                <w:szCs w:val="21"/>
              </w:rPr>
            </w:pPr>
          </w:p>
        </w:tc>
        <w:tc>
          <w:tcPr>
            <w:tcW w:w="418" w:type="pct"/>
            <w:vAlign w:val="center"/>
          </w:tcPr>
          <w:p w:rsidR="00264387" w:rsidRPr="00706349" w:rsidRDefault="00264387" w:rsidP="00CC2A84">
            <w:pPr>
              <w:jc w:val="center"/>
              <w:rPr>
                <w:rFonts w:ascii="宋体" w:hAnsi="宋体"/>
                <w:szCs w:val="21"/>
              </w:rPr>
            </w:pPr>
          </w:p>
        </w:tc>
        <w:tc>
          <w:tcPr>
            <w:tcW w:w="523" w:type="pct"/>
            <w:vAlign w:val="center"/>
          </w:tcPr>
          <w:p w:rsidR="00264387" w:rsidRPr="00706349" w:rsidRDefault="00264387" w:rsidP="00CC2A84">
            <w:pPr>
              <w:jc w:val="center"/>
              <w:rPr>
                <w:rFonts w:ascii="宋体" w:hAnsi="宋体"/>
                <w:szCs w:val="21"/>
              </w:rPr>
            </w:pPr>
          </w:p>
        </w:tc>
        <w:tc>
          <w:tcPr>
            <w:tcW w:w="492" w:type="pct"/>
            <w:vAlign w:val="center"/>
          </w:tcPr>
          <w:p w:rsidR="00264387" w:rsidRPr="00706349" w:rsidRDefault="00264387" w:rsidP="00CC2A84">
            <w:pPr>
              <w:jc w:val="center"/>
              <w:rPr>
                <w:rFonts w:ascii="宋体" w:hAnsi="宋体"/>
                <w:szCs w:val="21"/>
              </w:rPr>
            </w:pPr>
          </w:p>
        </w:tc>
        <w:tc>
          <w:tcPr>
            <w:tcW w:w="328" w:type="pct"/>
            <w:vAlign w:val="center"/>
          </w:tcPr>
          <w:p w:rsidR="00264387" w:rsidRPr="00706349" w:rsidRDefault="00264387" w:rsidP="00CC2A84">
            <w:pPr>
              <w:jc w:val="center"/>
              <w:rPr>
                <w:rFonts w:ascii="宋体" w:hAnsi="宋体"/>
                <w:szCs w:val="21"/>
              </w:rPr>
            </w:pPr>
          </w:p>
        </w:tc>
        <w:tc>
          <w:tcPr>
            <w:tcW w:w="324" w:type="pct"/>
            <w:vAlign w:val="center"/>
          </w:tcPr>
          <w:p w:rsidR="00264387" w:rsidRPr="00706349" w:rsidRDefault="00264387" w:rsidP="00CC2A84">
            <w:pPr>
              <w:jc w:val="center"/>
              <w:rPr>
                <w:rFonts w:ascii="宋体" w:hAnsi="宋体"/>
                <w:szCs w:val="21"/>
              </w:rPr>
            </w:pPr>
          </w:p>
        </w:tc>
      </w:tr>
      <w:tr w:rsidR="00706349" w:rsidRPr="00706349" w:rsidTr="00CC2A84">
        <w:trPr>
          <w:trHeight w:val="403"/>
        </w:trPr>
        <w:tc>
          <w:tcPr>
            <w:tcW w:w="300" w:type="pct"/>
            <w:vAlign w:val="center"/>
          </w:tcPr>
          <w:p w:rsidR="00264387" w:rsidRPr="00706349" w:rsidRDefault="00264387" w:rsidP="00CC2A84">
            <w:pPr>
              <w:jc w:val="center"/>
              <w:rPr>
                <w:rFonts w:ascii="宋体" w:hAnsi="宋体"/>
                <w:szCs w:val="21"/>
              </w:rPr>
            </w:pPr>
          </w:p>
        </w:tc>
        <w:tc>
          <w:tcPr>
            <w:tcW w:w="1345" w:type="pct"/>
            <w:vAlign w:val="center"/>
          </w:tcPr>
          <w:p w:rsidR="00264387" w:rsidRPr="00706349" w:rsidRDefault="003B4499" w:rsidP="00CC2A84">
            <w:pPr>
              <w:jc w:val="left"/>
              <w:rPr>
                <w:rFonts w:ascii="宋体" w:hAnsi="宋体"/>
                <w:szCs w:val="21"/>
              </w:rPr>
            </w:pPr>
            <w:r w:rsidRPr="00706349">
              <w:rPr>
                <w:rFonts w:ascii="宋体" w:hAnsi="宋体" w:cstheme="minorEastAsia"/>
                <w:szCs w:val="21"/>
              </w:rPr>
              <w:t>以下内容由投标单位自行填写</w:t>
            </w:r>
          </w:p>
        </w:tc>
        <w:tc>
          <w:tcPr>
            <w:tcW w:w="516" w:type="pct"/>
            <w:vAlign w:val="center"/>
          </w:tcPr>
          <w:p w:rsidR="00264387" w:rsidRPr="00706349" w:rsidRDefault="00264387" w:rsidP="00CC2A84">
            <w:pPr>
              <w:jc w:val="center"/>
              <w:rPr>
                <w:rFonts w:ascii="宋体" w:hAnsi="宋体"/>
                <w:szCs w:val="21"/>
              </w:rPr>
            </w:pPr>
          </w:p>
        </w:tc>
        <w:tc>
          <w:tcPr>
            <w:tcW w:w="341" w:type="pct"/>
            <w:vAlign w:val="center"/>
          </w:tcPr>
          <w:p w:rsidR="00264387" w:rsidRPr="00706349" w:rsidRDefault="00264387" w:rsidP="00CC2A84">
            <w:pPr>
              <w:jc w:val="center"/>
              <w:rPr>
                <w:rFonts w:ascii="宋体" w:hAnsi="宋体"/>
                <w:szCs w:val="21"/>
              </w:rPr>
            </w:pPr>
          </w:p>
        </w:tc>
        <w:tc>
          <w:tcPr>
            <w:tcW w:w="410" w:type="pct"/>
            <w:vAlign w:val="center"/>
          </w:tcPr>
          <w:p w:rsidR="00264387" w:rsidRPr="00706349" w:rsidRDefault="00264387" w:rsidP="00CC2A84">
            <w:pPr>
              <w:jc w:val="center"/>
              <w:rPr>
                <w:rFonts w:ascii="宋体" w:hAnsi="宋体"/>
                <w:szCs w:val="21"/>
              </w:rPr>
            </w:pPr>
          </w:p>
        </w:tc>
        <w:tc>
          <w:tcPr>
            <w:tcW w:w="418" w:type="pct"/>
            <w:vAlign w:val="center"/>
          </w:tcPr>
          <w:p w:rsidR="00264387" w:rsidRPr="00706349" w:rsidRDefault="00264387" w:rsidP="00CC2A84">
            <w:pPr>
              <w:jc w:val="center"/>
              <w:rPr>
                <w:rFonts w:ascii="宋体" w:hAnsi="宋体"/>
                <w:szCs w:val="21"/>
              </w:rPr>
            </w:pPr>
          </w:p>
        </w:tc>
        <w:tc>
          <w:tcPr>
            <w:tcW w:w="523" w:type="pct"/>
            <w:vAlign w:val="center"/>
          </w:tcPr>
          <w:p w:rsidR="00264387" w:rsidRPr="00706349" w:rsidRDefault="00264387" w:rsidP="00CC2A84">
            <w:pPr>
              <w:jc w:val="center"/>
              <w:rPr>
                <w:rFonts w:ascii="宋体" w:hAnsi="宋体"/>
                <w:szCs w:val="21"/>
              </w:rPr>
            </w:pPr>
          </w:p>
        </w:tc>
        <w:tc>
          <w:tcPr>
            <w:tcW w:w="492" w:type="pct"/>
            <w:vAlign w:val="center"/>
          </w:tcPr>
          <w:p w:rsidR="00264387" w:rsidRPr="00706349" w:rsidRDefault="00264387" w:rsidP="00CC2A84">
            <w:pPr>
              <w:jc w:val="center"/>
              <w:rPr>
                <w:rFonts w:ascii="宋体" w:hAnsi="宋体"/>
                <w:szCs w:val="21"/>
              </w:rPr>
            </w:pPr>
          </w:p>
        </w:tc>
        <w:tc>
          <w:tcPr>
            <w:tcW w:w="328" w:type="pct"/>
            <w:vAlign w:val="center"/>
          </w:tcPr>
          <w:p w:rsidR="00264387" w:rsidRPr="00706349" w:rsidRDefault="00264387" w:rsidP="00CC2A84">
            <w:pPr>
              <w:jc w:val="center"/>
              <w:rPr>
                <w:rFonts w:ascii="宋体" w:hAnsi="宋体"/>
                <w:szCs w:val="21"/>
              </w:rPr>
            </w:pPr>
          </w:p>
        </w:tc>
        <w:tc>
          <w:tcPr>
            <w:tcW w:w="324" w:type="pct"/>
            <w:vAlign w:val="center"/>
          </w:tcPr>
          <w:p w:rsidR="00264387" w:rsidRPr="00706349" w:rsidRDefault="00264387" w:rsidP="00CC2A84">
            <w:pPr>
              <w:jc w:val="center"/>
              <w:rPr>
                <w:rFonts w:ascii="宋体" w:hAnsi="宋体"/>
                <w:szCs w:val="21"/>
              </w:rPr>
            </w:pPr>
          </w:p>
        </w:tc>
      </w:tr>
      <w:tr w:rsidR="00706349" w:rsidRPr="00706349" w:rsidTr="00CC2A84">
        <w:trPr>
          <w:trHeight w:val="422"/>
        </w:trPr>
        <w:tc>
          <w:tcPr>
            <w:tcW w:w="300" w:type="pct"/>
            <w:vAlign w:val="center"/>
          </w:tcPr>
          <w:p w:rsidR="00264387" w:rsidRPr="00706349" w:rsidRDefault="00264387" w:rsidP="00CC2A84">
            <w:pPr>
              <w:jc w:val="center"/>
              <w:rPr>
                <w:rFonts w:ascii="宋体" w:hAnsi="宋体"/>
                <w:szCs w:val="21"/>
              </w:rPr>
            </w:pPr>
          </w:p>
        </w:tc>
        <w:tc>
          <w:tcPr>
            <w:tcW w:w="1345" w:type="pct"/>
            <w:vAlign w:val="center"/>
          </w:tcPr>
          <w:p w:rsidR="00264387" w:rsidRPr="00706349" w:rsidRDefault="00264387" w:rsidP="00CC2A84">
            <w:pPr>
              <w:jc w:val="left"/>
              <w:rPr>
                <w:rFonts w:ascii="宋体" w:hAnsi="宋体"/>
                <w:szCs w:val="21"/>
              </w:rPr>
            </w:pPr>
          </w:p>
        </w:tc>
        <w:tc>
          <w:tcPr>
            <w:tcW w:w="516" w:type="pct"/>
            <w:vAlign w:val="center"/>
          </w:tcPr>
          <w:p w:rsidR="00264387" w:rsidRPr="00706349" w:rsidRDefault="00264387" w:rsidP="00CC2A84">
            <w:pPr>
              <w:jc w:val="center"/>
              <w:rPr>
                <w:rFonts w:ascii="宋体" w:hAnsi="宋体"/>
                <w:szCs w:val="21"/>
              </w:rPr>
            </w:pPr>
          </w:p>
        </w:tc>
        <w:tc>
          <w:tcPr>
            <w:tcW w:w="341" w:type="pct"/>
            <w:vAlign w:val="center"/>
          </w:tcPr>
          <w:p w:rsidR="00264387" w:rsidRPr="00706349" w:rsidRDefault="00264387" w:rsidP="00CC2A84">
            <w:pPr>
              <w:jc w:val="center"/>
              <w:rPr>
                <w:rFonts w:ascii="宋体" w:hAnsi="宋体"/>
                <w:szCs w:val="21"/>
              </w:rPr>
            </w:pPr>
          </w:p>
        </w:tc>
        <w:tc>
          <w:tcPr>
            <w:tcW w:w="410" w:type="pct"/>
            <w:vAlign w:val="center"/>
          </w:tcPr>
          <w:p w:rsidR="00264387" w:rsidRPr="00706349" w:rsidRDefault="00264387" w:rsidP="00CC2A84">
            <w:pPr>
              <w:jc w:val="center"/>
              <w:rPr>
                <w:rFonts w:ascii="宋体" w:hAnsi="宋体"/>
                <w:szCs w:val="21"/>
              </w:rPr>
            </w:pPr>
          </w:p>
        </w:tc>
        <w:tc>
          <w:tcPr>
            <w:tcW w:w="418" w:type="pct"/>
            <w:vAlign w:val="center"/>
          </w:tcPr>
          <w:p w:rsidR="00264387" w:rsidRPr="00706349" w:rsidRDefault="00264387" w:rsidP="00CC2A84">
            <w:pPr>
              <w:jc w:val="center"/>
              <w:rPr>
                <w:rFonts w:ascii="宋体" w:hAnsi="宋体"/>
                <w:szCs w:val="21"/>
              </w:rPr>
            </w:pPr>
          </w:p>
        </w:tc>
        <w:tc>
          <w:tcPr>
            <w:tcW w:w="523" w:type="pct"/>
            <w:vAlign w:val="center"/>
          </w:tcPr>
          <w:p w:rsidR="00264387" w:rsidRPr="00706349" w:rsidRDefault="00264387" w:rsidP="00CC2A84">
            <w:pPr>
              <w:jc w:val="center"/>
              <w:rPr>
                <w:rFonts w:ascii="宋体" w:hAnsi="宋体"/>
                <w:szCs w:val="21"/>
              </w:rPr>
            </w:pPr>
          </w:p>
        </w:tc>
        <w:tc>
          <w:tcPr>
            <w:tcW w:w="492" w:type="pct"/>
            <w:vAlign w:val="center"/>
          </w:tcPr>
          <w:p w:rsidR="00264387" w:rsidRPr="00706349" w:rsidRDefault="00264387" w:rsidP="00CC2A84">
            <w:pPr>
              <w:jc w:val="center"/>
              <w:rPr>
                <w:rFonts w:ascii="宋体" w:hAnsi="宋体"/>
                <w:szCs w:val="21"/>
              </w:rPr>
            </w:pPr>
          </w:p>
        </w:tc>
        <w:tc>
          <w:tcPr>
            <w:tcW w:w="328" w:type="pct"/>
            <w:vAlign w:val="center"/>
          </w:tcPr>
          <w:p w:rsidR="00264387" w:rsidRPr="00706349" w:rsidRDefault="00264387" w:rsidP="00CC2A84">
            <w:pPr>
              <w:jc w:val="center"/>
              <w:rPr>
                <w:rFonts w:ascii="宋体" w:hAnsi="宋体"/>
                <w:szCs w:val="21"/>
              </w:rPr>
            </w:pPr>
          </w:p>
        </w:tc>
        <w:tc>
          <w:tcPr>
            <w:tcW w:w="324" w:type="pct"/>
            <w:vAlign w:val="center"/>
          </w:tcPr>
          <w:p w:rsidR="00264387" w:rsidRPr="00706349" w:rsidRDefault="00264387" w:rsidP="00CC2A84">
            <w:pPr>
              <w:jc w:val="center"/>
              <w:rPr>
                <w:rFonts w:ascii="宋体" w:hAnsi="宋体"/>
                <w:szCs w:val="21"/>
              </w:rPr>
            </w:pPr>
          </w:p>
        </w:tc>
      </w:tr>
      <w:tr w:rsidR="00706349" w:rsidRPr="00706349" w:rsidTr="00CC2A84">
        <w:trPr>
          <w:trHeight w:val="471"/>
        </w:trPr>
        <w:tc>
          <w:tcPr>
            <w:tcW w:w="300" w:type="pct"/>
            <w:vAlign w:val="center"/>
          </w:tcPr>
          <w:p w:rsidR="00264387" w:rsidRPr="00706349" w:rsidRDefault="00264387" w:rsidP="00CC2A84">
            <w:pPr>
              <w:jc w:val="center"/>
              <w:rPr>
                <w:rFonts w:ascii="宋体" w:hAnsi="宋体"/>
                <w:szCs w:val="21"/>
              </w:rPr>
            </w:pPr>
          </w:p>
        </w:tc>
        <w:tc>
          <w:tcPr>
            <w:tcW w:w="1345" w:type="pct"/>
            <w:vAlign w:val="center"/>
          </w:tcPr>
          <w:p w:rsidR="00264387" w:rsidRPr="00706349" w:rsidRDefault="00264387" w:rsidP="00CC2A84">
            <w:pPr>
              <w:jc w:val="left"/>
              <w:rPr>
                <w:rFonts w:ascii="宋体" w:hAnsi="宋体"/>
                <w:szCs w:val="21"/>
              </w:rPr>
            </w:pPr>
          </w:p>
        </w:tc>
        <w:tc>
          <w:tcPr>
            <w:tcW w:w="516" w:type="pct"/>
            <w:vAlign w:val="center"/>
          </w:tcPr>
          <w:p w:rsidR="00264387" w:rsidRPr="00706349" w:rsidRDefault="00264387" w:rsidP="00CC2A84">
            <w:pPr>
              <w:jc w:val="center"/>
              <w:rPr>
                <w:rFonts w:ascii="宋体" w:hAnsi="宋体"/>
                <w:szCs w:val="21"/>
              </w:rPr>
            </w:pPr>
          </w:p>
        </w:tc>
        <w:tc>
          <w:tcPr>
            <w:tcW w:w="341" w:type="pct"/>
            <w:vAlign w:val="center"/>
          </w:tcPr>
          <w:p w:rsidR="00264387" w:rsidRPr="00706349" w:rsidRDefault="00264387" w:rsidP="00CC2A84">
            <w:pPr>
              <w:jc w:val="center"/>
              <w:rPr>
                <w:rFonts w:ascii="宋体" w:hAnsi="宋体"/>
                <w:szCs w:val="21"/>
              </w:rPr>
            </w:pPr>
          </w:p>
        </w:tc>
        <w:tc>
          <w:tcPr>
            <w:tcW w:w="410" w:type="pct"/>
            <w:vAlign w:val="center"/>
          </w:tcPr>
          <w:p w:rsidR="00264387" w:rsidRPr="00706349" w:rsidRDefault="00264387" w:rsidP="00CC2A84">
            <w:pPr>
              <w:jc w:val="center"/>
              <w:rPr>
                <w:rFonts w:ascii="宋体" w:hAnsi="宋体"/>
                <w:szCs w:val="21"/>
              </w:rPr>
            </w:pPr>
          </w:p>
        </w:tc>
        <w:tc>
          <w:tcPr>
            <w:tcW w:w="418" w:type="pct"/>
            <w:vAlign w:val="center"/>
          </w:tcPr>
          <w:p w:rsidR="00264387" w:rsidRPr="00706349" w:rsidRDefault="00264387" w:rsidP="00CC2A84">
            <w:pPr>
              <w:jc w:val="center"/>
              <w:rPr>
                <w:rFonts w:ascii="宋体" w:hAnsi="宋体"/>
                <w:szCs w:val="21"/>
              </w:rPr>
            </w:pPr>
          </w:p>
        </w:tc>
        <w:tc>
          <w:tcPr>
            <w:tcW w:w="523" w:type="pct"/>
            <w:vAlign w:val="center"/>
          </w:tcPr>
          <w:p w:rsidR="00264387" w:rsidRPr="00706349" w:rsidRDefault="00264387" w:rsidP="00CC2A84">
            <w:pPr>
              <w:jc w:val="center"/>
              <w:rPr>
                <w:rFonts w:ascii="宋体" w:hAnsi="宋体"/>
                <w:szCs w:val="21"/>
              </w:rPr>
            </w:pPr>
          </w:p>
        </w:tc>
        <w:tc>
          <w:tcPr>
            <w:tcW w:w="492" w:type="pct"/>
            <w:vAlign w:val="center"/>
          </w:tcPr>
          <w:p w:rsidR="00264387" w:rsidRPr="00706349" w:rsidRDefault="00264387" w:rsidP="00CC2A84">
            <w:pPr>
              <w:jc w:val="center"/>
              <w:rPr>
                <w:rFonts w:ascii="宋体" w:hAnsi="宋体"/>
                <w:szCs w:val="21"/>
              </w:rPr>
            </w:pPr>
          </w:p>
        </w:tc>
        <w:tc>
          <w:tcPr>
            <w:tcW w:w="328" w:type="pct"/>
            <w:vAlign w:val="center"/>
          </w:tcPr>
          <w:p w:rsidR="00264387" w:rsidRPr="00706349" w:rsidRDefault="00264387" w:rsidP="00CC2A84">
            <w:pPr>
              <w:jc w:val="center"/>
              <w:rPr>
                <w:rFonts w:ascii="宋体" w:hAnsi="宋体"/>
                <w:szCs w:val="21"/>
              </w:rPr>
            </w:pPr>
          </w:p>
        </w:tc>
        <w:tc>
          <w:tcPr>
            <w:tcW w:w="324" w:type="pct"/>
            <w:vAlign w:val="center"/>
          </w:tcPr>
          <w:p w:rsidR="00264387" w:rsidRPr="00706349" w:rsidRDefault="00264387" w:rsidP="00CC2A84">
            <w:pPr>
              <w:jc w:val="center"/>
              <w:rPr>
                <w:rFonts w:ascii="宋体" w:hAnsi="宋体"/>
                <w:szCs w:val="21"/>
              </w:rPr>
            </w:pPr>
          </w:p>
        </w:tc>
      </w:tr>
      <w:tr w:rsidR="00706349" w:rsidRPr="00706349" w:rsidTr="00CC2A84">
        <w:trPr>
          <w:trHeight w:val="421"/>
        </w:trPr>
        <w:tc>
          <w:tcPr>
            <w:tcW w:w="300" w:type="pct"/>
            <w:vAlign w:val="center"/>
          </w:tcPr>
          <w:p w:rsidR="00264387" w:rsidRPr="00706349" w:rsidRDefault="00264387" w:rsidP="00CC2A84">
            <w:pPr>
              <w:jc w:val="center"/>
              <w:rPr>
                <w:rFonts w:ascii="宋体" w:hAnsi="宋体"/>
                <w:szCs w:val="21"/>
              </w:rPr>
            </w:pPr>
          </w:p>
        </w:tc>
        <w:tc>
          <w:tcPr>
            <w:tcW w:w="1345" w:type="pct"/>
            <w:vAlign w:val="center"/>
          </w:tcPr>
          <w:p w:rsidR="00264387" w:rsidRPr="00706349" w:rsidRDefault="00264387" w:rsidP="00CC2A84">
            <w:pPr>
              <w:jc w:val="left"/>
              <w:rPr>
                <w:rFonts w:ascii="宋体" w:hAnsi="宋体"/>
                <w:szCs w:val="21"/>
              </w:rPr>
            </w:pPr>
            <w:r w:rsidRPr="00706349">
              <w:rPr>
                <w:rFonts w:ascii="宋体" w:hAnsi="宋体" w:hint="eastAsia"/>
                <w:szCs w:val="21"/>
              </w:rPr>
              <w:t>二、材料及辅助材料清单</w:t>
            </w:r>
          </w:p>
        </w:tc>
        <w:tc>
          <w:tcPr>
            <w:tcW w:w="516" w:type="pct"/>
            <w:vAlign w:val="center"/>
          </w:tcPr>
          <w:p w:rsidR="00264387" w:rsidRPr="00706349" w:rsidRDefault="00264387" w:rsidP="00CC2A84">
            <w:pPr>
              <w:jc w:val="center"/>
              <w:rPr>
                <w:rFonts w:ascii="宋体" w:hAnsi="宋体"/>
                <w:szCs w:val="21"/>
              </w:rPr>
            </w:pPr>
          </w:p>
        </w:tc>
        <w:tc>
          <w:tcPr>
            <w:tcW w:w="341" w:type="pct"/>
            <w:vAlign w:val="center"/>
          </w:tcPr>
          <w:p w:rsidR="00264387" w:rsidRPr="00706349" w:rsidRDefault="00264387" w:rsidP="00CC2A84">
            <w:pPr>
              <w:jc w:val="center"/>
              <w:rPr>
                <w:rFonts w:ascii="宋体" w:hAnsi="宋体"/>
                <w:szCs w:val="21"/>
              </w:rPr>
            </w:pPr>
          </w:p>
        </w:tc>
        <w:tc>
          <w:tcPr>
            <w:tcW w:w="410" w:type="pct"/>
            <w:vAlign w:val="center"/>
          </w:tcPr>
          <w:p w:rsidR="00264387" w:rsidRPr="00706349" w:rsidRDefault="00264387" w:rsidP="00CC2A84">
            <w:pPr>
              <w:jc w:val="center"/>
              <w:rPr>
                <w:rFonts w:ascii="宋体" w:hAnsi="宋体"/>
                <w:szCs w:val="21"/>
              </w:rPr>
            </w:pPr>
          </w:p>
        </w:tc>
        <w:tc>
          <w:tcPr>
            <w:tcW w:w="418" w:type="pct"/>
            <w:vAlign w:val="center"/>
          </w:tcPr>
          <w:p w:rsidR="00264387" w:rsidRPr="00706349" w:rsidRDefault="00264387" w:rsidP="00CC2A84">
            <w:pPr>
              <w:jc w:val="center"/>
              <w:rPr>
                <w:rFonts w:ascii="宋体" w:hAnsi="宋体"/>
                <w:szCs w:val="21"/>
              </w:rPr>
            </w:pPr>
          </w:p>
        </w:tc>
        <w:tc>
          <w:tcPr>
            <w:tcW w:w="523" w:type="pct"/>
            <w:vAlign w:val="center"/>
          </w:tcPr>
          <w:p w:rsidR="00264387" w:rsidRPr="00706349" w:rsidRDefault="00264387" w:rsidP="00CC2A84">
            <w:pPr>
              <w:jc w:val="center"/>
              <w:rPr>
                <w:rFonts w:ascii="宋体" w:hAnsi="宋体"/>
                <w:szCs w:val="21"/>
              </w:rPr>
            </w:pPr>
          </w:p>
        </w:tc>
        <w:tc>
          <w:tcPr>
            <w:tcW w:w="492" w:type="pct"/>
            <w:vAlign w:val="center"/>
          </w:tcPr>
          <w:p w:rsidR="00264387" w:rsidRPr="00706349" w:rsidRDefault="00264387" w:rsidP="00CC2A84">
            <w:pPr>
              <w:jc w:val="center"/>
              <w:rPr>
                <w:rFonts w:ascii="宋体" w:hAnsi="宋体"/>
                <w:szCs w:val="21"/>
              </w:rPr>
            </w:pPr>
          </w:p>
        </w:tc>
        <w:tc>
          <w:tcPr>
            <w:tcW w:w="328" w:type="pct"/>
            <w:vAlign w:val="center"/>
          </w:tcPr>
          <w:p w:rsidR="00264387" w:rsidRPr="00706349" w:rsidRDefault="00264387" w:rsidP="00CC2A84">
            <w:pPr>
              <w:jc w:val="center"/>
              <w:rPr>
                <w:rFonts w:ascii="宋体" w:hAnsi="宋体"/>
                <w:szCs w:val="21"/>
              </w:rPr>
            </w:pPr>
          </w:p>
        </w:tc>
        <w:tc>
          <w:tcPr>
            <w:tcW w:w="324" w:type="pct"/>
            <w:vAlign w:val="center"/>
          </w:tcPr>
          <w:p w:rsidR="00264387" w:rsidRPr="00706349" w:rsidRDefault="00264387" w:rsidP="00CC2A84">
            <w:pPr>
              <w:jc w:val="center"/>
              <w:rPr>
                <w:rFonts w:ascii="宋体" w:hAnsi="宋体"/>
                <w:szCs w:val="21"/>
              </w:rPr>
            </w:pPr>
          </w:p>
        </w:tc>
      </w:tr>
      <w:tr w:rsidR="00706349" w:rsidRPr="00706349" w:rsidTr="00CC2A84">
        <w:trPr>
          <w:trHeight w:val="413"/>
        </w:trPr>
        <w:tc>
          <w:tcPr>
            <w:tcW w:w="300" w:type="pct"/>
            <w:vAlign w:val="center"/>
          </w:tcPr>
          <w:p w:rsidR="00264387" w:rsidRPr="00706349" w:rsidRDefault="00264387" w:rsidP="00CC2A84">
            <w:pPr>
              <w:jc w:val="center"/>
              <w:rPr>
                <w:rFonts w:ascii="宋体" w:hAnsi="宋体"/>
                <w:szCs w:val="21"/>
              </w:rPr>
            </w:pPr>
          </w:p>
        </w:tc>
        <w:tc>
          <w:tcPr>
            <w:tcW w:w="1345" w:type="pct"/>
            <w:vAlign w:val="center"/>
          </w:tcPr>
          <w:p w:rsidR="00264387" w:rsidRPr="00706349" w:rsidRDefault="00264387" w:rsidP="00CC2A84">
            <w:pPr>
              <w:jc w:val="left"/>
              <w:rPr>
                <w:rFonts w:ascii="宋体" w:hAnsi="宋体"/>
                <w:szCs w:val="21"/>
              </w:rPr>
            </w:pPr>
            <w:r w:rsidRPr="00706349">
              <w:rPr>
                <w:rFonts w:ascii="宋体" w:hAnsi="宋体" w:cstheme="minorEastAsia"/>
                <w:szCs w:val="21"/>
              </w:rPr>
              <w:t>以下内容由投标单位自行填写</w:t>
            </w:r>
          </w:p>
        </w:tc>
        <w:tc>
          <w:tcPr>
            <w:tcW w:w="516" w:type="pct"/>
            <w:vAlign w:val="center"/>
          </w:tcPr>
          <w:p w:rsidR="00264387" w:rsidRPr="00706349" w:rsidRDefault="00264387" w:rsidP="00CC2A84">
            <w:pPr>
              <w:jc w:val="center"/>
              <w:rPr>
                <w:rFonts w:ascii="宋体" w:hAnsi="宋体"/>
                <w:szCs w:val="21"/>
              </w:rPr>
            </w:pPr>
          </w:p>
        </w:tc>
        <w:tc>
          <w:tcPr>
            <w:tcW w:w="341" w:type="pct"/>
            <w:vAlign w:val="center"/>
          </w:tcPr>
          <w:p w:rsidR="00264387" w:rsidRPr="00706349" w:rsidRDefault="00264387" w:rsidP="00CC2A84">
            <w:pPr>
              <w:jc w:val="center"/>
              <w:rPr>
                <w:rFonts w:ascii="宋体" w:hAnsi="宋体"/>
                <w:szCs w:val="21"/>
              </w:rPr>
            </w:pPr>
          </w:p>
        </w:tc>
        <w:tc>
          <w:tcPr>
            <w:tcW w:w="410" w:type="pct"/>
            <w:vAlign w:val="center"/>
          </w:tcPr>
          <w:p w:rsidR="00264387" w:rsidRPr="00706349" w:rsidRDefault="00264387" w:rsidP="00CC2A84">
            <w:pPr>
              <w:jc w:val="center"/>
              <w:rPr>
                <w:rFonts w:ascii="宋体" w:hAnsi="宋体"/>
                <w:szCs w:val="21"/>
              </w:rPr>
            </w:pPr>
          </w:p>
        </w:tc>
        <w:tc>
          <w:tcPr>
            <w:tcW w:w="418" w:type="pct"/>
            <w:vAlign w:val="center"/>
          </w:tcPr>
          <w:p w:rsidR="00264387" w:rsidRPr="00706349" w:rsidRDefault="00264387" w:rsidP="00CC2A84">
            <w:pPr>
              <w:jc w:val="center"/>
              <w:rPr>
                <w:rFonts w:ascii="宋体" w:hAnsi="宋体"/>
                <w:szCs w:val="21"/>
              </w:rPr>
            </w:pPr>
          </w:p>
        </w:tc>
        <w:tc>
          <w:tcPr>
            <w:tcW w:w="523" w:type="pct"/>
            <w:vAlign w:val="center"/>
          </w:tcPr>
          <w:p w:rsidR="00264387" w:rsidRPr="00706349" w:rsidRDefault="00264387" w:rsidP="00CC2A84">
            <w:pPr>
              <w:jc w:val="center"/>
              <w:rPr>
                <w:rFonts w:ascii="宋体" w:hAnsi="宋体"/>
                <w:szCs w:val="21"/>
              </w:rPr>
            </w:pPr>
          </w:p>
        </w:tc>
        <w:tc>
          <w:tcPr>
            <w:tcW w:w="492" w:type="pct"/>
            <w:vAlign w:val="center"/>
          </w:tcPr>
          <w:p w:rsidR="00264387" w:rsidRPr="00706349" w:rsidRDefault="00264387" w:rsidP="00CC2A84">
            <w:pPr>
              <w:jc w:val="center"/>
              <w:rPr>
                <w:rFonts w:ascii="宋体" w:hAnsi="宋体"/>
                <w:szCs w:val="21"/>
              </w:rPr>
            </w:pPr>
          </w:p>
        </w:tc>
        <w:tc>
          <w:tcPr>
            <w:tcW w:w="328" w:type="pct"/>
            <w:vAlign w:val="center"/>
          </w:tcPr>
          <w:p w:rsidR="00264387" w:rsidRPr="00706349" w:rsidRDefault="00264387" w:rsidP="00CC2A84">
            <w:pPr>
              <w:jc w:val="center"/>
              <w:rPr>
                <w:rFonts w:ascii="宋体" w:hAnsi="宋体"/>
                <w:szCs w:val="21"/>
              </w:rPr>
            </w:pPr>
          </w:p>
        </w:tc>
        <w:tc>
          <w:tcPr>
            <w:tcW w:w="324" w:type="pct"/>
            <w:vAlign w:val="center"/>
          </w:tcPr>
          <w:p w:rsidR="00264387" w:rsidRPr="00706349" w:rsidRDefault="00264387" w:rsidP="00CC2A84">
            <w:pPr>
              <w:jc w:val="center"/>
              <w:rPr>
                <w:rFonts w:ascii="宋体" w:hAnsi="宋体"/>
                <w:szCs w:val="21"/>
              </w:rPr>
            </w:pPr>
          </w:p>
        </w:tc>
      </w:tr>
      <w:tr w:rsidR="00706349" w:rsidRPr="00706349" w:rsidTr="00CC2A84">
        <w:trPr>
          <w:trHeight w:val="413"/>
        </w:trPr>
        <w:tc>
          <w:tcPr>
            <w:tcW w:w="300" w:type="pct"/>
            <w:vAlign w:val="center"/>
          </w:tcPr>
          <w:p w:rsidR="003B4499" w:rsidRPr="00706349" w:rsidRDefault="003B4499" w:rsidP="00CC2A84">
            <w:pPr>
              <w:jc w:val="center"/>
              <w:rPr>
                <w:rFonts w:ascii="宋体" w:hAnsi="宋体"/>
                <w:szCs w:val="21"/>
              </w:rPr>
            </w:pPr>
          </w:p>
        </w:tc>
        <w:tc>
          <w:tcPr>
            <w:tcW w:w="1345" w:type="pct"/>
            <w:vAlign w:val="center"/>
          </w:tcPr>
          <w:p w:rsidR="003B4499" w:rsidRPr="00706349" w:rsidRDefault="003B4499" w:rsidP="00CC2A84">
            <w:pPr>
              <w:jc w:val="left"/>
              <w:rPr>
                <w:rFonts w:ascii="宋体" w:hAnsi="宋体" w:cstheme="minorEastAsia"/>
                <w:szCs w:val="21"/>
              </w:rPr>
            </w:pPr>
          </w:p>
        </w:tc>
        <w:tc>
          <w:tcPr>
            <w:tcW w:w="516" w:type="pct"/>
            <w:vAlign w:val="center"/>
          </w:tcPr>
          <w:p w:rsidR="003B4499" w:rsidRPr="00706349" w:rsidRDefault="003B4499" w:rsidP="00CC2A84">
            <w:pPr>
              <w:jc w:val="center"/>
              <w:rPr>
                <w:rFonts w:ascii="宋体" w:hAnsi="宋体"/>
                <w:szCs w:val="21"/>
              </w:rPr>
            </w:pPr>
          </w:p>
        </w:tc>
        <w:tc>
          <w:tcPr>
            <w:tcW w:w="341" w:type="pct"/>
            <w:vAlign w:val="center"/>
          </w:tcPr>
          <w:p w:rsidR="003B4499" w:rsidRPr="00706349" w:rsidRDefault="003B4499" w:rsidP="00CC2A84">
            <w:pPr>
              <w:jc w:val="center"/>
              <w:rPr>
                <w:rFonts w:ascii="宋体" w:hAnsi="宋体"/>
                <w:szCs w:val="21"/>
              </w:rPr>
            </w:pPr>
          </w:p>
        </w:tc>
        <w:tc>
          <w:tcPr>
            <w:tcW w:w="410" w:type="pct"/>
            <w:vAlign w:val="center"/>
          </w:tcPr>
          <w:p w:rsidR="003B4499" w:rsidRPr="00706349" w:rsidRDefault="003B4499" w:rsidP="00CC2A84">
            <w:pPr>
              <w:jc w:val="center"/>
              <w:rPr>
                <w:rFonts w:ascii="宋体" w:hAnsi="宋体"/>
                <w:szCs w:val="21"/>
              </w:rPr>
            </w:pPr>
          </w:p>
        </w:tc>
        <w:tc>
          <w:tcPr>
            <w:tcW w:w="418" w:type="pct"/>
            <w:vAlign w:val="center"/>
          </w:tcPr>
          <w:p w:rsidR="003B4499" w:rsidRPr="00706349" w:rsidRDefault="003B4499" w:rsidP="00CC2A84">
            <w:pPr>
              <w:jc w:val="center"/>
              <w:rPr>
                <w:rFonts w:ascii="宋体" w:hAnsi="宋体"/>
                <w:szCs w:val="21"/>
              </w:rPr>
            </w:pPr>
          </w:p>
        </w:tc>
        <w:tc>
          <w:tcPr>
            <w:tcW w:w="523" w:type="pct"/>
            <w:vAlign w:val="center"/>
          </w:tcPr>
          <w:p w:rsidR="003B4499" w:rsidRPr="00706349" w:rsidRDefault="003B4499" w:rsidP="00CC2A84">
            <w:pPr>
              <w:jc w:val="center"/>
              <w:rPr>
                <w:rFonts w:ascii="宋体" w:hAnsi="宋体"/>
                <w:szCs w:val="21"/>
              </w:rPr>
            </w:pPr>
          </w:p>
        </w:tc>
        <w:tc>
          <w:tcPr>
            <w:tcW w:w="492" w:type="pct"/>
            <w:vAlign w:val="center"/>
          </w:tcPr>
          <w:p w:rsidR="003B4499" w:rsidRPr="00706349" w:rsidRDefault="003B4499" w:rsidP="00CC2A84">
            <w:pPr>
              <w:jc w:val="center"/>
              <w:rPr>
                <w:rFonts w:ascii="宋体" w:hAnsi="宋体"/>
                <w:szCs w:val="21"/>
              </w:rPr>
            </w:pPr>
          </w:p>
        </w:tc>
        <w:tc>
          <w:tcPr>
            <w:tcW w:w="328" w:type="pct"/>
            <w:vAlign w:val="center"/>
          </w:tcPr>
          <w:p w:rsidR="003B4499" w:rsidRPr="00706349" w:rsidRDefault="003B4499" w:rsidP="00CC2A84">
            <w:pPr>
              <w:jc w:val="center"/>
              <w:rPr>
                <w:rFonts w:ascii="宋体" w:hAnsi="宋体"/>
                <w:szCs w:val="21"/>
              </w:rPr>
            </w:pPr>
          </w:p>
        </w:tc>
        <w:tc>
          <w:tcPr>
            <w:tcW w:w="324" w:type="pct"/>
            <w:vAlign w:val="center"/>
          </w:tcPr>
          <w:p w:rsidR="003B4499" w:rsidRPr="00706349" w:rsidRDefault="003B4499" w:rsidP="00CC2A84">
            <w:pPr>
              <w:jc w:val="center"/>
              <w:rPr>
                <w:rFonts w:ascii="宋体" w:hAnsi="宋体"/>
                <w:szCs w:val="21"/>
              </w:rPr>
            </w:pPr>
          </w:p>
        </w:tc>
      </w:tr>
      <w:tr w:rsidR="00706349" w:rsidRPr="00706349" w:rsidTr="00CC2A84">
        <w:trPr>
          <w:trHeight w:val="407"/>
        </w:trPr>
        <w:tc>
          <w:tcPr>
            <w:tcW w:w="300" w:type="pct"/>
            <w:vAlign w:val="center"/>
          </w:tcPr>
          <w:p w:rsidR="00264387" w:rsidRPr="00706349" w:rsidRDefault="00264387" w:rsidP="00CC2A84">
            <w:pPr>
              <w:jc w:val="center"/>
              <w:rPr>
                <w:rFonts w:ascii="宋体" w:hAnsi="宋体"/>
                <w:szCs w:val="21"/>
              </w:rPr>
            </w:pPr>
          </w:p>
        </w:tc>
        <w:tc>
          <w:tcPr>
            <w:tcW w:w="1345" w:type="pct"/>
            <w:vAlign w:val="center"/>
          </w:tcPr>
          <w:p w:rsidR="00264387" w:rsidRPr="00706349" w:rsidRDefault="00264387" w:rsidP="00CC2A84">
            <w:pPr>
              <w:jc w:val="left"/>
              <w:rPr>
                <w:rFonts w:ascii="宋体" w:hAnsi="宋体"/>
                <w:szCs w:val="21"/>
              </w:rPr>
            </w:pPr>
            <w:r w:rsidRPr="00706349">
              <w:rPr>
                <w:rFonts w:ascii="宋体" w:hAnsi="宋体" w:hint="eastAsia"/>
                <w:szCs w:val="21"/>
              </w:rPr>
              <w:t>三、专业工具清单</w:t>
            </w:r>
          </w:p>
        </w:tc>
        <w:tc>
          <w:tcPr>
            <w:tcW w:w="516" w:type="pct"/>
            <w:vAlign w:val="center"/>
          </w:tcPr>
          <w:p w:rsidR="00264387" w:rsidRPr="00706349" w:rsidRDefault="00264387" w:rsidP="00CC2A84">
            <w:pPr>
              <w:jc w:val="center"/>
              <w:rPr>
                <w:rFonts w:ascii="宋体" w:hAnsi="宋体"/>
                <w:szCs w:val="21"/>
              </w:rPr>
            </w:pPr>
          </w:p>
        </w:tc>
        <w:tc>
          <w:tcPr>
            <w:tcW w:w="341" w:type="pct"/>
            <w:vAlign w:val="center"/>
          </w:tcPr>
          <w:p w:rsidR="00264387" w:rsidRPr="00706349" w:rsidRDefault="00264387" w:rsidP="00CC2A84">
            <w:pPr>
              <w:jc w:val="center"/>
              <w:rPr>
                <w:rFonts w:ascii="宋体" w:hAnsi="宋体"/>
                <w:szCs w:val="21"/>
              </w:rPr>
            </w:pPr>
          </w:p>
        </w:tc>
        <w:tc>
          <w:tcPr>
            <w:tcW w:w="410" w:type="pct"/>
            <w:vAlign w:val="center"/>
          </w:tcPr>
          <w:p w:rsidR="00264387" w:rsidRPr="00706349" w:rsidRDefault="00264387" w:rsidP="00CC2A84">
            <w:pPr>
              <w:jc w:val="center"/>
              <w:rPr>
                <w:rFonts w:ascii="宋体" w:hAnsi="宋体"/>
                <w:szCs w:val="21"/>
              </w:rPr>
            </w:pPr>
          </w:p>
        </w:tc>
        <w:tc>
          <w:tcPr>
            <w:tcW w:w="418" w:type="pct"/>
            <w:vAlign w:val="center"/>
          </w:tcPr>
          <w:p w:rsidR="00264387" w:rsidRPr="00706349" w:rsidRDefault="00264387" w:rsidP="00CC2A84">
            <w:pPr>
              <w:jc w:val="center"/>
              <w:rPr>
                <w:rFonts w:ascii="宋体" w:hAnsi="宋体"/>
                <w:szCs w:val="21"/>
              </w:rPr>
            </w:pPr>
          </w:p>
        </w:tc>
        <w:tc>
          <w:tcPr>
            <w:tcW w:w="523" w:type="pct"/>
            <w:vAlign w:val="center"/>
          </w:tcPr>
          <w:p w:rsidR="00264387" w:rsidRPr="00706349" w:rsidRDefault="00264387" w:rsidP="00CC2A84">
            <w:pPr>
              <w:jc w:val="center"/>
              <w:rPr>
                <w:rFonts w:ascii="宋体" w:hAnsi="宋体"/>
                <w:szCs w:val="21"/>
              </w:rPr>
            </w:pPr>
          </w:p>
        </w:tc>
        <w:tc>
          <w:tcPr>
            <w:tcW w:w="492" w:type="pct"/>
            <w:vAlign w:val="center"/>
          </w:tcPr>
          <w:p w:rsidR="00264387" w:rsidRPr="00706349" w:rsidRDefault="00264387" w:rsidP="00CC2A84">
            <w:pPr>
              <w:jc w:val="center"/>
              <w:rPr>
                <w:rFonts w:ascii="宋体" w:hAnsi="宋体"/>
                <w:szCs w:val="21"/>
              </w:rPr>
            </w:pPr>
          </w:p>
        </w:tc>
        <w:tc>
          <w:tcPr>
            <w:tcW w:w="328" w:type="pct"/>
            <w:vAlign w:val="center"/>
          </w:tcPr>
          <w:p w:rsidR="00264387" w:rsidRPr="00706349" w:rsidRDefault="00264387" w:rsidP="00CC2A84">
            <w:pPr>
              <w:jc w:val="center"/>
              <w:rPr>
                <w:rFonts w:ascii="宋体" w:hAnsi="宋体"/>
                <w:szCs w:val="21"/>
              </w:rPr>
            </w:pPr>
          </w:p>
        </w:tc>
        <w:tc>
          <w:tcPr>
            <w:tcW w:w="324" w:type="pct"/>
            <w:vAlign w:val="center"/>
          </w:tcPr>
          <w:p w:rsidR="00264387" w:rsidRPr="00706349" w:rsidRDefault="00264387" w:rsidP="00CC2A84">
            <w:pPr>
              <w:jc w:val="center"/>
              <w:rPr>
                <w:rFonts w:ascii="宋体" w:hAnsi="宋体"/>
                <w:szCs w:val="21"/>
              </w:rPr>
            </w:pPr>
          </w:p>
        </w:tc>
      </w:tr>
      <w:tr w:rsidR="00706349" w:rsidRPr="00706349" w:rsidTr="00CC2A84">
        <w:trPr>
          <w:trHeight w:val="424"/>
        </w:trPr>
        <w:tc>
          <w:tcPr>
            <w:tcW w:w="300" w:type="pct"/>
            <w:vAlign w:val="center"/>
          </w:tcPr>
          <w:p w:rsidR="00264387" w:rsidRPr="00706349" w:rsidRDefault="00264387" w:rsidP="00CC2A84">
            <w:pPr>
              <w:jc w:val="center"/>
              <w:rPr>
                <w:rFonts w:ascii="宋体" w:hAnsi="宋体"/>
                <w:szCs w:val="21"/>
              </w:rPr>
            </w:pPr>
          </w:p>
        </w:tc>
        <w:tc>
          <w:tcPr>
            <w:tcW w:w="1345" w:type="pct"/>
            <w:vAlign w:val="center"/>
          </w:tcPr>
          <w:p w:rsidR="00264387" w:rsidRPr="00706349" w:rsidRDefault="00264387" w:rsidP="00CC2A84">
            <w:pPr>
              <w:jc w:val="left"/>
              <w:rPr>
                <w:rFonts w:ascii="宋体" w:hAnsi="宋体"/>
                <w:szCs w:val="21"/>
              </w:rPr>
            </w:pPr>
            <w:r w:rsidRPr="00706349">
              <w:rPr>
                <w:rFonts w:ascii="宋体" w:hAnsi="宋体" w:cstheme="minorEastAsia"/>
                <w:szCs w:val="21"/>
              </w:rPr>
              <w:t>以下内容由投标单位自行填写</w:t>
            </w:r>
          </w:p>
        </w:tc>
        <w:tc>
          <w:tcPr>
            <w:tcW w:w="516" w:type="pct"/>
            <w:vAlign w:val="center"/>
          </w:tcPr>
          <w:p w:rsidR="00264387" w:rsidRPr="00706349" w:rsidRDefault="00264387" w:rsidP="00CC2A84">
            <w:pPr>
              <w:jc w:val="center"/>
              <w:rPr>
                <w:rFonts w:ascii="宋体" w:hAnsi="宋体"/>
                <w:szCs w:val="21"/>
              </w:rPr>
            </w:pPr>
          </w:p>
        </w:tc>
        <w:tc>
          <w:tcPr>
            <w:tcW w:w="341" w:type="pct"/>
            <w:vAlign w:val="center"/>
          </w:tcPr>
          <w:p w:rsidR="00264387" w:rsidRPr="00706349" w:rsidRDefault="00264387" w:rsidP="00CC2A84">
            <w:pPr>
              <w:jc w:val="center"/>
              <w:rPr>
                <w:rFonts w:ascii="宋体" w:hAnsi="宋体"/>
                <w:szCs w:val="21"/>
              </w:rPr>
            </w:pPr>
          </w:p>
        </w:tc>
        <w:tc>
          <w:tcPr>
            <w:tcW w:w="410" w:type="pct"/>
            <w:vAlign w:val="center"/>
          </w:tcPr>
          <w:p w:rsidR="00264387" w:rsidRPr="00706349" w:rsidRDefault="00264387" w:rsidP="00CC2A84">
            <w:pPr>
              <w:jc w:val="center"/>
              <w:rPr>
                <w:rFonts w:ascii="宋体" w:hAnsi="宋体"/>
                <w:szCs w:val="21"/>
              </w:rPr>
            </w:pPr>
          </w:p>
        </w:tc>
        <w:tc>
          <w:tcPr>
            <w:tcW w:w="418" w:type="pct"/>
            <w:vAlign w:val="center"/>
          </w:tcPr>
          <w:p w:rsidR="00264387" w:rsidRPr="00706349" w:rsidRDefault="00264387" w:rsidP="00CC2A84">
            <w:pPr>
              <w:jc w:val="center"/>
              <w:rPr>
                <w:rFonts w:ascii="宋体" w:hAnsi="宋体"/>
                <w:szCs w:val="21"/>
              </w:rPr>
            </w:pPr>
          </w:p>
        </w:tc>
        <w:tc>
          <w:tcPr>
            <w:tcW w:w="523" w:type="pct"/>
            <w:vAlign w:val="center"/>
          </w:tcPr>
          <w:p w:rsidR="00264387" w:rsidRPr="00706349" w:rsidRDefault="00264387" w:rsidP="00CC2A84">
            <w:pPr>
              <w:jc w:val="center"/>
              <w:rPr>
                <w:rFonts w:ascii="宋体" w:hAnsi="宋体"/>
                <w:szCs w:val="21"/>
              </w:rPr>
            </w:pPr>
          </w:p>
        </w:tc>
        <w:tc>
          <w:tcPr>
            <w:tcW w:w="492" w:type="pct"/>
            <w:vAlign w:val="center"/>
          </w:tcPr>
          <w:p w:rsidR="00264387" w:rsidRPr="00706349" w:rsidRDefault="00264387" w:rsidP="00CC2A84">
            <w:pPr>
              <w:jc w:val="center"/>
              <w:rPr>
                <w:rFonts w:ascii="宋体" w:hAnsi="宋体"/>
                <w:szCs w:val="21"/>
              </w:rPr>
            </w:pPr>
          </w:p>
        </w:tc>
        <w:tc>
          <w:tcPr>
            <w:tcW w:w="328" w:type="pct"/>
            <w:vAlign w:val="center"/>
          </w:tcPr>
          <w:p w:rsidR="00264387" w:rsidRPr="00706349" w:rsidRDefault="00264387" w:rsidP="00CC2A84">
            <w:pPr>
              <w:jc w:val="center"/>
              <w:rPr>
                <w:rFonts w:ascii="宋体" w:hAnsi="宋体"/>
                <w:szCs w:val="21"/>
              </w:rPr>
            </w:pPr>
          </w:p>
        </w:tc>
        <w:tc>
          <w:tcPr>
            <w:tcW w:w="324" w:type="pct"/>
            <w:vAlign w:val="center"/>
          </w:tcPr>
          <w:p w:rsidR="00264387" w:rsidRPr="00706349" w:rsidRDefault="00264387" w:rsidP="00CC2A84">
            <w:pPr>
              <w:jc w:val="center"/>
              <w:rPr>
                <w:rFonts w:ascii="宋体" w:hAnsi="宋体"/>
                <w:szCs w:val="21"/>
              </w:rPr>
            </w:pPr>
          </w:p>
        </w:tc>
      </w:tr>
      <w:tr w:rsidR="00706349" w:rsidRPr="00706349" w:rsidTr="00CC2A84">
        <w:trPr>
          <w:trHeight w:val="424"/>
        </w:trPr>
        <w:tc>
          <w:tcPr>
            <w:tcW w:w="300" w:type="pct"/>
            <w:vAlign w:val="center"/>
          </w:tcPr>
          <w:p w:rsidR="003B4499" w:rsidRPr="00706349" w:rsidRDefault="003B4499" w:rsidP="00CC2A84">
            <w:pPr>
              <w:jc w:val="center"/>
              <w:rPr>
                <w:rFonts w:ascii="宋体" w:hAnsi="宋体"/>
                <w:szCs w:val="21"/>
              </w:rPr>
            </w:pPr>
          </w:p>
        </w:tc>
        <w:tc>
          <w:tcPr>
            <w:tcW w:w="1345" w:type="pct"/>
            <w:vAlign w:val="center"/>
          </w:tcPr>
          <w:p w:rsidR="003B4499" w:rsidRPr="00706349" w:rsidRDefault="003B4499" w:rsidP="00CC2A84">
            <w:pPr>
              <w:jc w:val="left"/>
              <w:rPr>
                <w:rFonts w:ascii="宋体" w:hAnsi="宋体" w:cstheme="minorEastAsia"/>
                <w:szCs w:val="21"/>
              </w:rPr>
            </w:pPr>
          </w:p>
        </w:tc>
        <w:tc>
          <w:tcPr>
            <w:tcW w:w="516" w:type="pct"/>
            <w:vAlign w:val="center"/>
          </w:tcPr>
          <w:p w:rsidR="003B4499" w:rsidRPr="00706349" w:rsidRDefault="003B4499" w:rsidP="00CC2A84">
            <w:pPr>
              <w:jc w:val="center"/>
              <w:rPr>
                <w:rFonts w:ascii="宋体" w:hAnsi="宋体"/>
                <w:szCs w:val="21"/>
              </w:rPr>
            </w:pPr>
          </w:p>
        </w:tc>
        <w:tc>
          <w:tcPr>
            <w:tcW w:w="341" w:type="pct"/>
            <w:vAlign w:val="center"/>
          </w:tcPr>
          <w:p w:rsidR="003B4499" w:rsidRPr="00706349" w:rsidRDefault="003B4499" w:rsidP="00CC2A84">
            <w:pPr>
              <w:jc w:val="center"/>
              <w:rPr>
                <w:rFonts w:ascii="宋体" w:hAnsi="宋体"/>
                <w:szCs w:val="21"/>
              </w:rPr>
            </w:pPr>
          </w:p>
        </w:tc>
        <w:tc>
          <w:tcPr>
            <w:tcW w:w="410" w:type="pct"/>
            <w:vAlign w:val="center"/>
          </w:tcPr>
          <w:p w:rsidR="003B4499" w:rsidRPr="00706349" w:rsidRDefault="003B4499" w:rsidP="00CC2A84">
            <w:pPr>
              <w:jc w:val="center"/>
              <w:rPr>
                <w:rFonts w:ascii="宋体" w:hAnsi="宋体"/>
                <w:szCs w:val="21"/>
              </w:rPr>
            </w:pPr>
          </w:p>
        </w:tc>
        <w:tc>
          <w:tcPr>
            <w:tcW w:w="418" w:type="pct"/>
            <w:vAlign w:val="center"/>
          </w:tcPr>
          <w:p w:rsidR="003B4499" w:rsidRPr="00706349" w:rsidRDefault="003B4499" w:rsidP="00CC2A84">
            <w:pPr>
              <w:jc w:val="center"/>
              <w:rPr>
                <w:rFonts w:ascii="宋体" w:hAnsi="宋体"/>
                <w:szCs w:val="21"/>
              </w:rPr>
            </w:pPr>
          </w:p>
        </w:tc>
        <w:tc>
          <w:tcPr>
            <w:tcW w:w="523" w:type="pct"/>
            <w:vAlign w:val="center"/>
          </w:tcPr>
          <w:p w:rsidR="003B4499" w:rsidRPr="00706349" w:rsidRDefault="003B4499" w:rsidP="00CC2A84">
            <w:pPr>
              <w:jc w:val="center"/>
              <w:rPr>
                <w:rFonts w:ascii="宋体" w:hAnsi="宋体"/>
                <w:szCs w:val="21"/>
              </w:rPr>
            </w:pPr>
          </w:p>
        </w:tc>
        <w:tc>
          <w:tcPr>
            <w:tcW w:w="492" w:type="pct"/>
            <w:vAlign w:val="center"/>
          </w:tcPr>
          <w:p w:rsidR="003B4499" w:rsidRPr="00706349" w:rsidRDefault="003B4499" w:rsidP="00CC2A84">
            <w:pPr>
              <w:jc w:val="center"/>
              <w:rPr>
                <w:rFonts w:ascii="宋体" w:hAnsi="宋体"/>
                <w:szCs w:val="21"/>
              </w:rPr>
            </w:pPr>
          </w:p>
        </w:tc>
        <w:tc>
          <w:tcPr>
            <w:tcW w:w="328" w:type="pct"/>
            <w:vAlign w:val="center"/>
          </w:tcPr>
          <w:p w:rsidR="003B4499" w:rsidRPr="00706349" w:rsidRDefault="003B4499" w:rsidP="00CC2A84">
            <w:pPr>
              <w:jc w:val="center"/>
              <w:rPr>
                <w:rFonts w:ascii="宋体" w:hAnsi="宋体"/>
                <w:szCs w:val="21"/>
              </w:rPr>
            </w:pPr>
          </w:p>
        </w:tc>
        <w:tc>
          <w:tcPr>
            <w:tcW w:w="324" w:type="pct"/>
            <w:vAlign w:val="center"/>
          </w:tcPr>
          <w:p w:rsidR="003B4499" w:rsidRPr="00706349" w:rsidRDefault="003B4499" w:rsidP="00CC2A84">
            <w:pPr>
              <w:jc w:val="center"/>
              <w:rPr>
                <w:rFonts w:ascii="宋体" w:hAnsi="宋体"/>
                <w:szCs w:val="21"/>
              </w:rPr>
            </w:pPr>
          </w:p>
        </w:tc>
      </w:tr>
      <w:tr w:rsidR="00706349" w:rsidRPr="00706349" w:rsidTr="00CC2A84">
        <w:trPr>
          <w:trHeight w:val="417"/>
        </w:trPr>
        <w:tc>
          <w:tcPr>
            <w:tcW w:w="300" w:type="pct"/>
            <w:vAlign w:val="center"/>
          </w:tcPr>
          <w:p w:rsidR="00264387" w:rsidRPr="00706349" w:rsidRDefault="00264387" w:rsidP="00CC2A84">
            <w:pPr>
              <w:jc w:val="center"/>
              <w:rPr>
                <w:rFonts w:ascii="宋体" w:hAnsi="宋体"/>
                <w:szCs w:val="21"/>
              </w:rPr>
            </w:pPr>
          </w:p>
        </w:tc>
        <w:tc>
          <w:tcPr>
            <w:tcW w:w="1345" w:type="pct"/>
            <w:vAlign w:val="center"/>
          </w:tcPr>
          <w:p w:rsidR="00264387" w:rsidRPr="00706349" w:rsidRDefault="00264387" w:rsidP="00CC2A84">
            <w:pPr>
              <w:jc w:val="left"/>
              <w:rPr>
                <w:rFonts w:ascii="宋体" w:hAnsi="宋体"/>
                <w:szCs w:val="21"/>
              </w:rPr>
            </w:pPr>
            <w:r w:rsidRPr="00706349">
              <w:rPr>
                <w:rFonts w:ascii="宋体" w:hAnsi="宋体" w:hint="eastAsia"/>
                <w:szCs w:val="21"/>
              </w:rPr>
              <w:t>四、其他清单</w:t>
            </w:r>
          </w:p>
        </w:tc>
        <w:tc>
          <w:tcPr>
            <w:tcW w:w="516" w:type="pct"/>
            <w:vAlign w:val="center"/>
          </w:tcPr>
          <w:p w:rsidR="00264387" w:rsidRPr="00706349" w:rsidRDefault="00264387" w:rsidP="00CC2A84">
            <w:pPr>
              <w:jc w:val="center"/>
              <w:rPr>
                <w:rFonts w:ascii="宋体" w:hAnsi="宋体"/>
                <w:szCs w:val="21"/>
              </w:rPr>
            </w:pPr>
          </w:p>
        </w:tc>
        <w:tc>
          <w:tcPr>
            <w:tcW w:w="341" w:type="pct"/>
            <w:vAlign w:val="center"/>
          </w:tcPr>
          <w:p w:rsidR="00264387" w:rsidRPr="00706349" w:rsidRDefault="00264387" w:rsidP="00CC2A84">
            <w:pPr>
              <w:jc w:val="center"/>
              <w:rPr>
                <w:rFonts w:ascii="宋体" w:hAnsi="宋体"/>
                <w:szCs w:val="21"/>
              </w:rPr>
            </w:pPr>
          </w:p>
        </w:tc>
        <w:tc>
          <w:tcPr>
            <w:tcW w:w="410" w:type="pct"/>
            <w:vAlign w:val="center"/>
          </w:tcPr>
          <w:p w:rsidR="00264387" w:rsidRPr="00706349" w:rsidRDefault="00264387" w:rsidP="00CC2A84">
            <w:pPr>
              <w:jc w:val="center"/>
              <w:rPr>
                <w:rFonts w:ascii="宋体" w:hAnsi="宋体"/>
                <w:szCs w:val="21"/>
              </w:rPr>
            </w:pPr>
          </w:p>
        </w:tc>
        <w:tc>
          <w:tcPr>
            <w:tcW w:w="418" w:type="pct"/>
            <w:vAlign w:val="center"/>
          </w:tcPr>
          <w:p w:rsidR="00264387" w:rsidRPr="00706349" w:rsidRDefault="00264387" w:rsidP="00CC2A84">
            <w:pPr>
              <w:jc w:val="center"/>
              <w:rPr>
                <w:rFonts w:ascii="宋体" w:hAnsi="宋体"/>
                <w:szCs w:val="21"/>
              </w:rPr>
            </w:pPr>
          </w:p>
        </w:tc>
        <w:tc>
          <w:tcPr>
            <w:tcW w:w="523" w:type="pct"/>
            <w:vAlign w:val="center"/>
          </w:tcPr>
          <w:p w:rsidR="00264387" w:rsidRPr="00706349" w:rsidRDefault="00264387" w:rsidP="00CC2A84">
            <w:pPr>
              <w:jc w:val="center"/>
              <w:rPr>
                <w:rFonts w:ascii="宋体" w:hAnsi="宋体"/>
                <w:szCs w:val="21"/>
              </w:rPr>
            </w:pPr>
          </w:p>
        </w:tc>
        <w:tc>
          <w:tcPr>
            <w:tcW w:w="492" w:type="pct"/>
            <w:vAlign w:val="center"/>
          </w:tcPr>
          <w:p w:rsidR="00264387" w:rsidRPr="00706349" w:rsidRDefault="00264387" w:rsidP="00CC2A84">
            <w:pPr>
              <w:jc w:val="center"/>
              <w:rPr>
                <w:rFonts w:ascii="宋体" w:hAnsi="宋体"/>
                <w:szCs w:val="21"/>
              </w:rPr>
            </w:pPr>
          </w:p>
        </w:tc>
        <w:tc>
          <w:tcPr>
            <w:tcW w:w="328" w:type="pct"/>
            <w:vAlign w:val="center"/>
          </w:tcPr>
          <w:p w:rsidR="00264387" w:rsidRPr="00706349" w:rsidRDefault="00264387" w:rsidP="00CC2A84">
            <w:pPr>
              <w:jc w:val="center"/>
              <w:rPr>
                <w:rFonts w:ascii="宋体" w:hAnsi="宋体"/>
                <w:szCs w:val="21"/>
              </w:rPr>
            </w:pPr>
          </w:p>
        </w:tc>
        <w:tc>
          <w:tcPr>
            <w:tcW w:w="324" w:type="pct"/>
            <w:vAlign w:val="center"/>
          </w:tcPr>
          <w:p w:rsidR="00264387" w:rsidRPr="00706349" w:rsidRDefault="00264387" w:rsidP="00CC2A84">
            <w:pPr>
              <w:jc w:val="center"/>
              <w:rPr>
                <w:rFonts w:ascii="宋体" w:hAnsi="宋体"/>
                <w:szCs w:val="21"/>
              </w:rPr>
            </w:pPr>
          </w:p>
        </w:tc>
      </w:tr>
      <w:tr w:rsidR="00706349" w:rsidRPr="00706349" w:rsidTr="00CC2A84">
        <w:trPr>
          <w:trHeight w:val="409"/>
        </w:trPr>
        <w:tc>
          <w:tcPr>
            <w:tcW w:w="300" w:type="pct"/>
            <w:vAlign w:val="center"/>
          </w:tcPr>
          <w:p w:rsidR="00264387" w:rsidRPr="00706349" w:rsidRDefault="00264387" w:rsidP="00CC2A84">
            <w:pPr>
              <w:jc w:val="center"/>
              <w:rPr>
                <w:rFonts w:ascii="宋体" w:hAnsi="宋体"/>
                <w:szCs w:val="21"/>
              </w:rPr>
            </w:pPr>
          </w:p>
        </w:tc>
        <w:tc>
          <w:tcPr>
            <w:tcW w:w="1345" w:type="pct"/>
            <w:vAlign w:val="center"/>
          </w:tcPr>
          <w:p w:rsidR="00264387" w:rsidRPr="00706349" w:rsidRDefault="00264387" w:rsidP="00CC2A84">
            <w:pPr>
              <w:jc w:val="left"/>
              <w:rPr>
                <w:rFonts w:ascii="宋体" w:hAnsi="宋体"/>
                <w:szCs w:val="21"/>
              </w:rPr>
            </w:pPr>
            <w:r w:rsidRPr="00706349">
              <w:rPr>
                <w:rFonts w:ascii="宋体" w:hAnsi="宋体" w:cstheme="minorEastAsia"/>
                <w:szCs w:val="21"/>
              </w:rPr>
              <w:t>以下内容由投标单位自行填写</w:t>
            </w:r>
          </w:p>
        </w:tc>
        <w:tc>
          <w:tcPr>
            <w:tcW w:w="516" w:type="pct"/>
            <w:vAlign w:val="center"/>
          </w:tcPr>
          <w:p w:rsidR="00264387" w:rsidRPr="00706349" w:rsidRDefault="00264387" w:rsidP="00CC2A84">
            <w:pPr>
              <w:jc w:val="center"/>
              <w:rPr>
                <w:rFonts w:ascii="宋体" w:hAnsi="宋体"/>
                <w:szCs w:val="21"/>
              </w:rPr>
            </w:pPr>
          </w:p>
        </w:tc>
        <w:tc>
          <w:tcPr>
            <w:tcW w:w="341" w:type="pct"/>
            <w:vAlign w:val="center"/>
          </w:tcPr>
          <w:p w:rsidR="00264387" w:rsidRPr="00706349" w:rsidRDefault="00264387" w:rsidP="00CC2A84">
            <w:pPr>
              <w:jc w:val="center"/>
              <w:rPr>
                <w:rFonts w:ascii="宋体" w:hAnsi="宋体"/>
                <w:szCs w:val="21"/>
              </w:rPr>
            </w:pPr>
          </w:p>
        </w:tc>
        <w:tc>
          <w:tcPr>
            <w:tcW w:w="410" w:type="pct"/>
            <w:vAlign w:val="center"/>
          </w:tcPr>
          <w:p w:rsidR="00264387" w:rsidRPr="00706349" w:rsidRDefault="00264387" w:rsidP="00CC2A84">
            <w:pPr>
              <w:jc w:val="center"/>
              <w:rPr>
                <w:rFonts w:ascii="宋体" w:hAnsi="宋体"/>
                <w:szCs w:val="21"/>
              </w:rPr>
            </w:pPr>
          </w:p>
        </w:tc>
        <w:tc>
          <w:tcPr>
            <w:tcW w:w="418" w:type="pct"/>
            <w:vAlign w:val="center"/>
          </w:tcPr>
          <w:p w:rsidR="00264387" w:rsidRPr="00706349" w:rsidRDefault="00264387" w:rsidP="00CC2A84">
            <w:pPr>
              <w:jc w:val="center"/>
              <w:rPr>
                <w:rFonts w:ascii="宋体" w:hAnsi="宋体"/>
                <w:szCs w:val="21"/>
              </w:rPr>
            </w:pPr>
          </w:p>
        </w:tc>
        <w:tc>
          <w:tcPr>
            <w:tcW w:w="523" w:type="pct"/>
            <w:vAlign w:val="center"/>
          </w:tcPr>
          <w:p w:rsidR="00264387" w:rsidRPr="00706349" w:rsidRDefault="00264387" w:rsidP="00CC2A84">
            <w:pPr>
              <w:jc w:val="center"/>
              <w:rPr>
                <w:rFonts w:ascii="宋体" w:hAnsi="宋体"/>
                <w:szCs w:val="21"/>
              </w:rPr>
            </w:pPr>
          </w:p>
        </w:tc>
        <w:tc>
          <w:tcPr>
            <w:tcW w:w="492" w:type="pct"/>
            <w:vAlign w:val="center"/>
          </w:tcPr>
          <w:p w:rsidR="00264387" w:rsidRPr="00706349" w:rsidRDefault="00264387" w:rsidP="00CC2A84">
            <w:pPr>
              <w:jc w:val="center"/>
              <w:rPr>
                <w:rFonts w:ascii="宋体" w:hAnsi="宋体"/>
                <w:szCs w:val="21"/>
              </w:rPr>
            </w:pPr>
          </w:p>
        </w:tc>
        <w:tc>
          <w:tcPr>
            <w:tcW w:w="328" w:type="pct"/>
            <w:vAlign w:val="center"/>
          </w:tcPr>
          <w:p w:rsidR="00264387" w:rsidRPr="00706349" w:rsidRDefault="00264387" w:rsidP="00CC2A84">
            <w:pPr>
              <w:jc w:val="center"/>
              <w:rPr>
                <w:rFonts w:ascii="宋体" w:hAnsi="宋体"/>
                <w:szCs w:val="21"/>
              </w:rPr>
            </w:pPr>
          </w:p>
        </w:tc>
        <w:tc>
          <w:tcPr>
            <w:tcW w:w="324" w:type="pct"/>
            <w:vAlign w:val="center"/>
          </w:tcPr>
          <w:p w:rsidR="00264387" w:rsidRPr="00706349" w:rsidRDefault="00264387" w:rsidP="00CC2A84">
            <w:pPr>
              <w:jc w:val="center"/>
              <w:rPr>
                <w:rFonts w:ascii="宋体" w:hAnsi="宋体"/>
                <w:szCs w:val="21"/>
              </w:rPr>
            </w:pPr>
          </w:p>
        </w:tc>
      </w:tr>
      <w:tr w:rsidR="00706349" w:rsidRPr="00706349" w:rsidTr="00CC2A84">
        <w:trPr>
          <w:trHeight w:val="409"/>
        </w:trPr>
        <w:tc>
          <w:tcPr>
            <w:tcW w:w="300" w:type="pct"/>
            <w:vAlign w:val="center"/>
          </w:tcPr>
          <w:p w:rsidR="003B4499" w:rsidRPr="00706349" w:rsidRDefault="003B4499" w:rsidP="00CC2A84">
            <w:pPr>
              <w:jc w:val="center"/>
              <w:rPr>
                <w:rFonts w:ascii="宋体" w:hAnsi="宋体"/>
                <w:szCs w:val="21"/>
              </w:rPr>
            </w:pPr>
          </w:p>
        </w:tc>
        <w:tc>
          <w:tcPr>
            <w:tcW w:w="1345" w:type="pct"/>
            <w:vAlign w:val="center"/>
          </w:tcPr>
          <w:p w:rsidR="003B4499" w:rsidRPr="00706349" w:rsidRDefault="003B4499" w:rsidP="00CC2A84">
            <w:pPr>
              <w:jc w:val="left"/>
              <w:rPr>
                <w:rFonts w:ascii="宋体" w:hAnsi="宋体" w:cstheme="minorEastAsia"/>
                <w:szCs w:val="21"/>
              </w:rPr>
            </w:pPr>
          </w:p>
        </w:tc>
        <w:tc>
          <w:tcPr>
            <w:tcW w:w="516" w:type="pct"/>
            <w:vAlign w:val="center"/>
          </w:tcPr>
          <w:p w:rsidR="003B4499" w:rsidRPr="00706349" w:rsidRDefault="003B4499" w:rsidP="00CC2A84">
            <w:pPr>
              <w:jc w:val="center"/>
              <w:rPr>
                <w:rFonts w:ascii="宋体" w:hAnsi="宋体"/>
                <w:szCs w:val="21"/>
              </w:rPr>
            </w:pPr>
          </w:p>
        </w:tc>
        <w:tc>
          <w:tcPr>
            <w:tcW w:w="341" w:type="pct"/>
            <w:vAlign w:val="center"/>
          </w:tcPr>
          <w:p w:rsidR="003B4499" w:rsidRPr="00706349" w:rsidRDefault="003B4499" w:rsidP="00CC2A84">
            <w:pPr>
              <w:jc w:val="center"/>
              <w:rPr>
                <w:rFonts w:ascii="宋体" w:hAnsi="宋体"/>
                <w:szCs w:val="21"/>
              </w:rPr>
            </w:pPr>
          </w:p>
        </w:tc>
        <w:tc>
          <w:tcPr>
            <w:tcW w:w="410" w:type="pct"/>
            <w:vAlign w:val="center"/>
          </w:tcPr>
          <w:p w:rsidR="003B4499" w:rsidRPr="00706349" w:rsidRDefault="003B4499" w:rsidP="00CC2A84">
            <w:pPr>
              <w:jc w:val="center"/>
              <w:rPr>
                <w:rFonts w:ascii="宋体" w:hAnsi="宋体"/>
                <w:szCs w:val="21"/>
              </w:rPr>
            </w:pPr>
          </w:p>
        </w:tc>
        <w:tc>
          <w:tcPr>
            <w:tcW w:w="418" w:type="pct"/>
            <w:vAlign w:val="center"/>
          </w:tcPr>
          <w:p w:rsidR="003B4499" w:rsidRPr="00706349" w:rsidRDefault="003B4499" w:rsidP="00CC2A84">
            <w:pPr>
              <w:jc w:val="center"/>
              <w:rPr>
                <w:rFonts w:ascii="宋体" w:hAnsi="宋体"/>
                <w:szCs w:val="21"/>
              </w:rPr>
            </w:pPr>
          </w:p>
        </w:tc>
        <w:tc>
          <w:tcPr>
            <w:tcW w:w="523" w:type="pct"/>
            <w:vAlign w:val="center"/>
          </w:tcPr>
          <w:p w:rsidR="003B4499" w:rsidRPr="00706349" w:rsidRDefault="003B4499" w:rsidP="00CC2A84">
            <w:pPr>
              <w:jc w:val="center"/>
              <w:rPr>
                <w:rFonts w:ascii="宋体" w:hAnsi="宋体"/>
                <w:szCs w:val="21"/>
              </w:rPr>
            </w:pPr>
          </w:p>
        </w:tc>
        <w:tc>
          <w:tcPr>
            <w:tcW w:w="492" w:type="pct"/>
            <w:vAlign w:val="center"/>
          </w:tcPr>
          <w:p w:rsidR="003B4499" w:rsidRPr="00706349" w:rsidRDefault="003B4499" w:rsidP="00CC2A84">
            <w:pPr>
              <w:jc w:val="center"/>
              <w:rPr>
                <w:rFonts w:ascii="宋体" w:hAnsi="宋体"/>
                <w:szCs w:val="21"/>
              </w:rPr>
            </w:pPr>
          </w:p>
        </w:tc>
        <w:tc>
          <w:tcPr>
            <w:tcW w:w="328" w:type="pct"/>
            <w:vAlign w:val="center"/>
          </w:tcPr>
          <w:p w:rsidR="003B4499" w:rsidRPr="00706349" w:rsidRDefault="003B4499" w:rsidP="00CC2A84">
            <w:pPr>
              <w:jc w:val="center"/>
              <w:rPr>
                <w:rFonts w:ascii="宋体" w:hAnsi="宋体"/>
                <w:szCs w:val="21"/>
              </w:rPr>
            </w:pPr>
          </w:p>
        </w:tc>
        <w:tc>
          <w:tcPr>
            <w:tcW w:w="324" w:type="pct"/>
            <w:vAlign w:val="center"/>
          </w:tcPr>
          <w:p w:rsidR="003B4499" w:rsidRPr="00706349" w:rsidRDefault="003B4499" w:rsidP="00CC2A84">
            <w:pPr>
              <w:jc w:val="center"/>
              <w:rPr>
                <w:rFonts w:ascii="宋体" w:hAnsi="宋体"/>
                <w:szCs w:val="21"/>
              </w:rPr>
            </w:pPr>
          </w:p>
        </w:tc>
      </w:tr>
      <w:tr w:rsidR="00706349" w:rsidRPr="00706349" w:rsidTr="00CC2A84">
        <w:trPr>
          <w:trHeight w:val="401"/>
        </w:trPr>
        <w:tc>
          <w:tcPr>
            <w:tcW w:w="300" w:type="pct"/>
            <w:vAlign w:val="center"/>
          </w:tcPr>
          <w:p w:rsidR="00264387" w:rsidRPr="00706349" w:rsidRDefault="00264387" w:rsidP="00CC2A84">
            <w:pPr>
              <w:jc w:val="center"/>
              <w:rPr>
                <w:rFonts w:ascii="宋体" w:hAnsi="宋体"/>
                <w:szCs w:val="21"/>
              </w:rPr>
            </w:pPr>
          </w:p>
        </w:tc>
        <w:tc>
          <w:tcPr>
            <w:tcW w:w="1345" w:type="pct"/>
            <w:vAlign w:val="center"/>
          </w:tcPr>
          <w:p w:rsidR="00264387" w:rsidRPr="00706349" w:rsidRDefault="00264387" w:rsidP="00CC2A84">
            <w:pPr>
              <w:jc w:val="center"/>
              <w:rPr>
                <w:rFonts w:ascii="宋体" w:hAnsi="宋体"/>
                <w:szCs w:val="21"/>
              </w:rPr>
            </w:pPr>
            <w:r w:rsidRPr="00706349">
              <w:rPr>
                <w:rFonts w:ascii="宋体" w:hAnsi="宋体" w:hint="eastAsia"/>
                <w:szCs w:val="21"/>
              </w:rPr>
              <w:t>合  计</w:t>
            </w:r>
          </w:p>
        </w:tc>
        <w:tc>
          <w:tcPr>
            <w:tcW w:w="516" w:type="pct"/>
            <w:vAlign w:val="center"/>
          </w:tcPr>
          <w:p w:rsidR="00264387" w:rsidRPr="00706349" w:rsidRDefault="00264387" w:rsidP="00CC2A84">
            <w:pPr>
              <w:jc w:val="center"/>
              <w:rPr>
                <w:rFonts w:ascii="宋体" w:hAnsi="宋体"/>
                <w:szCs w:val="21"/>
              </w:rPr>
            </w:pPr>
          </w:p>
        </w:tc>
        <w:tc>
          <w:tcPr>
            <w:tcW w:w="341" w:type="pct"/>
            <w:vAlign w:val="center"/>
          </w:tcPr>
          <w:p w:rsidR="00264387" w:rsidRPr="00706349" w:rsidRDefault="00264387" w:rsidP="00CC2A84">
            <w:pPr>
              <w:jc w:val="center"/>
              <w:rPr>
                <w:rFonts w:ascii="宋体" w:hAnsi="宋体"/>
                <w:szCs w:val="21"/>
              </w:rPr>
            </w:pPr>
          </w:p>
        </w:tc>
        <w:tc>
          <w:tcPr>
            <w:tcW w:w="410" w:type="pct"/>
            <w:vAlign w:val="center"/>
          </w:tcPr>
          <w:p w:rsidR="00264387" w:rsidRPr="00706349" w:rsidRDefault="00264387" w:rsidP="00CC2A84">
            <w:pPr>
              <w:jc w:val="center"/>
              <w:rPr>
                <w:rFonts w:ascii="宋体" w:hAnsi="宋体"/>
                <w:szCs w:val="21"/>
              </w:rPr>
            </w:pPr>
          </w:p>
        </w:tc>
        <w:tc>
          <w:tcPr>
            <w:tcW w:w="418" w:type="pct"/>
            <w:vAlign w:val="center"/>
          </w:tcPr>
          <w:p w:rsidR="00264387" w:rsidRPr="00706349" w:rsidRDefault="00264387" w:rsidP="00CC2A84">
            <w:pPr>
              <w:jc w:val="center"/>
              <w:rPr>
                <w:rFonts w:ascii="宋体" w:hAnsi="宋体"/>
                <w:szCs w:val="21"/>
              </w:rPr>
            </w:pPr>
          </w:p>
        </w:tc>
        <w:tc>
          <w:tcPr>
            <w:tcW w:w="1015" w:type="pct"/>
            <w:gridSpan w:val="2"/>
            <w:vAlign w:val="center"/>
          </w:tcPr>
          <w:p w:rsidR="00264387" w:rsidRPr="00706349" w:rsidRDefault="00264387" w:rsidP="00CC2A84">
            <w:pPr>
              <w:jc w:val="center"/>
              <w:rPr>
                <w:rFonts w:ascii="宋体" w:hAnsi="宋体"/>
                <w:szCs w:val="21"/>
              </w:rPr>
            </w:pPr>
          </w:p>
        </w:tc>
        <w:tc>
          <w:tcPr>
            <w:tcW w:w="328" w:type="pct"/>
            <w:vAlign w:val="center"/>
          </w:tcPr>
          <w:p w:rsidR="00264387" w:rsidRPr="00706349" w:rsidRDefault="00264387" w:rsidP="00CC2A84">
            <w:pPr>
              <w:jc w:val="center"/>
              <w:rPr>
                <w:rFonts w:ascii="宋体" w:hAnsi="宋体"/>
                <w:szCs w:val="21"/>
              </w:rPr>
            </w:pPr>
          </w:p>
        </w:tc>
        <w:tc>
          <w:tcPr>
            <w:tcW w:w="324" w:type="pct"/>
            <w:vAlign w:val="center"/>
          </w:tcPr>
          <w:p w:rsidR="00264387" w:rsidRPr="00706349" w:rsidRDefault="00264387" w:rsidP="00CC2A84">
            <w:pPr>
              <w:jc w:val="center"/>
              <w:rPr>
                <w:rFonts w:ascii="宋体" w:hAnsi="宋体"/>
                <w:szCs w:val="21"/>
              </w:rPr>
            </w:pPr>
          </w:p>
        </w:tc>
      </w:tr>
    </w:tbl>
    <w:p w:rsidR="00264387" w:rsidRPr="00706349" w:rsidRDefault="00264387" w:rsidP="00264387">
      <w:pPr>
        <w:snapToGrid w:val="0"/>
        <w:spacing w:line="360" w:lineRule="auto"/>
        <w:rPr>
          <w:rFonts w:ascii="宋体" w:hAnsi="宋体" w:cs="宋体"/>
          <w:b/>
          <w:bCs/>
          <w:sz w:val="24"/>
          <w:szCs w:val="24"/>
        </w:rPr>
      </w:pPr>
      <w:r w:rsidRPr="00706349">
        <w:rPr>
          <w:rFonts w:ascii="宋体" w:hAnsi="宋体" w:cs="宋体" w:hint="eastAsia"/>
          <w:bCs/>
          <w:szCs w:val="21"/>
        </w:rPr>
        <w:t>注：1.承诺上述单价（优惠价）质保期满后5年内有效。该单价（优惠价）</w:t>
      </w:r>
      <w:r w:rsidRPr="00706349">
        <w:rPr>
          <w:rFonts w:ascii="宋体" w:hAnsi="宋体" w:hint="eastAsia"/>
          <w:szCs w:val="21"/>
        </w:rPr>
        <w:t>作为招标人质保期后使用材料、辅助材料、专业工具及备品备件（易损件）的价格，为现场交货价。</w:t>
      </w:r>
    </w:p>
    <w:p w:rsidR="00264387" w:rsidRPr="00706349" w:rsidRDefault="00264387" w:rsidP="00264387">
      <w:pPr>
        <w:numPr>
          <w:ilvl w:val="0"/>
          <w:numId w:val="20"/>
        </w:numPr>
        <w:snapToGrid w:val="0"/>
        <w:spacing w:line="360" w:lineRule="auto"/>
        <w:ind w:firstLineChars="200" w:firstLine="420"/>
        <w:rPr>
          <w:rFonts w:ascii="宋体" w:hAnsi="宋体"/>
          <w:szCs w:val="21"/>
        </w:rPr>
      </w:pPr>
      <w:r w:rsidRPr="00706349">
        <w:rPr>
          <w:rFonts w:ascii="宋体" w:hAnsi="宋体" w:hint="eastAsia"/>
          <w:szCs w:val="21"/>
        </w:rPr>
        <w:t>其他清单是投标人认为需要填报的内容，未填写视为优惠报价。</w:t>
      </w:r>
    </w:p>
    <w:p w:rsidR="00C625AB" w:rsidRPr="00706349" w:rsidRDefault="00C625AB" w:rsidP="000A4C73">
      <w:pPr>
        <w:pStyle w:val="a0"/>
        <w:tabs>
          <w:tab w:val="left" w:pos="312"/>
        </w:tabs>
        <w:ind w:firstLineChars="200" w:firstLine="420"/>
        <w:rPr>
          <w:rFonts w:ascii="宋体" w:hAnsi="宋体"/>
          <w:sz w:val="21"/>
          <w:szCs w:val="21"/>
        </w:rPr>
      </w:pPr>
      <w:r w:rsidRPr="00706349">
        <w:rPr>
          <w:rFonts w:ascii="宋体" w:hAnsi="宋体" w:hint="eastAsia"/>
          <w:sz w:val="21"/>
          <w:szCs w:val="21"/>
        </w:rPr>
        <w:t>3.行数</w:t>
      </w:r>
      <w:proofErr w:type="gramStart"/>
      <w:r w:rsidRPr="00706349">
        <w:rPr>
          <w:rFonts w:ascii="宋体" w:hAnsi="宋体" w:hint="eastAsia"/>
          <w:sz w:val="21"/>
          <w:szCs w:val="21"/>
        </w:rPr>
        <w:t>不够可</w:t>
      </w:r>
      <w:proofErr w:type="gramEnd"/>
      <w:r w:rsidRPr="00706349">
        <w:rPr>
          <w:rFonts w:ascii="宋体" w:hAnsi="宋体" w:hint="eastAsia"/>
          <w:sz w:val="21"/>
          <w:szCs w:val="21"/>
        </w:rPr>
        <w:t>扩展。</w:t>
      </w:r>
    </w:p>
    <w:p w:rsidR="00264387" w:rsidRPr="00706349" w:rsidRDefault="00264387" w:rsidP="00264387">
      <w:pPr>
        <w:pStyle w:val="a0"/>
      </w:pPr>
    </w:p>
    <w:p w:rsidR="00AA5722" w:rsidRPr="00706349" w:rsidRDefault="00AA5722" w:rsidP="00264387">
      <w:pPr>
        <w:pStyle w:val="a5"/>
        <w:snapToGrid w:val="0"/>
        <w:spacing w:before="100" w:after="100"/>
        <w:jc w:val="center"/>
      </w:pPr>
    </w:p>
    <w:p w:rsidR="00AA5722" w:rsidRPr="00706349" w:rsidRDefault="00AA5722" w:rsidP="00AA5722">
      <w:pPr>
        <w:pStyle w:val="ad"/>
        <w:spacing w:line="360" w:lineRule="exact"/>
        <w:ind w:firstLineChars="0" w:firstLine="0"/>
        <w:rPr>
          <w:rFonts w:ascii="宋体" w:hAnsi="宋体"/>
          <w:szCs w:val="21"/>
        </w:rPr>
      </w:pPr>
      <w:r w:rsidRPr="00706349">
        <w:rPr>
          <w:rFonts w:ascii="宋体" w:hAnsi="宋体" w:hint="eastAsia"/>
          <w:sz w:val="21"/>
          <w:szCs w:val="21"/>
        </w:rPr>
        <w:t>投标人</w:t>
      </w:r>
      <w:r w:rsidR="002F3E5C" w:rsidRPr="00706349">
        <w:rPr>
          <w:rFonts w:asciiTheme="minorEastAsia" w:eastAsiaTheme="minorEastAsia" w:hAnsiTheme="minorEastAsia" w:cstheme="minorEastAsia" w:hint="eastAsia"/>
          <w:sz w:val="21"/>
          <w:szCs w:val="21"/>
        </w:rPr>
        <w:t>（牵头人）</w:t>
      </w:r>
      <w:r w:rsidRPr="00706349">
        <w:rPr>
          <w:rFonts w:ascii="宋体" w:hAnsi="宋体" w:hint="eastAsia"/>
          <w:sz w:val="21"/>
          <w:szCs w:val="21"/>
        </w:rPr>
        <w:t>：（盖单位公章）</w:t>
      </w:r>
    </w:p>
    <w:p w:rsidR="00AA5722" w:rsidRPr="00706349" w:rsidRDefault="00AA5722" w:rsidP="00AA5722">
      <w:pPr>
        <w:spacing w:line="360" w:lineRule="exact"/>
      </w:pPr>
      <w:r w:rsidRPr="00706349">
        <w:rPr>
          <w:rFonts w:ascii="宋体" w:hAnsi="宋体" w:hint="eastAsia"/>
          <w:szCs w:val="21"/>
        </w:rPr>
        <w:t>法定代表人</w:t>
      </w:r>
      <w:r w:rsidR="002F3E5C" w:rsidRPr="00706349">
        <w:rPr>
          <w:rFonts w:asciiTheme="minorEastAsia" w:eastAsiaTheme="minorEastAsia" w:hAnsiTheme="minorEastAsia" w:cstheme="minorEastAsia" w:hint="eastAsia"/>
          <w:szCs w:val="21"/>
        </w:rPr>
        <w:t>（牵头人）</w:t>
      </w:r>
      <w:r w:rsidRPr="00706349">
        <w:rPr>
          <w:rFonts w:ascii="宋体" w:hAnsi="宋体" w:hint="eastAsia"/>
          <w:szCs w:val="21"/>
        </w:rPr>
        <w:t xml:space="preserve">或其委托代理人：（签字或盖章） </w:t>
      </w:r>
    </w:p>
    <w:p w:rsidR="00AA5722" w:rsidRPr="00706349" w:rsidRDefault="00AA5722" w:rsidP="00AA5722">
      <w:pPr>
        <w:spacing w:line="360" w:lineRule="exact"/>
        <w:rPr>
          <w:rFonts w:ascii="宋体" w:hAnsi="宋体"/>
          <w:szCs w:val="21"/>
        </w:rPr>
      </w:pPr>
      <w:r w:rsidRPr="00706349">
        <w:rPr>
          <w:rFonts w:ascii="宋体" w:hAnsi="宋体" w:hint="eastAsia"/>
          <w:szCs w:val="21"/>
        </w:rPr>
        <w:t>日期：    年    月    日</w:t>
      </w:r>
    </w:p>
    <w:p w:rsidR="00AA5722" w:rsidRPr="00706349" w:rsidRDefault="00AA5722" w:rsidP="00584EDE">
      <w:pPr>
        <w:snapToGrid w:val="0"/>
        <w:spacing w:before="50" w:afterLines="50" w:after="120"/>
        <w:jc w:val="center"/>
        <w:rPr>
          <w:rFonts w:ascii="宋体" w:hAnsi="宋体" w:cs="宋体"/>
          <w:sz w:val="24"/>
          <w:szCs w:val="24"/>
        </w:rPr>
      </w:pPr>
      <w:r w:rsidRPr="00706349">
        <w:rPr>
          <w:rFonts w:ascii="宋体" w:hAnsi="宋体" w:cs="宋体" w:hint="eastAsia"/>
          <w:sz w:val="24"/>
          <w:szCs w:val="24"/>
        </w:rPr>
        <w:t xml:space="preserve"> </w:t>
      </w:r>
    </w:p>
    <w:p w:rsidR="002E7A5C" w:rsidRPr="00706349" w:rsidRDefault="00AA5722" w:rsidP="002E7A5C">
      <w:pPr>
        <w:jc w:val="center"/>
        <w:rPr>
          <w:rFonts w:ascii="宋体" w:hAnsi="宋体"/>
          <w:bCs/>
          <w:sz w:val="28"/>
          <w:szCs w:val="28"/>
        </w:rPr>
      </w:pPr>
      <w:r w:rsidRPr="00706349">
        <w:rPr>
          <w:b/>
        </w:rPr>
        <w:br w:type="page"/>
      </w:r>
      <w:r w:rsidR="002E7A5C" w:rsidRPr="00706349">
        <w:rPr>
          <w:rFonts w:ascii="宋体" w:hAnsi="宋体" w:hint="eastAsia"/>
          <w:bCs/>
          <w:sz w:val="28"/>
          <w:szCs w:val="28"/>
        </w:rPr>
        <w:lastRenderedPageBreak/>
        <w:t>品牌偏离表</w:t>
      </w:r>
    </w:p>
    <w:p w:rsidR="002E7A5C" w:rsidRPr="00706349" w:rsidRDefault="002E7A5C" w:rsidP="002E7A5C">
      <w:pPr>
        <w:pStyle w:val="a0"/>
        <w:rPr>
          <w:rFonts w:ascii="宋体" w:hAnsi="宋体"/>
          <w:bCs/>
          <w:sz w:val="28"/>
          <w:szCs w:val="28"/>
        </w:rPr>
      </w:pPr>
    </w:p>
    <w:tbl>
      <w:tblPr>
        <w:tblStyle w:val="ae"/>
        <w:tblW w:w="0" w:type="auto"/>
        <w:tblLook w:val="04A0" w:firstRow="1" w:lastRow="0" w:firstColumn="1" w:lastColumn="0" w:noHBand="0" w:noVBand="1"/>
      </w:tblPr>
      <w:tblGrid>
        <w:gridCol w:w="915"/>
        <w:gridCol w:w="1845"/>
        <w:gridCol w:w="3153"/>
        <w:gridCol w:w="1971"/>
        <w:gridCol w:w="1971"/>
      </w:tblGrid>
      <w:tr w:rsidR="00706349" w:rsidRPr="00706349" w:rsidTr="00776C38">
        <w:trPr>
          <w:trHeight w:val="397"/>
        </w:trPr>
        <w:tc>
          <w:tcPr>
            <w:tcW w:w="915" w:type="dxa"/>
            <w:vAlign w:val="center"/>
          </w:tcPr>
          <w:p w:rsidR="002E7A5C" w:rsidRPr="00706349" w:rsidRDefault="002E7A5C" w:rsidP="00776C38">
            <w:pPr>
              <w:pStyle w:val="20"/>
              <w:spacing w:line="240" w:lineRule="auto"/>
              <w:jc w:val="center"/>
              <w:rPr>
                <w:sz w:val="24"/>
                <w:szCs w:val="24"/>
              </w:rPr>
            </w:pPr>
            <w:r w:rsidRPr="00706349">
              <w:rPr>
                <w:rFonts w:hint="eastAsia"/>
                <w:sz w:val="24"/>
                <w:szCs w:val="24"/>
              </w:rPr>
              <w:t>序号</w:t>
            </w:r>
          </w:p>
        </w:tc>
        <w:tc>
          <w:tcPr>
            <w:tcW w:w="1845" w:type="dxa"/>
            <w:vAlign w:val="center"/>
          </w:tcPr>
          <w:p w:rsidR="002E7A5C" w:rsidRPr="00706349" w:rsidRDefault="000A4C73" w:rsidP="000A4C73">
            <w:pPr>
              <w:pStyle w:val="20"/>
              <w:spacing w:line="240" w:lineRule="auto"/>
              <w:jc w:val="center"/>
              <w:rPr>
                <w:sz w:val="24"/>
                <w:szCs w:val="24"/>
              </w:rPr>
            </w:pPr>
            <w:r w:rsidRPr="00706349">
              <w:rPr>
                <w:rFonts w:hint="eastAsia"/>
                <w:sz w:val="24"/>
                <w:szCs w:val="24"/>
              </w:rPr>
              <w:t>设备</w:t>
            </w:r>
            <w:r w:rsidR="002E7A5C" w:rsidRPr="00706349">
              <w:rPr>
                <w:rFonts w:hint="eastAsia"/>
                <w:sz w:val="24"/>
                <w:szCs w:val="24"/>
              </w:rPr>
              <w:t>材料名称</w:t>
            </w:r>
          </w:p>
        </w:tc>
        <w:tc>
          <w:tcPr>
            <w:tcW w:w="3153" w:type="dxa"/>
            <w:vAlign w:val="center"/>
          </w:tcPr>
          <w:p w:rsidR="002E7A5C" w:rsidRPr="00706349" w:rsidRDefault="002E7A5C" w:rsidP="00776C38">
            <w:pPr>
              <w:pStyle w:val="20"/>
              <w:spacing w:line="240" w:lineRule="auto"/>
              <w:jc w:val="center"/>
              <w:rPr>
                <w:sz w:val="24"/>
                <w:szCs w:val="24"/>
              </w:rPr>
            </w:pPr>
            <w:r w:rsidRPr="00706349">
              <w:rPr>
                <w:rFonts w:hint="eastAsia"/>
                <w:sz w:val="24"/>
                <w:szCs w:val="24"/>
              </w:rPr>
              <w:t>推荐品牌</w:t>
            </w:r>
          </w:p>
        </w:tc>
        <w:tc>
          <w:tcPr>
            <w:tcW w:w="1971" w:type="dxa"/>
            <w:vAlign w:val="center"/>
          </w:tcPr>
          <w:p w:rsidR="002E7A5C" w:rsidRPr="00706349" w:rsidRDefault="002E7A5C" w:rsidP="00776C38">
            <w:pPr>
              <w:pStyle w:val="20"/>
              <w:spacing w:line="240" w:lineRule="auto"/>
              <w:jc w:val="center"/>
              <w:rPr>
                <w:sz w:val="24"/>
                <w:szCs w:val="24"/>
              </w:rPr>
            </w:pPr>
            <w:r w:rsidRPr="00706349">
              <w:rPr>
                <w:rFonts w:hint="eastAsia"/>
                <w:sz w:val="24"/>
                <w:szCs w:val="24"/>
              </w:rPr>
              <w:t>投标品牌</w:t>
            </w:r>
          </w:p>
        </w:tc>
        <w:tc>
          <w:tcPr>
            <w:tcW w:w="1971" w:type="dxa"/>
            <w:vAlign w:val="center"/>
          </w:tcPr>
          <w:p w:rsidR="002E7A5C" w:rsidRPr="00706349" w:rsidRDefault="002E7A5C" w:rsidP="00776C38">
            <w:pPr>
              <w:pStyle w:val="20"/>
              <w:spacing w:line="240" w:lineRule="auto"/>
              <w:jc w:val="center"/>
              <w:rPr>
                <w:sz w:val="24"/>
                <w:szCs w:val="24"/>
              </w:rPr>
            </w:pPr>
            <w:r w:rsidRPr="00706349">
              <w:rPr>
                <w:rFonts w:hint="eastAsia"/>
                <w:sz w:val="24"/>
                <w:szCs w:val="24"/>
              </w:rPr>
              <w:t>偏离情况</w:t>
            </w:r>
          </w:p>
        </w:tc>
      </w:tr>
      <w:tr w:rsidR="00706349" w:rsidRPr="00706349" w:rsidTr="002E7A5C">
        <w:tc>
          <w:tcPr>
            <w:tcW w:w="915" w:type="dxa"/>
          </w:tcPr>
          <w:p w:rsidR="002E7A5C" w:rsidRPr="00706349" w:rsidRDefault="002E7A5C" w:rsidP="002E7A5C">
            <w:pPr>
              <w:pStyle w:val="20"/>
              <w:ind w:firstLine="240"/>
              <w:rPr>
                <w:sz w:val="24"/>
                <w:szCs w:val="24"/>
              </w:rPr>
            </w:pPr>
          </w:p>
        </w:tc>
        <w:tc>
          <w:tcPr>
            <w:tcW w:w="1845" w:type="dxa"/>
          </w:tcPr>
          <w:p w:rsidR="002E7A5C" w:rsidRPr="00706349" w:rsidRDefault="002E7A5C" w:rsidP="002E7A5C">
            <w:pPr>
              <w:pStyle w:val="20"/>
              <w:ind w:firstLine="240"/>
              <w:rPr>
                <w:sz w:val="24"/>
                <w:szCs w:val="24"/>
              </w:rPr>
            </w:pPr>
          </w:p>
        </w:tc>
        <w:tc>
          <w:tcPr>
            <w:tcW w:w="3153"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r>
      <w:tr w:rsidR="00706349" w:rsidRPr="00706349" w:rsidTr="002E7A5C">
        <w:tc>
          <w:tcPr>
            <w:tcW w:w="915" w:type="dxa"/>
          </w:tcPr>
          <w:p w:rsidR="002E7A5C" w:rsidRPr="00706349" w:rsidRDefault="002E7A5C" w:rsidP="002E7A5C">
            <w:pPr>
              <w:pStyle w:val="20"/>
              <w:ind w:firstLine="240"/>
              <w:rPr>
                <w:sz w:val="24"/>
                <w:szCs w:val="24"/>
              </w:rPr>
            </w:pPr>
          </w:p>
        </w:tc>
        <w:tc>
          <w:tcPr>
            <w:tcW w:w="1845" w:type="dxa"/>
          </w:tcPr>
          <w:p w:rsidR="002E7A5C" w:rsidRPr="00706349" w:rsidRDefault="002E7A5C" w:rsidP="002E7A5C">
            <w:pPr>
              <w:pStyle w:val="20"/>
              <w:ind w:firstLine="240"/>
              <w:rPr>
                <w:sz w:val="24"/>
                <w:szCs w:val="24"/>
              </w:rPr>
            </w:pPr>
          </w:p>
        </w:tc>
        <w:tc>
          <w:tcPr>
            <w:tcW w:w="3153"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r>
      <w:tr w:rsidR="00706349" w:rsidRPr="00706349" w:rsidTr="002E7A5C">
        <w:tc>
          <w:tcPr>
            <w:tcW w:w="915" w:type="dxa"/>
          </w:tcPr>
          <w:p w:rsidR="002E7A5C" w:rsidRPr="00706349" w:rsidRDefault="002E7A5C" w:rsidP="002E7A5C">
            <w:pPr>
              <w:pStyle w:val="20"/>
              <w:ind w:firstLine="240"/>
              <w:rPr>
                <w:sz w:val="24"/>
                <w:szCs w:val="24"/>
              </w:rPr>
            </w:pPr>
          </w:p>
        </w:tc>
        <w:tc>
          <w:tcPr>
            <w:tcW w:w="1845" w:type="dxa"/>
          </w:tcPr>
          <w:p w:rsidR="002E7A5C" w:rsidRPr="00706349" w:rsidRDefault="002E7A5C" w:rsidP="002E7A5C">
            <w:pPr>
              <w:pStyle w:val="20"/>
              <w:ind w:firstLine="240"/>
              <w:rPr>
                <w:sz w:val="24"/>
                <w:szCs w:val="24"/>
              </w:rPr>
            </w:pPr>
          </w:p>
        </w:tc>
        <w:tc>
          <w:tcPr>
            <w:tcW w:w="3153"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r>
      <w:tr w:rsidR="00706349" w:rsidRPr="00706349" w:rsidTr="002E7A5C">
        <w:tc>
          <w:tcPr>
            <w:tcW w:w="915" w:type="dxa"/>
          </w:tcPr>
          <w:p w:rsidR="002E7A5C" w:rsidRPr="00706349" w:rsidRDefault="002E7A5C" w:rsidP="002E7A5C">
            <w:pPr>
              <w:pStyle w:val="20"/>
              <w:ind w:firstLine="240"/>
              <w:rPr>
                <w:sz w:val="24"/>
                <w:szCs w:val="24"/>
              </w:rPr>
            </w:pPr>
          </w:p>
        </w:tc>
        <w:tc>
          <w:tcPr>
            <w:tcW w:w="1845" w:type="dxa"/>
          </w:tcPr>
          <w:p w:rsidR="002E7A5C" w:rsidRPr="00706349" w:rsidRDefault="002E7A5C" w:rsidP="002E7A5C">
            <w:pPr>
              <w:pStyle w:val="20"/>
              <w:ind w:firstLine="240"/>
              <w:rPr>
                <w:sz w:val="24"/>
                <w:szCs w:val="24"/>
              </w:rPr>
            </w:pPr>
          </w:p>
        </w:tc>
        <w:tc>
          <w:tcPr>
            <w:tcW w:w="3153"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r>
      <w:tr w:rsidR="00706349" w:rsidRPr="00706349" w:rsidTr="002E7A5C">
        <w:tc>
          <w:tcPr>
            <w:tcW w:w="915" w:type="dxa"/>
          </w:tcPr>
          <w:p w:rsidR="002E7A5C" w:rsidRPr="00706349" w:rsidRDefault="002E7A5C" w:rsidP="002E7A5C">
            <w:pPr>
              <w:pStyle w:val="20"/>
              <w:ind w:firstLine="240"/>
              <w:rPr>
                <w:sz w:val="24"/>
                <w:szCs w:val="24"/>
              </w:rPr>
            </w:pPr>
          </w:p>
        </w:tc>
        <w:tc>
          <w:tcPr>
            <w:tcW w:w="1845" w:type="dxa"/>
          </w:tcPr>
          <w:p w:rsidR="002E7A5C" w:rsidRPr="00706349" w:rsidRDefault="002E7A5C" w:rsidP="002E7A5C">
            <w:pPr>
              <w:pStyle w:val="20"/>
              <w:ind w:firstLine="240"/>
              <w:rPr>
                <w:sz w:val="24"/>
                <w:szCs w:val="24"/>
              </w:rPr>
            </w:pPr>
          </w:p>
        </w:tc>
        <w:tc>
          <w:tcPr>
            <w:tcW w:w="3153"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r>
      <w:tr w:rsidR="00706349" w:rsidRPr="00706349" w:rsidTr="002E7A5C">
        <w:tc>
          <w:tcPr>
            <w:tcW w:w="915" w:type="dxa"/>
          </w:tcPr>
          <w:p w:rsidR="002E7A5C" w:rsidRPr="00706349" w:rsidRDefault="002E7A5C" w:rsidP="002E7A5C">
            <w:pPr>
              <w:pStyle w:val="20"/>
              <w:ind w:firstLine="240"/>
              <w:rPr>
                <w:sz w:val="24"/>
                <w:szCs w:val="24"/>
              </w:rPr>
            </w:pPr>
          </w:p>
        </w:tc>
        <w:tc>
          <w:tcPr>
            <w:tcW w:w="1845" w:type="dxa"/>
          </w:tcPr>
          <w:p w:rsidR="002E7A5C" w:rsidRPr="00706349" w:rsidRDefault="002E7A5C" w:rsidP="002E7A5C">
            <w:pPr>
              <w:pStyle w:val="20"/>
              <w:ind w:firstLine="240"/>
              <w:rPr>
                <w:sz w:val="24"/>
                <w:szCs w:val="24"/>
              </w:rPr>
            </w:pPr>
          </w:p>
        </w:tc>
        <w:tc>
          <w:tcPr>
            <w:tcW w:w="3153"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r>
      <w:tr w:rsidR="00706349" w:rsidRPr="00706349" w:rsidTr="002E7A5C">
        <w:tc>
          <w:tcPr>
            <w:tcW w:w="915" w:type="dxa"/>
          </w:tcPr>
          <w:p w:rsidR="002E7A5C" w:rsidRPr="00706349" w:rsidRDefault="002E7A5C" w:rsidP="002E7A5C">
            <w:pPr>
              <w:pStyle w:val="20"/>
              <w:ind w:firstLine="240"/>
              <w:rPr>
                <w:sz w:val="24"/>
                <w:szCs w:val="24"/>
              </w:rPr>
            </w:pPr>
          </w:p>
        </w:tc>
        <w:tc>
          <w:tcPr>
            <w:tcW w:w="1845" w:type="dxa"/>
          </w:tcPr>
          <w:p w:rsidR="002E7A5C" w:rsidRPr="00706349" w:rsidRDefault="002E7A5C" w:rsidP="002E7A5C">
            <w:pPr>
              <w:pStyle w:val="20"/>
              <w:ind w:firstLine="240"/>
              <w:rPr>
                <w:sz w:val="24"/>
                <w:szCs w:val="24"/>
              </w:rPr>
            </w:pPr>
          </w:p>
        </w:tc>
        <w:tc>
          <w:tcPr>
            <w:tcW w:w="3153"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c>
          <w:tcPr>
            <w:tcW w:w="1971" w:type="dxa"/>
          </w:tcPr>
          <w:p w:rsidR="002E7A5C" w:rsidRPr="00706349" w:rsidRDefault="002E7A5C" w:rsidP="002E7A5C">
            <w:pPr>
              <w:pStyle w:val="20"/>
              <w:ind w:firstLine="240"/>
              <w:rPr>
                <w:sz w:val="24"/>
                <w:szCs w:val="24"/>
              </w:rPr>
            </w:pPr>
          </w:p>
        </w:tc>
      </w:tr>
    </w:tbl>
    <w:p w:rsidR="002E7A5C" w:rsidRPr="00706349" w:rsidRDefault="002E7A5C" w:rsidP="002E7A5C">
      <w:pPr>
        <w:spacing w:line="360" w:lineRule="exact"/>
        <w:ind w:firstLineChars="200" w:firstLine="460"/>
        <w:rPr>
          <w:rFonts w:ascii="宋体" w:hAnsi="宋体" w:cs="宋体"/>
          <w:spacing w:val="20"/>
          <w:szCs w:val="21"/>
        </w:rPr>
      </w:pPr>
      <w:r w:rsidRPr="00706349">
        <w:rPr>
          <w:rFonts w:ascii="宋体" w:hAnsi="宋体" w:cs="宋体" w:hint="eastAsia"/>
          <w:spacing w:val="20"/>
          <w:szCs w:val="21"/>
        </w:rPr>
        <w:t>注：1、投标人应对照招标文件要求和投标文件响应情况在“偏离情况”栏注明“正偏离”、“负偏离”或“无偏离”。若正偏离的，需详细说明或提供证明材料</w:t>
      </w:r>
      <w:r w:rsidRPr="00706349">
        <w:rPr>
          <w:rFonts w:ascii="宋体" w:hAnsi="宋体" w:cs="宋体" w:hint="eastAsia"/>
          <w:b/>
          <w:bCs/>
          <w:spacing w:val="20"/>
          <w:szCs w:val="21"/>
        </w:rPr>
        <w:t>[</w:t>
      </w:r>
      <w:r w:rsidRPr="00706349">
        <w:rPr>
          <w:rFonts w:ascii="宋体" w:hAnsi="宋体" w:cs="宋体" w:hint="eastAsia"/>
          <w:b/>
          <w:bCs/>
          <w:szCs w:val="21"/>
        </w:rPr>
        <w:t>投标人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r w:rsidRPr="00706349">
        <w:rPr>
          <w:rFonts w:hint="eastAsia"/>
          <w:b/>
          <w:bCs/>
        </w:rPr>
        <w:t>。</w:t>
      </w:r>
    </w:p>
    <w:p w:rsidR="002E7A5C" w:rsidRPr="00706349" w:rsidRDefault="002E7A5C" w:rsidP="002E7A5C">
      <w:pPr>
        <w:snapToGrid w:val="0"/>
        <w:spacing w:before="50" w:after="50"/>
        <w:ind w:firstLineChars="200" w:firstLine="460"/>
        <w:rPr>
          <w:rFonts w:ascii="宋体" w:hAnsi="宋体" w:cs="宋体"/>
          <w:spacing w:val="20"/>
          <w:szCs w:val="21"/>
        </w:rPr>
      </w:pPr>
      <w:r w:rsidRPr="00706349">
        <w:rPr>
          <w:rFonts w:ascii="宋体" w:hAnsi="宋体" w:cs="宋体" w:hint="eastAsia"/>
          <w:spacing w:val="20"/>
          <w:szCs w:val="21"/>
        </w:rPr>
        <w:t>2、“设备材料名称”和“推荐品牌”按第六章技术标准和要求中的相应内容填写。</w:t>
      </w:r>
    </w:p>
    <w:p w:rsidR="002E7A5C" w:rsidRPr="00706349" w:rsidRDefault="002E7A5C" w:rsidP="002E7A5C">
      <w:pPr>
        <w:pStyle w:val="35"/>
        <w:rPr>
          <w:rFonts w:ascii="宋体" w:eastAsia="宋体" w:cs="宋体"/>
          <w:bCs w:val="0"/>
          <w:color w:val="auto"/>
          <w:spacing w:val="20"/>
          <w:szCs w:val="24"/>
        </w:rPr>
      </w:pPr>
    </w:p>
    <w:p w:rsidR="002E7A5C" w:rsidRPr="00706349" w:rsidRDefault="002E7A5C" w:rsidP="002E7A5C">
      <w:pPr>
        <w:snapToGrid w:val="0"/>
        <w:spacing w:before="50" w:after="50"/>
        <w:rPr>
          <w:rFonts w:ascii="宋体" w:hAnsi="宋体" w:cs="宋体"/>
          <w:bCs/>
          <w:spacing w:val="20"/>
          <w:sz w:val="24"/>
          <w:szCs w:val="24"/>
        </w:rPr>
      </w:pPr>
    </w:p>
    <w:p w:rsidR="002E7A5C" w:rsidRPr="00706349" w:rsidRDefault="002E7A5C" w:rsidP="002E7A5C">
      <w:pPr>
        <w:pStyle w:val="ad"/>
        <w:spacing w:line="440" w:lineRule="exact"/>
        <w:ind w:firstLineChars="0" w:firstLine="0"/>
        <w:rPr>
          <w:rFonts w:ascii="宋体" w:hAnsi="宋体"/>
          <w:sz w:val="24"/>
          <w:szCs w:val="24"/>
        </w:rPr>
      </w:pPr>
      <w:r w:rsidRPr="00706349">
        <w:rPr>
          <w:rFonts w:ascii="宋体" w:hAnsi="宋体" w:hint="eastAsia"/>
          <w:sz w:val="24"/>
          <w:szCs w:val="24"/>
        </w:rPr>
        <w:t>投标人（牵头人）：</w:t>
      </w:r>
      <w:r w:rsidRPr="00706349">
        <w:rPr>
          <w:rFonts w:ascii="宋体" w:hAnsi="宋体" w:hint="eastAsia"/>
          <w:sz w:val="24"/>
          <w:szCs w:val="24"/>
          <w:u w:val="single"/>
        </w:rPr>
        <w:t xml:space="preserve">                      </w:t>
      </w:r>
      <w:r w:rsidRPr="00706349">
        <w:rPr>
          <w:rFonts w:ascii="宋体" w:hAnsi="宋体" w:hint="eastAsia"/>
          <w:sz w:val="24"/>
          <w:szCs w:val="24"/>
        </w:rPr>
        <w:t>（盖单位公章）</w:t>
      </w:r>
    </w:p>
    <w:p w:rsidR="002E7A5C" w:rsidRPr="00706349" w:rsidRDefault="002E7A5C" w:rsidP="002E7A5C">
      <w:pPr>
        <w:spacing w:line="440" w:lineRule="exact"/>
        <w:rPr>
          <w:sz w:val="24"/>
          <w:szCs w:val="24"/>
        </w:rPr>
      </w:pPr>
      <w:r w:rsidRPr="00706349">
        <w:rPr>
          <w:rFonts w:ascii="宋体" w:hAnsi="宋体" w:hint="eastAsia"/>
          <w:sz w:val="24"/>
          <w:szCs w:val="24"/>
        </w:rPr>
        <w:t>法定代表人（牵头人）或其委托代理人：</w:t>
      </w:r>
      <w:r w:rsidRPr="00706349">
        <w:rPr>
          <w:rFonts w:ascii="宋体" w:hAnsi="宋体" w:hint="eastAsia"/>
          <w:sz w:val="24"/>
          <w:szCs w:val="24"/>
          <w:u w:val="single"/>
        </w:rPr>
        <w:t xml:space="preserve">           </w:t>
      </w:r>
      <w:r w:rsidRPr="00706349">
        <w:rPr>
          <w:rFonts w:ascii="宋体" w:hAnsi="宋体" w:hint="eastAsia"/>
          <w:sz w:val="24"/>
          <w:szCs w:val="24"/>
        </w:rPr>
        <w:t xml:space="preserve">（签字或盖章） </w:t>
      </w:r>
    </w:p>
    <w:p w:rsidR="002E7A5C" w:rsidRPr="00706349" w:rsidRDefault="002E7A5C" w:rsidP="002E7A5C">
      <w:pPr>
        <w:spacing w:line="440" w:lineRule="exact"/>
        <w:rPr>
          <w:rFonts w:ascii="宋体" w:hAnsi="宋体"/>
          <w:sz w:val="24"/>
          <w:szCs w:val="24"/>
        </w:rPr>
      </w:pPr>
      <w:r w:rsidRPr="00706349">
        <w:rPr>
          <w:rFonts w:ascii="宋体" w:hAnsi="宋体" w:hint="eastAsia"/>
          <w:sz w:val="24"/>
          <w:szCs w:val="24"/>
        </w:rPr>
        <w:t>日期：    年    月    日</w:t>
      </w:r>
    </w:p>
    <w:p w:rsidR="002E7A5C" w:rsidRPr="00706349" w:rsidRDefault="002E7A5C" w:rsidP="002E7A5C">
      <w:pPr>
        <w:snapToGrid w:val="0"/>
        <w:spacing w:before="50" w:after="50"/>
        <w:rPr>
          <w:rFonts w:ascii="宋体" w:hAnsi="宋体" w:cs="宋体"/>
          <w:bCs/>
          <w:spacing w:val="20"/>
          <w:sz w:val="24"/>
          <w:szCs w:val="24"/>
        </w:rPr>
      </w:pPr>
    </w:p>
    <w:p w:rsidR="006447FA" w:rsidRPr="00706349" w:rsidDel="006447FA" w:rsidRDefault="002E7A5C" w:rsidP="006447FA">
      <w:pPr>
        <w:rPr>
          <w:rFonts w:ascii="宋体" w:hAnsi="宋体" w:cs="宋体"/>
          <w:b/>
          <w:bCs/>
          <w:sz w:val="30"/>
          <w:szCs w:val="30"/>
        </w:rPr>
      </w:pPr>
      <w:r w:rsidRPr="00706349">
        <w:rPr>
          <w:b/>
        </w:rPr>
        <w:br w:type="page"/>
      </w:r>
    </w:p>
    <w:p w:rsidR="005901B2" w:rsidRPr="00706349" w:rsidRDefault="00DB4627" w:rsidP="006447FA">
      <w:pPr>
        <w:rPr>
          <w:rFonts w:ascii="宋体" w:hAnsi="宋体"/>
          <w:b/>
          <w:sz w:val="24"/>
          <w:szCs w:val="24"/>
        </w:rPr>
      </w:pPr>
      <w:r w:rsidRPr="00706349">
        <w:rPr>
          <w:rFonts w:ascii="宋体" w:hAnsi="宋体"/>
          <w:b/>
          <w:sz w:val="24"/>
          <w:szCs w:val="24"/>
        </w:rPr>
        <w:t>详细内容由投标单位根据投标人须知第</w:t>
      </w:r>
      <w:r w:rsidRPr="00706349">
        <w:rPr>
          <w:rFonts w:ascii="宋体" w:hAnsi="宋体" w:hint="eastAsia"/>
          <w:b/>
          <w:sz w:val="24"/>
          <w:szCs w:val="24"/>
        </w:rPr>
        <w:t>3.1.2</w:t>
      </w:r>
      <w:r w:rsidRPr="00706349">
        <w:rPr>
          <w:rFonts w:ascii="宋体" w:hAnsi="宋体"/>
          <w:b/>
          <w:sz w:val="24"/>
          <w:szCs w:val="24"/>
        </w:rPr>
        <w:t>技术标部分内容进行编制，格式自拟。</w:t>
      </w:r>
    </w:p>
    <w:p w:rsidR="005901B2" w:rsidRPr="00706349" w:rsidRDefault="005901B2">
      <w:pPr>
        <w:rPr>
          <w:rFonts w:ascii="宋体" w:hAnsi="宋体"/>
          <w:b/>
          <w:sz w:val="24"/>
          <w:szCs w:val="24"/>
        </w:rPr>
      </w:pPr>
    </w:p>
    <w:p w:rsidR="005901B2" w:rsidRPr="00706349" w:rsidRDefault="005901B2" w:rsidP="00776C38">
      <w:pPr>
        <w:jc w:val="center"/>
      </w:pPr>
    </w:p>
    <w:p w:rsidR="005901B2" w:rsidRPr="00706349" w:rsidRDefault="005901B2" w:rsidP="00776C38">
      <w:pPr>
        <w:jc w:val="center"/>
      </w:pPr>
    </w:p>
    <w:p w:rsidR="005901B2" w:rsidRPr="00706349" w:rsidRDefault="005901B2" w:rsidP="00776C38">
      <w:pPr>
        <w:pStyle w:val="ad"/>
        <w:ind w:firstLine="340"/>
        <w:jc w:val="center"/>
      </w:pPr>
    </w:p>
    <w:p w:rsidR="005901B2" w:rsidRPr="00706349" w:rsidRDefault="005901B2" w:rsidP="00776C38">
      <w:pPr>
        <w:jc w:val="center"/>
      </w:pPr>
    </w:p>
    <w:p w:rsidR="005901B2" w:rsidRPr="00706349" w:rsidRDefault="005901B2" w:rsidP="00776C38">
      <w:pPr>
        <w:pStyle w:val="ad"/>
        <w:ind w:firstLine="340"/>
        <w:jc w:val="center"/>
      </w:pPr>
    </w:p>
    <w:p w:rsidR="005901B2" w:rsidRPr="00706349" w:rsidRDefault="005901B2" w:rsidP="00776C38">
      <w:pPr>
        <w:jc w:val="center"/>
      </w:pPr>
    </w:p>
    <w:p w:rsidR="005901B2" w:rsidRPr="00706349" w:rsidRDefault="005901B2" w:rsidP="00776C38">
      <w:pPr>
        <w:pStyle w:val="ad"/>
        <w:ind w:firstLine="340"/>
        <w:jc w:val="center"/>
      </w:pPr>
    </w:p>
    <w:p w:rsidR="005901B2" w:rsidRPr="00706349" w:rsidRDefault="005901B2" w:rsidP="00776C38">
      <w:pPr>
        <w:jc w:val="center"/>
      </w:pPr>
    </w:p>
    <w:p w:rsidR="005901B2" w:rsidRPr="00706349" w:rsidRDefault="005901B2" w:rsidP="00776C38">
      <w:pPr>
        <w:jc w:val="center"/>
      </w:pPr>
    </w:p>
    <w:p w:rsidR="005901B2" w:rsidRPr="00706349" w:rsidRDefault="00DB4627" w:rsidP="00776C38">
      <w:pPr>
        <w:adjustRightInd w:val="0"/>
        <w:snapToGrid w:val="0"/>
        <w:spacing w:line="800" w:lineRule="exact"/>
        <w:ind w:rightChars="-200" w:right="-420" w:firstLineChars="591" w:firstLine="1661"/>
        <w:jc w:val="left"/>
        <w:rPr>
          <w:rFonts w:hAnsi="宋体"/>
          <w:b/>
          <w:bCs/>
          <w:spacing w:val="-11"/>
          <w:sz w:val="32"/>
          <w:szCs w:val="32"/>
          <w:u w:val="single"/>
        </w:rPr>
      </w:pPr>
      <w:bookmarkStart w:id="458" w:name="_Toc396986705"/>
      <w:r w:rsidRPr="00706349">
        <w:rPr>
          <w:rFonts w:ascii="宋体" w:hAnsi="宋体" w:hint="eastAsia"/>
          <w:b/>
          <w:sz w:val="28"/>
          <w:szCs w:val="28"/>
        </w:rPr>
        <w:br w:type="page"/>
      </w:r>
      <w:bookmarkEnd w:id="458"/>
      <w:r w:rsidRPr="00706349">
        <w:rPr>
          <w:rFonts w:ascii="宋体" w:hAnsi="宋体" w:hint="eastAsia"/>
          <w:b/>
          <w:bCs/>
          <w:spacing w:val="-11"/>
          <w:sz w:val="32"/>
          <w:szCs w:val="32"/>
        </w:rPr>
        <w:lastRenderedPageBreak/>
        <w:t>项目名称：</w:t>
      </w:r>
      <w:r w:rsidR="002E7A5C" w:rsidRPr="00706349">
        <w:rPr>
          <w:rFonts w:ascii="宋体" w:hAnsi="宋体" w:hint="eastAsia"/>
          <w:b/>
          <w:bCs/>
          <w:spacing w:val="-11"/>
          <w:sz w:val="32"/>
          <w:szCs w:val="32"/>
          <w:u w:val="single"/>
        </w:rPr>
        <w:t xml:space="preserve">                          </w:t>
      </w:r>
    </w:p>
    <w:p w:rsidR="005901B2" w:rsidRPr="00706349" w:rsidRDefault="005901B2">
      <w:pPr>
        <w:adjustRightInd w:val="0"/>
        <w:snapToGrid w:val="0"/>
        <w:spacing w:line="800" w:lineRule="exact"/>
        <w:jc w:val="center"/>
        <w:rPr>
          <w:rFonts w:eastAsia="方正小标宋简体"/>
          <w:bCs/>
          <w:sz w:val="72"/>
          <w:szCs w:val="72"/>
        </w:rPr>
      </w:pPr>
    </w:p>
    <w:p w:rsidR="005901B2" w:rsidRPr="00706349" w:rsidRDefault="005901B2">
      <w:pPr>
        <w:adjustRightInd w:val="0"/>
        <w:snapToGrid w:val="0"/>
        <w:spacing w:line="800" w:lineRule="exact"/>
        <w:jc w:val="center"/>
        <w:rPr>
          <w:rFonts w:eastAsia="方正小标宋简体"/>
          <w:bCs/>
          <w:sz w:val="72"/>
          <w:szCs w:val="72"/>
        </w:rPr>
      </w:pPr>
    </w:p>
    <w:p w:rsidR="005901B2" w:rsidRPr="00706349" w:rsidRDefault="00DB4627">
      <w:pPr>
        <w:spacing w:line="1400" w:lineRule="exact"/>
        <w:jc w:val="center"/>
        <w:rPr>
          <w:rFonts w:eastAsia="方正小标宋简体"/>
          <w:bCs/>
          <w:sz w:val="52"/>
          <w:szCs w:val="52"/>
        </w:rPr>
      </w:pPr>
      <w:r w:rsidRPr="00706349">
        <w:rPr>
          <w:rFonts w:eastAsia="方正小标宋简体" w:hint="eastAsia"/>
          <w:bCs/>
          <w:sz w:val="52"/>
          <w:szCs w:val="52"/>
        </w:rPr>
        <w:t>投</w:t>
      </w:r>
    </w:p>
    <w:p w:rsidR="005901B2" w:rsidRPr="00706349" w:rsidRDefault="00DB4627">
      <w:pPr>
        <w:spacing w:line="1400" w:lineRule="exact"/>
        <w:jc w:val="center"/>
        <w:rPr>
          <w:rFonts w:eastAsia="方正小标宋简体"/>
          <w:bCs/>
          <w:sz w:val="52"/>
          <w:szCs w:val="52"/>
        </w:rPr>
      </w:pPr>
      <w:r w:rsidRPr="00706349">
        <w:rPr>
          <w:rFonts w:eastAsia="方正小标宋简体" w:hint="eastAsia"/>
          <w:bCs/>
          <w:sz w:val="52"/>
          <w:szCs w:val="52"/>
        </w:rPr>
        <w:t>标</w:t>
      </w:r>
    </w:p>
    <w:p w:rsidR="005901B2" w:rsidRPr="00706349" w:rsidRDefault="00DB4627">
      <w:pPr>
        <w:spacing w:line="1400" w:lineRule="exact"/>
        <w:jc w:val="center"/>
        <w:rPr>
          <w:rFonts w:eastAsia="方正小标宋简体"/>
          <w:bCs/>
          <w:sz w:val="52"/>
          <w:szCs w:val="52"/>
        </w:rPr>
      </w:pPr>
      <w:r w:rsidRPr="00706349">
        <w:rPr>
          <w:rFonts w:eastAsia="方正小标宋简体" w:hint="eastAsia"/>
          <w:bCs/>
          <w:sz w:val="52"/>
          <w:szCs w:val="52"/>
        </w:rPr>
        <w:t>文</w:t>
      </w:r>
    </w:p>
    <w:p w:rsidR="005901B2" w:rsidRPr="00706349" w:rsidRDefault="00DB4627">
      <w:pPr>
        <w:spacing w:line="1400" w:lineRule="exact"/>
        <w:jc w:val="center"/>
        <w:rPr>
          <w:rFonts w:eastAsia="方正小标宋简体"/>
          <w:bCs/>
          <w:sz w:val="72"/>
          <w:szCs w:val="72"/>
        </w:rPr>
      </w:pPr>
      <w:r w:rsidRPr="00706349">
        <w:rPr>
          <w:rFonts w:eastAsia="方正小标宋简体" w:hint="eastAsia"/>
          <w:bCs/>
          <w:sz w:val="52"/>
          <w:szCs w:val="52"/>
        </w:rPr>
        <w:t>件</w:t>
      </w:r>
    </w:p>
    <w:p w:rsidR="005901B2" w:rsidRPr="00706349" w:rsidRDefault="005901B2">
      <w:pPr>
        <w:adjustRightInd w:val="0"/>
        <w:snapToGrid w:val="0"/>
        <w:spacing w:line="800" w:lineRule="exact"/>
        <w:rPr>
          <w:rFonts w:ascii="宋体" w:hAnsi="宋体"/>
          <w:b/>
          <w:bCs/>
          <w:sz w:val="30"/>
        </w:rPr>
      </w:pPr>
    </w:p>
    <w:p w:rsidR="005901B2" w:rsidRPr="00706349" w:rsidRDefault="005901B2">
      <w:pPr>
        <w:adjustRightInd w:val="0"/>
        <w:snapToGrid w:val="0"/>
        <w:spacing w:line="800" w:lineRule="exact"/>
        <w:rPr>
          <w:rFonts w:ascii="宋体" w:hAnsi="宋体"/>
          <w:b/>
          <w:bCs/>
          <w:sz w:val="30"/>
        </w:rPr>
      </w:pPr>
    </w:p>
    <w:p w:rsidR="005901B2" w:rsidRPr="00706349" w:rsidRDefault="00DB4627">
      <w:pPr>
        <w:adjustRightInd w:val="0"/>
        <w:snapToGrid w:val="0"/>
        <w:spacing w:line="800" w:lineRule="exact"/>
        <w:ind w:firstLineChars="148" w:firstLine="416"/>
        <w:rPr>
          <w:rFonts w:ascii="宋体" w:hAnsi="宋体"/>
          <w:b/>
          <w:bCs/>
          <w:sz w:val="28"/>
          <w:szCs w:val="28"/>
        </w:rPr>
      </w:pPr>
      <w:r w:rsidRPr="00706349">
        <w:rPr>
          <w:rFonts w:ascii="宋体" w:hAnsi="宋体" w:hint="eastAsia"/>
          <w:b/>
          <w:bCs/>
          <w:sz w:val="28"/>
          <w:szCs w:val="28"/>
        </w:rPr>
        <w:t>投标文件内容：</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商务标                </w:t>
      </w:r>
    </w:p>
    <w:p w:rsidR="005901B2" w:rsidRPr="00706349" w:rsidRDefault="00DB4627">
      <w:pPr>
        <w:adjustRightInd w:val="0"/>
        <w:snapToGrid w:val="0"/>
        <w:spacing w:line="800" w:lineRule="exact"/>
        <w:ind w:firstLineChars="148" w:firstLine="416"/>
        <w:rPr>
          <w:rFonts w:ascii="宋体" w:hAnsi="宋体"/>
          <w:b/>
          <w:bCs/>
          <w:sz w:val="28"/>
          <w:szCs w:val="28"/>
          <w:u w:val="single"/>
        </w:rPr>
      </w:pPr>
      <w:r w:rsidRPr="00706349">
        <w:rPr>
          <w:rFonts w:ascii="宋体" w:hAnsi="宋体" w:hint="eastAsia"/>
          <w:b/>
          <w:bCs/>
          <w:sz w:val="28"/>
          <w:szCs w:val="28"/>
        </w:rPr>
        <w:t>投标人</w:t>
      </w:r>
      <w:r w:rsidR="002F3E5C" w:rsidRPr="00706349">
        <w:rPr>
          <w:rFonts w:ascii="宋体" w:hAnsi="宋体" w:hint="eastAsia"/>
          <w:b/>
          <w:bCs/>
          <w:sz w:val="28"/>
          <w:szCs w:val="28"/>
        </w:rPr>
        <w:t>（牵头人）</w:t>
      </w:r>
      <w:r w:rsidRPr="00706349">
        <w:rPr>
          <w:rFonts w:ascii="宋体" w:hAnsi="宋体" w:hint="eastAsia"/>
          <w:b/>
          <w:bCs/>
          <w:sz w:val="28"/>
          <w:szCs w:val="28"/>
        </w:rPr>
        <w:t>：</w:t>
      </w:r>
      <w:r w:rsidRPr="00706349">
        <w:rPr>
          <w:rFonts w:ascii="宋体" w:hAnsi="宋体"/>
          <w:b/>
          <w:bCs/>
          <w:sz w:val="28"/>
          <w:szCs w:val="28"/>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hAnsi="宋体" w:hint="eastAsia"/>
          <w:b/>
          <w:bCs/>
          <w:sz w:val="28"/>
          <w:szCs w:val="28"/>
        </w:rPr>
        <w:t>（</w:t>
      </w:r>
      <w:r w:rsidR="002E7A5C" w:rsidRPr="00706349">
        <w:rPr>
          <w:rFonts w:hAnsi="宋体" w:hint="eastAsia"/>
          <w:b/>
          <w:bCs/>
          <w:sz w:val="28"/>
          <w:szCs w:val="28"/>
        </w:rPr>
        <w:t>盖单位公章</w:t>
      </w:r>
      <w:r w:rsidRPr="00706349">
        <w:rPr>
          <w:rFonts w:hAnsi="宋体" w:hint="eastAsia"/>
          <w:b/>
          <w:bCs/>
          <w:sz w:val="28"/>
          <w:szCs w:val="28"/>
        </w:rPr>
        <w:t>）</w:t>
      </w:r>
    </w:p>
    <w:p w:rsidR="005901B2" w:rsidRPr="00706349" w:rsidRDefault="00DB4627">
      <w:pPr>
        <w:adjustRightInd w:val="0"/>
        <w:snapToGrid w:val="0"/>
        <w:spacing w:line="800" w:lineRule="exact"/>
        <w:ind w:firstLineChars="148" w:firstLine="416"/>
        <w:rPr>
          <w:rFonts w:ascii="宋体" w:hAnsi="宋体"/>
          <w:b/>
          <w:bCs/>
          <w:sz w:val="28"/>
          <w:szCs w:val="28"/>
          <w:u w:val="single"/>
        </w:rPr>
      </w:pPr>
      <w:r w:rsidRPr="00706349">
        <w:rPr>
          <w:rFonts w:ascii="宋体" w:hAnsi="宋体" w:hint="eastAsia"/>
          <w:b/>
          <w:bCs/>
          <w:sz w:val="28"/>
          <w:szCs w:val="28"/>
        </w:rPr>
        <w:t>法定代表人</w:t>
      </w:r>
      <w:r w:rsidR="002F3E5C" w:rsidRPr="00706349">
        <w:rPr>
          <w:rFonts w:ascii="宋体" w:hAnsi="宋体" w:hint="eastAsia"/>
          <w:b/>
          <w:bCs/>
          <w:sz w:val="28"/>
          <w:szCs w:val="28"/>
        </w:rPr>
        <w:t>（牵头人）</w:t>
      </w:r>
      <w:r w:rsidRPr="00706349">
        <w:rPr>
          <w:rFonts w:ascii="宋体" w:hAnsi="宋体" w:hint="eastAsia"/>
          <w:b/>
          <w:bCs/>
          <w:sz w:val="28"/>
          <w:szCs w:val="28"/>
        </w:rPr>
        <w:t>：</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hAnsi="宋体" w:hint="eastAsia"/>
          <w:b/>
          <w:bCs/>
          <w:sz w:val="28"/>
          <w:szCs w:val="28"/>
        </w:rPr>
        <w:t>（签字或盖章）</w:t>
      </w:r>
    </w:p>
    <w:p w:rsidR="005901B2" w:rsidRPr="00706349" w:rsidRDefault="00DB4627" w:rsidP="0011513A">
      <w:pPr>
        <w:adjustRightInd w:val="0"/>
        <w:snapToGrid w:val="0"/>
        <w:spacing w:line="800" w:lineRule="exact"/>
        <w:ind w:firstLineChars="147" w:firstLine="413"/>
        <w:rPr>
          <w:rFonts w:ascii="宋体" w:hAnsi="宋体"/>
          <w:b/>
          <w:bCs/>
          <w:sz w:val="28"/>
          <w:szCs w:val="28"/>
        </w:rPr>
      </w:pPr>
      <w:r w:rsidRPr="00706349">
        <w:rPr>
          <w:rFonts w:ascii="宋体" w:hAnsi="宋体" w:hint="eastAsia"/>
          <w:b/>
          <w:bCs/>
          <w:sz w:val="28"/>
          <w:szCs w:val="28"/>
        </w:rPr>
        <w:t>日</w:t>
      </w:r>
      <w:r w:rsidRPr="00706349">
        <w:rPr>
          <w:rFonts w:ascii="宋体" w:hAnsi="宋体"/>
          <w:b/>
          <w:bCs/>
          <w:sz w:val="28"/>
          <w:szCs w:val="28"/>
        </w:rPr>
        <w:t xml:space="preserve">      </w:t>
      </w:r>
      <w:r w:rsidRPr="00706349">
        <w:rPr>
          <w:rFonts w:ascii="宋体" w:hAnsi="宋体" w:hint="eastAsia"/>
          <w:b/>
          <w:bCs/>
          <w:sz w:val="28"/>
          <w:szCs w:val="28"/>
        </w:rPr>
        <w:t>期：</w:t>
      </w:r>
      <w:r w:rsidRPr="00706349">
        <w:rPr>
          <w:rFonts w:ascii="宋体" w:hAnsi="宋体"/>
          <w:b/>
          <w:bCs/>
          <w:sz w:val="28"/>
          <w:szCs w:val="28"/>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hAnsi="宋体" w:hint="eastAsia"/>
          <w:b/>
          <w:bCs/>
          <w:sz w:val="28"/>
          <w:szCs w:val="28"/>
        </w:rPr>
        <w:t>年</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hAnsi="宋体" w:hint="eastAsia"/>
          <w:b/>
          <w:bCs/>
          <w:sz w:val="28"/>
          <w:szCs w:val="28"/>
        </w:rPr>
        <w:t>月</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ascii="宋体" w:hAnsi="宋体" w:hint="eastAsia"/>
          <w:b/>
          <w:bCs/>
          <w:sz w:val="28"/>
          <w:szCs w:val="28"/>
          <w:u w:val="single"/>
        </w:rPr>
        <w:t xml:space="preserve">  </w:t>
      </w:r>
      <w:r w:rsidRPr="00706349">
        <w:rPr>
          <w:rFonts w:ascii="宋体" w:hAnsi="宋体"/>
          <w:b/>
          <w:bCs/>
          <w:sz w:val="28"/>
          <w:szCs w:val="28"/>
          <w:u w:val="single"/>
        </w:rPr>
        <w:t xml:space="preserve">  </w:t>
      </w:r>
      <w:r w:rsidRPr="00706349">
        <w:rPr>
          <w:rFonts w:hAnsi="宋体" w:hint="eastAsia"/>
          <w:b/>
          <w:bCs/>
          <w:sz w:val="28"/>
          <w:szCs w:val="28"/>
        </w:rPr>
        <w:t>日</w:t>
      </w:r>
      <w:r w:rsidRPr="00706349">
        <w:rPr>
          <w:rFonts w:ascii="宋体" w:hAnsi="宋体" w:hint="eastAsia"/>
          <w:b/>
          <w:bCs/>
          <w:sz w:val="28"/>
          <w:szCs w:val="28"/>
        </w:rPr>
        <w:t xml:space="preserve">  </w:t>
      </w:r>
    </w:p>
    <w:p w:rsidR="005901B2" w:rsidRPr="00706349" w:rsidRDefault="00DB4627">
      <w:pPr>
        <w:spacing w:line="400" w:lineRule="exact"/>
        <w:ind w:firstLine="210"/>
        <w:rPr>
          <w:rFonts w:asciiTheme="minorEastAsia" w:eastAsiaTheme="minorEastAsia" w:hAnsiTheme="minorEastAsia" w:cstheme="minorEastAsia"/>
          <w:kern w:val="44"/>
          <w:sz w:val="24"/>
          <w:szCs w:val="24"/>
        </w:rPr>
      </w:pPr>
      <w:r w:rsidRPr="00706349">
        <w:rPr>
          <w:rFonts w:asciiTheme="minorEastAsia" w:eastAsiaTheme="minorEastAsia" w:hAnsiTheme="minorEastAsia" w:cstheme="minorEastAsia"/>
          <w:kern w:val="44"/>
          <w:sz w:val="24"/>
          <w:szCs w:val="24"/>
        </w:rPr>
        <w:br w:type="page"/>
      </w:r>
      <w:bookmarkStart w:id="459" w:name="_Toc372212493"/>
      <w:bookmarkStart w:id="460" w:name="_Toc320271436"/>
      <w:bookmarkStart w:id="461" w:name="_Toc413527443"/>
    </w:p>
    <w:p w:rsidR="005901B2" w:rsidRPr="00706349" w:rsidRDefault="00DB4627">
      <w:pPr>
        <w:spacing w:line="420" w:lineRule="exact"/>
        <w:ind w:firstLine="321"/>
        <w:jc w:val="center"/>
        <w:rPr>
          <w:rFonts w:asciiTheme="minorEastAsia" w:eastAsiaTheme="minorEastAsia" w:hAnsiTheme="minorEastAsia" w:cstheme="minorEastAsia"/>
          <w:b/>
          <w:bCs/>
          <w:sz w:val="28"/>
          <w:szCs w:val="28"/>
        </w:rPr>
      </w:pPr>
      <w:r w:rsidRPr="00706349">
        <w:rPr>
          <w:rFonts w:asciiTheme="minorEastAsia" w:eastAsiaTheme="minorEastAsia" w:hAnsiTheme="minorEastAsia" w:cstheme="minorEastAsia" w:hint="eastAsia"/>
          <w:b/>
          <w:bCs/>
          <w:sz w:val="28"/>
          <w:szCs w:val="28"/>
        </w:rPr>
        <w:t xml:space="preserve">投 标 </w:t>
      </w:r>
      <w:bookmarkEnd w:id="459"/>
      <w:bookmarkEnd w:id="460"/>
      <w:r w:rsidRPr="00706349">
        <w:rPr>
          <w:rFonts w:asciiTheme="minorEastAsia" w:eastAsiaTheme="minorEastAsia" w:hAnsiTheme="minorEastAsia" w:cstheme="minorEastAsia" w:hint="eastAsia"/>
          <w:b/>
          <w:bCs/>
          <w:sz w:val="28"/>
          <w:szCs w:val="28"/>
        </w:rPr>
        <w:t>函</w:t>
      </w:r>
      <w:bookmarkEnd w:id="461"/>
    </w:p>
    <w:p w:rsidR="005901B2" w:rsidRPr="00706349" w:rsidRDefault="005901B2">
      <w:pPr>
        <w:spacing w:line="360" w:lineRule="auto"/>
        <w:ind w:firstLine="211"/>
        <w:rPr>
          <w:rFonts w:asciiTheme="minorEastAsia" w:eastAsiaTheme="minorEastAsia" w:hAnsiTheme="minorEastAsia" w:cstheme="minorEastAsia"/>
          <w:b/>
          <w:bCs/>
          <w:sz w:val="24"/>
          <w:szCs w:val="24"/>
        </w:rPr>
      </w:pPr>
    </w:p>
    <w:p w:rsidR="005901B2" w:rsidRPr="00706349" w:rsidRDefault="00DB4627" w:rsidP="00584EDE">
      <w:pPr>
        <w:spacing w:afterLines="50" w:after="120" w:line="360" w:lineRule="auto"/>
        <w:ind w:firstLine="210"/>
        <w:rPr>
          <w:rFonts w:ascii="宋体" w:hAnsi="宋体" w:cstheme="minorEastAsia"/>
          <w:b/>
          <w:sz w:val="22"/>
          <w:u w:val="single"/>
        </w:rPr>
      </w:pPr>
      <w:r w:rsidRPr="00706349">
        <w:rPr>
          <w:rFonts w:ascii="宋体" w:hAnsi="宋体" w:cstheme="minorEastAsia" w:hint="eastAsia"/>
          <w:b/>
          <w:sz w:val="22"/>
          <w:u w:val="single"/>
        </w:rPr>
        <w:t xml:space="preserve">                    （招标人）：</w:t>
      </w:r>
    </w:p>
    <w:p w:rsidR="005901B2" w:rsidRPr="00706349" w:rsidRDefault="00DB4627">
      <w:pPr>
        <w:spacing w:line="360" w:lineRule="auto"/>
        <w:ind w:firstLineChars="200" w:firstLine="420"/>
        <w:jc w:val="left"/>
        <w:rPr>
          <w:rFonts w:ascii="宋体" w:hAnsi="宋体" w:cstheme="minorEastAsia"/>
          <w:szCs w:val="21"/>
        </w:rPr>
      </w:pPr>
      <w:r w:rsidRPr="00706349">
        <w:rPr>
          <w:rFonts w:ascii="宋体" w:hAnsi="宋体" w:cstheme="minorEastAsia" w:hint="eastAsia"/>
          <w:szCs w:val="21"/>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sidRPr="00706349">
        <w:rPr>
          <w:rFonts w:ascii="宋体" w:hAnsi="宋体" w:cstheme="minorEastAsia" w:hint="eastAsia"/>
          <w:bCs/>
          <w:szCs w:val="21"/>
        </w:rPr>
        <w:t>(工程名称)</w:t>
      </w:r>
      <w:r w:rsidRPr="00706349">
        <w:rPr>
          <w:rFonts w:ascii="宋体" w:hAnsi="宋体" w:cstheme="minorEastAsia" w:hint="eastAsia"/>
          <w:szCs w:val="21"/>
        </w:rPr>
        <w:t>全部内容进行投标。最终报价为人民币</w:t>
      </w:r>
      <w:r w:rsidRPr="00706349">
        <w:rPr>
          <w:rFonts w:ascii="宋体" w:hAnsi="宋体" w:cstheme="minorEastAsia" w:hint="eastAsia"/>
          <w:szCs w:val="21"/>
          <w:u w:val="single"/>
        </w:rPr>
        <w:t>（大写）    _</w:t>
      </w:r>
      <w:r w:rsidR="00115965" w:rsidRPr="00706349">
        <w:rPr>
          <w:rFonts w:ascii="宋体" w:hAnsi="宋体" w:cstheme="minorEastAsia" w:hint="eastAsia"/>
          <w:szCs w:val="21"/>
          <w:u w:val="single"/>
        </w:rPr>
        <w:t xml:space="preserve">  </w:t>
      </w:r>
      <w:r w:rsidRPr="00706349">
        <w:rPr>
          <w:rFonts w:ascii="宋体" w:hAnsi="宋体" w:cstheme="minorEastAsia" w:hint="eastAsia"/>
          <w:szCs w:val="21"/>
          <w:u w:val="single"/>
        </w:rPr>
        <w:t>_</w:t>
      </w:r>
      <w:r w:rsidRPr="00706349">
        <w:rPr>
          <w:rFonts w:ascii="宋体" w:hAnsi="宋体" w:cstheme="minorEastAsia" w:hint="eastAsia"/>
          <w:szCs w:val="21"/>
        </w:rPr>
        <w:t>，</w:t>
      </w:r>
      <w:r w:rsidRPr="00706349">
        <w:rPr>
          <w:rFonts w:ascii="宋体" w:hAnsi="宋体" w:cstheme="minorEastAsia" w:hint="eastAsia"/>
          <w:dstrike/>
          <w:szCs w:val="21"/>
        </w:rPr>
        <w:t>品牌________，产地</w:t>
      </w:r>
      <w:r w:rsidRPr="00706349">
        <w:rPr>
          <w:rFonts w:ascii="宋体" w:hAnsi="宋体" w:cstheme="minorEastAsia" w:hint="eastAsia"/>
          <w:dstrike/>
          <w:szCs w:val="21"/>
          <w:u w:val="single"/>
        </w:rPr>
        <w:t xml:space="preserve">        </w:t>
      </w:r>
      <w:r w:rsidRPr="00706349">
        <w:rPr>
          <w:rFonts w:ascii="宋体" w:hAnsi="宋体" w:cstheme="minorEastAsia" w:hint="eastAsia"/>
          <w:dstrike/>
          <w:szCs w:val="21"/>
        </w:rPr>
        <w:t>，</w:t>
      </w:r>
      <w:r w:rsidRPr="00706349">
        <w:rPr>
          <w:rFonts w:ascii="宋体" w:hAnsi="宋体" w:cstheme="minorEastAsia" w:hint="eastAsia"/>
          <w:szCs w:val="21"/>
        </w:rPr>
        <w:t>交货期</w:t>
      </w:r>
      <w:r w:rsidR="00585A40" w:rsidRPr="00706349">
        <w:rPr>
          <w:rFonts w:ascii="宋体" w:hAnsi="宋体" w:cstheme="minorEastAsia" w:hint="eastAsia"/>
          <w:szCs w:val="21"/>
        </w:rPr>
        <w:t>（工期）</w:t>
      </w:r>
      <w:r w:rsidR="00585A40" w:rsidRPr="00706349">
        <w:rPr>
          <w:rFonts w:ascii="宋体" w:hAnsi="宋体" w:cstheme="minorEastAsia" w:hint="eastAsia"/>
          <w:szCs w:val="21"/>
          <w:u w:val="single"/>
        </w:rPr>
        <w:t xml:space="preserve">   </w:t>
      </w:r>
      <w:r w:rsidR="003E4869" w:rsidRPr="00706349">
        <w:rPr>
          <w:rFonts w:ascii="宋体" w:hAnsi="宋体" w:cstheme="minorEastAsia" w:hint="eastAsia"/>
          <w:szCs w:val="21"/>
          <w:u w:val="single"/>
        </w:rPr>
        <w:t xml:space="preserve">   </w:t>
      </w:r>
      <w:r w:rsidR="00585A40" w:rsidRPr="00706349">
        <w:rPr>
          <w:rFonts w:ascii="宋体" w:hAnsi="宋体" w:cstheme="minorEastAsia" w:hint="eastAsia"/>
          <w:szCs w:val="21"/>
          <w:u w:val="single"/>
        </w:rPr>
        <w:t xml:space="preserve"> </w:t>
      </w:r>
      <w:r w:rsidRPr="00706349">
        <w:rPr>
          <w:rFonts w:ascii="宋体" w:hAnsi="宋体" w:cstheme="minorEastAsia" w:hint="eastAsia"/>
          <w:szCs w:val="21"/>
          <w:u w:val="single"/>
        </w:rPr>
        <w:t xml:space="preserve">  </w:t>
      </w:r>
      <w:r w:rsidRPr="00706349">
        <w:rPr>
          <w:rFonts w:ascii="宋体" w:hAnsi="宋体" w:cstheme="minorEastAsia" w:hint="eastAsia"/>
          <w:szCs w:val="21"/>
        </w:rPr>
        <w:t>，质量</w:t>
      </w:r>
      <w:r w:rsidR="00585A40" w:rsidRPr="00706349">
        <w:rPr>
          <w:rFonts w:ascii="宋体" w:hAnsi="宋体" w:cstheme="minorEastAsia" w:hint="eastAsia"/>
          <w:szCs w:val="21"/>
          <w:u w:val="single"/>
        </w:rPr>
        <w:t xml:space="preserve">   </w:t>
      </w:r>
      <w:r w:rsidRPr="00706349">
        <w:rPr>
          <w:rFonts w:ascii="宋体" w:hAnsi="宋体" w:cstheme="minorEastAsia" w:hint="eastAsia"/>
          <w:szCs w:val="21"/>
          <w:u w:val="single"/>
        </w:rPr>
        <w:t xml:space="preserve">  </w:t>
      </w:r>
      <w:r w:rsidRPr="00706349">
        <w:rPr>
          <w:rFonts w:ascii="宋体" w:hAnsi="宋体" w:cstheme="minorEastAsia" w:hint="eastAsia"/>
          <w:szCs w:val="21"/>
        </w:rPr>
        <w:t>标准。</w:t>
      </w:r>
    </w:p>
    <w:p w:rsidR="005901B2" w:rsidRPr="00706349" w:rsidRDefault="00DB4627">
      <w:pPr>
        <w:pStyle w:val="a8"/>
        <w:spacing w:line="360" w:lineRule="auto"/>
        <w:ind w:firstLineChars="200" w:firstLine="420"/>
        <w:rPr>
          <w:rFonts w:ascii="宋体" w:eastAsia="宋体" w:hAnsi="宋体" w:cstheme="minorEastAsia"/>
          <w:sz w:val="21"/>
          <w:szCs w:val="21"/>
        </w:rPr>
      </w:pPr>
      <w:r w:rsidRPr="00706349">
        <w:rPr>
          <w:rFonts w:ascii="宋体" w:eastAsia="宋体" w:hAnsi="宋体" w:cstheme="minorEastAsia" w:hint="eastAsia"/>
          <w:sz w:val="21"/>
          <w:szCs w:val="21"/>
        </w:rPr>
        <w:t>我方将严格按照有关建设工程招标投标法规及招标文件的规定参加投标，并理解贵方不一定接受最低标价的投标，对定标结果也没有解释义务。如由我方中标，在接到你方发出的中标通知书起</w:t>
      </w:r>
      <w:r w:rsidR="00300765">
        <w:rPr>
          <w:rFonts w:ascii="宋体" w:eastAsia="宋体" w:hAnsi="宋体" w:cstheme="minorEastAsia" w:hint="eastAsia"/>
          <w:sz w:val="21"/>
          <w:szCs w:val="21"/>
          <w:u w:val="single"/>
        </w:rPr>
        <w:t>15</w:t>
      </w:r>
      <w:r w:rsidRPr="00706349">
        <w:rPr>
          <w:rFonts w:ascii="宋体" w:eastAsia="宋体" w:hAnsi="宋体" w:cstheme="minorEastAsia" w:hint="eastAsia"/>
          <w:sz w:val="21"/>
          <w:szCs w:val="21"/>
        </w:rPr>
        <w:t>天内递交委托合同价2%的履约保证金，并按中标通知书、招标文件和本投标函的约定与你方签订委托合同，履行规定的一切责任和义务。</w:t>
      </w:r>
    </w:p>
    <w:p w:rsidR="005901B2" w:rsidRPr="00706349" w:rsidRDefault="00DB4627">
      <w:pPr>
        <w:spacing w:line="360" w:lineRule="auto"/>
        <w:ind w:firstLineChars="200" w:firstLine="420"/>
        <w:rPr>
          <w:rFonts w:ascii="宋体" w:hAnsi="宋体" w:cstheme="minorEastAsia"/>
          <w:szCs w:val="21"/>
        </w:rPr>
      </w:pPr>
      <w:r w:rsidRPr="00706349">
        <w:rPr>
          <w:rFonts w:ascii="宋体" w:hAnsi="宋体" w:cstheme="minorEastAsia" w:hint="eastAsia"/>
          <w:szCs w:val="21"/>
        </w:rPr>
        <w:t>我们同意从投标之日起在</w:t>
      </w:r>
      <w:r w:rsidR="003C207C">
        <w:rPr>
          <w:rFonts w:ascii="宋体" w:hAnsi="宋体" w:cstheme="minorEastAsia" w:hint="eastAsia"/>
          <w:szCs w:val="21"/>
          <w:u w:val="single"/>
        </w:rPr>
        <w:t xml:space="preserve">       </w:t>
      </w:r>
      <w:r w:rsidRPr="00706349">
        <w:rPr>
          <w:rFonts w:ascii="宋体" w:hAnsi="宋体" w:cstheme="minorEastAsia" w:hint="eastAsia"/>
          <w:szCs w:val="21"/>
        </w:rPr>
        <w:t>天的有效期内恪守本招标文件，在此期限期满之前的任何时间，本投标</w:t>
      </w:r>
      <w:proofErr w:type="gramStart"/>
      <w:r w:rsidRPr="00706349">
        <w:rPr>
          <w:rFonts w:ascii="宋体" w:hAnsi="宋体" w:cstheme="minorEastAsia" w:hint="eastAsia"/>
          <w:szCs w:val="21"/>
        </w:rPr>
        <w:t>函全部</w:t>
      </w:r>
      <w:proofErr w:type="gramEnd"/>
      <w:r w:rsidRPr="00706349">
        <w:rPr>
          <w:rFonts w:ascii="宋体" w:hAnsi="宋体" w:cstheme="minorEastAsia" w:hint="eastAsia"/>
          <w:szCs w:val="21"/>
        </w:rPr>
        <w:t>条款内容对我方具有约束力。</w:t>
      </w:r>
    </w:p>
    <w:p w:rsidR="005901B2" w:rsidRPr="00706349" w:rsidRDefault="00DB4627">
      <w:pPr>
        <w:spacing w:line="360" w:lineRule="auto"/>
        <w:ind w:firstLineChars="200" w:firstLine="420"/>
        <w:rPr>
          <w:rFonts w:asciiTheme="minorEastAsia" w:eastAsiaTheme="minorEastAsia" w:hAnsiTheme="minorEastAsia" w:cstheme="minorEastAsia"/>
          <w:b/>
          <w:szCs w:val="21"/>
        </w:rPr>
      </w:pPr>
      <w:r w:rsidRPr="00706349">
        <w:rPr>
          <w:rFonts w:ascii="宋体" w:hAnsi="宋体" w:cstheme="minorEastAsia" w:hint="eastAsia"/>
          <w:szCs w:val="21"/>
        </w:rPr>
        <w:t>在合同协议书正式签署生效之前，本投标函连同你方的中标通知书将构成我们双方之间共同遵守的文件，对双方具有约束力。</w:t>
      </w:r>
    </w:p>
    <w:p w:rsidR="005901B2" w:rsidRPr="00706349" w:rsidRDefault="005901B2">
      <w:pPr>
        <w:spacing w:line="360" w:lineRule="auto"/>
        <w:ind w:left="480" w:firstLine="211"/>
        <w:rPr>
          <w:rFonts w:asciiTheme="minorEastAsia" w:eastAsiaTheme="minorEastAsia" w:hAnsiTheme="minorEastAsia" w:cstheme="minorEastAsia"/>
          <w:b/>
          <w:szCs w:val="21"/>
        </w:rPr>
      </w:pPr>
    </w:p>
    <w:p w:rsidR="005901B2" w:rsidRPr="00706349" w:rsidRDefault="005901B2">
      <w:pPr>
        <w:spacing w:line="360" w:lineRule="auto"/>
        <w:ind w:left="480" w:firstLine="211"/>
        <w:rPr>
          <w:rFonts w:asciiTheme="minorEastAsia" w:eastAsiaTheme="minorEastAsia" w:hAnsiTheme="minorEastAsia" w:cstheme="minorEastAsia"/>
          <w:b/>
          <w:szCs w:val="21"/>
        </w:rPr>
      </w:pPr>
    </w:p>
    <w:p w:rsidR="005901B2" w:rsidRPr="00706349" w:rsidRDefault="00DB4627">
      <w:pPr>
        <w:spacing w:line="360" w:lineRule="auto"/>
        <w:ind w:firstLine="210"/>
        <w:rPr>
          <w:rFonts w:asciiTheme="minorEastAsia" w:eastAsiaTheme="minorEastAsia" w:hAnsiTheme="minorEastAsia" w:cstheme="minorEastAsia"/>
          <w:szCs w:val="21"/>
          <w:u w:val="single"/>
        </w:rPr>
      </w:pPr>
      <w:r w:rsidRPr="00706349">
        <w:rPr>
          <w:rFonts w:asciiTheme="minorEastAsia" w:eastAsiaTheme="minorEastAsia" w:hAnsiTheme="minorEastAsia" w:cstheme="minorEastAsia"/>
          <w:szCs w:val="21"/>
        </w:rPr>
        <w:t xml:space="preserve">    投标单位</w:t>
      </w:r>
      <w:r w:rsidR="004C6EF3" w:rsidRPr="00706349">
        <w:rPr>
          <w:rFonts w:asciiTheme="minorEastAsia" w:eastAsiaTheme="minorEastAsia" w:hAnsiTheme="minorEastAsia" w:cstheme="minorEastAsia" w:hint="eastAsia"/>
          <w:szCs w:val="21"/>
        </w:rPr>
        <w:t>（牵头人）</w:t>
      </w:r>
      <w:r w:rsidRPr="00706349">
        <w:rPr>
          <w:rFonts w:asciiTheme="minorEastAsia" w:eastAsiaTheme="minorEastAsia" w:hAnsiTheme="minorEastAsia" w:cstheme="minorEastAsia" w:hint="eastAsia"/>
          <w:szCs w:val="21"/>
        </w:rPr>
        <w:t>（盖章）：</w:t>
      </w:r>
      <w:r w:rsidRPr="00706349">
        <w:rPr>
          <w:rFonts w:asciiTheme="minorEastAsia" w:eastAsiaTheme="minorEastAsia" w:hAnsiTheme="minorEastAsia" w:cstheme="minorEastAsia"/>
          <w:szCs w:val="21"/>
        </w:rPr>
        <w:t xml:space="preserve">             法定代表</w:t>
      </w:r>
      <w:r w:rsidR="004C6EF3" w:rsidRPr="00706349">
        <w:rPr>
          <w:rFonts w:asciiTheme="minorEastAsia" w:eastAsiaTheme="minorEastAsia" w:hAnsiTheme="minorEastAsia" w:cstheme="minorEastAsia" w:hint="eastAsia"/>
          <w:szCs w:val="21"/>
        </w:rPr>
        <w:t>（牵头人）</w:t>
      </w:r>
      <w:r w:rsidRPr="00706349">
        <w:rPr>
          <w:rFonts w:asciiTheme="minorEastAsia" w:eastAsiaTheme="minorEastAsia" w:hAnsiTheme="minorEastAsia" w:cstheme="minorEastAsia" w:hint="eastAsia"/>
          <w:szCs w:val="21"/>
        </w:rPr>
        <w:t>或授权代表（签字或盖章）：</w:t>
      </w:r>
    </w:p>
    <w:p w:rsidR="005901B2" w:rsidRPr="00706349" w:rsidRDefault="00DB4627">
      <w:pPr>
        <w:spacing w:line="360" w:lineRule="auto"/>
        <w:ind w:firstLine="210"/>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 xml:space="preserve">    联系人：                       </w:t>
      </w:r>
      <w:r w:rsidR="004C6EF3" w:rsidRPr="00706349">
        <w:rPr>
          <w:rFonts w:asciiTheme="minorEastAsia" w:eastAsiaTheme="minorEastAsia" w:hAnsiTheme="minorEastAsia" w:cstheme="minorEastAsia" w:hint="eastAsia"/>
          <w:szCs w:val="21"/>
        </w:rPr>
        <w:t xml:space="preserve">        </w:t>
      </w:r>
      <w:r w:rsidRPr="00706349">
        <w:rPr>
          <w:rFonts w:asciiTheme="minorEastAsia" w:eastAsiaTheme="minorEastAsia" w:hAnsiTheme="minorEastAsia" w:cstheme="minorEastAsia"/>
          <w:szCs w:val="21"/>
        </w:rPr>
        <w:t xml:space="preserve">  联系地址：</w:t>
      </w:r>
    </w:p>
    <w:p w:rsidR="005901B2" w:rsidRPr="00706349" w:rsidRDefault="00DB4627">
      <w:pPr>
        <w:spacing w:line="360" w:lineRule="auto"/>
        <w:ind w:firstLine="210"/>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 xml:space="preserve">    电话：                       </w:t>
      </w:r>
      <w:r w:rsidR="004C6EF3" w:rsidRPr="00706349">
        <w:rPr>
          <w:rFonts w:asciiTheme="minorEastAsia" w:eastAsiaTheme="minorEastAsia" w:hAnsiTheme="minorEastAsia" w:cstheme="minorEastAsia" w:hint="eastAsia"/>
          <w:szCs w:val="21"/>
        </w:rPr>
        <w:t xml:space="preserve">        </w:t>
      </w:r>
      <w:r w:rsidRPr="00706349">
        <w:rPr>
          <w:rFonts w:asciiTheme="minorEastAsia" w:eastAsiaTheme="minorEastAsia" w:hAnsiTheme="minorEastAsia" w:cstheme="minorEastAsia"/>
          <w:szCs w:val="21"/>
        </w:rPr>
        <w:t xml:space="preserve">    邮编：</w:t>
      </w:r>
    </w:p>
    <w:p w:rsidR="005901B2" w:rsidRPr="00706349" w:rsidRDefault="005901B2">
      <w:pPr>
        <w:spacing w:line="360" w:lineRule="auto"/>
        <w:ind w:firstLine="210"/>
        <w:rPr>
          <w:rFonts w:asciiTheme="minorEastAsia" w:eastAsiaTheme="minorEastAsia" w:hAnsiTheme="minorEastAsia" w:cstheme="minorEastAsia"/>
          <w:szCs w:val="21"/>
        </w:rPr>
      </w:pPr>
    </w:p>
    <w:p w:rsidR="005901B2" w:rsidRPr="00706349" w:rsidRDefault="00DB4627">
      <w:pPr>
        <w:spacing w:line="360" w:lineRule="auto"/>
        <w:ind w:firstLine="210"/>
        <w:jc w:val="center"/>
        <w:rPr>
          <w:rFonts w:asciiTheme="minorEastAsia" w:eastAsiaTheme="minorEastAsia" w:hAnsiTheme="minorEastAsia" w:cstheme="minorEastAsia"/>
          <w:szCs w:val="21"/>
          <w:u w:val="single"/>
        </w:rPr>
      </w:pPr>
      <w:r w:rsidRPr="00706349">
        <w:rPr>
          <w:rFonts w:asciiTheme="minorEastAsia" w:eastAsiaTheme="minorEastAsia" w:hAnsiTheme="minorEastAsia" w:cstheme="minorEastAsia"/>
          <w:szCs w:val="21"/>
        </w:rPr>
        <w:t xml:space="preserve">     年   月   日</w:t>
      </w:r>
    </w:p>
    <w:p w:rsidR="005901B2" w:rsidRPr="00706349" w:rsidRDefault="00DB4627">
      <w:pPr>
        <w:rPr>
          <w:rFonts w:ascii="宋体" w:hAnsi="宋体" w:cs="宋体"/>
          <w:szCs w:val="21"/>
          <w:u w:val="single"/>
        </w:rPr>
      </w:pPr>
      <w:r w:rsidRPr="00706349">
        <w:rPr>
          <w:rFonts w:asciiTheme="minorEastAsia" w:eastAsiaTheme="minorEastAsia" w:hAnsiTheme="minorEastAsia" w:cstheme="minorEastAsia" w:hint="eastAsia"/>
          <w:sz w:val="24"/>
          <w:szCs w:val="24"/>
        </w:rPr>
        <w:br w:type="page"/>
      </w:r>
      <w:bookmarkStart w:id="462" w:name="_Toc9908"/>
      <w:bookmarkStart w:id="463" w:name="_Toc320271438"/>
      <w:bookmarkStart w:id="464" w:name="_Toc413527444"/>
      <w:bookmarkStart w:id="465" w:name="_Toc372212495"/>
      <w:bookmarkStart w:id="466" w:name="_Toc372212494"/>
      <w:bookmarkStart w:id="467" w:name="_Toc320271437"/>
    </w:p>
    <w:p w:rsidR="005901B2" w:rsidRPr="00706349" w:rsidRDefault="00DB4627">
      <w:pPr>
        <w:pStyle w:val="1"/>
        <w:spacing w:before="120" w:after="120" w:line="400" w:lineRule="exact"/>
        <w:ind w:firstLine="280"/>
        <w:rPr>
          <w:rFonts w:asciiTheme="minorEastAsia" w:eastAsiaTheme="minorEastAsia" w:hAnsiTheme="minorEastAsia" w:cstheme="minorEastAsia"/>
          <w:b w:val="0"/>
          <w:bCs w:val="0"/>
          <w:sz w:val="24"/>
          <w:szCs w:val="24"/>
        </w:rPr>
      </w:pPr>
      <w:bookmarkStart w:id="468" w:name="_Toc11551"/>
      <w:bookmarkEnd w:id="462"/>
      <w:r w:rsidRPr="00706349">
        <w:rPr>
          <w:rFonts w:asciiTheme="minorEastAsia" w:eastAsiaTheme="minorEastAsia" w:hAnsiTheme="minorEastAsia" w:cstheme="minorEastAsia" w:hint="eastAsia"/>
          <w:b w:val="0"/>
          <w:bCs w:val="0"/>
          <w:sz w:val="24"/>
          <w:szCs w:val="24"/>
        </w:rPr>
        <w:t>法定代表人身份证明</w:t>
      </w:r>
      <w:bookmarkEnd w:id="463"/>
      <w:bookmarkEnd w:id="464"/>
      <w:bookmarkEnd w:id="465"/>
      <w:bookmarkEnd w:id="468"/>
    </w:p>
    <w:p w:rsidR="005901B2" w:rsidRPr="00706349" w:rsidRDefault="005901B2">
      <w:pPr>
        <w:spacing w:line="360" w:lineRule="auto"/>
        <w:ind w:firstLine="280"/>
        <w:jc w:val="center"/>
        <w:rPr>
          <w:rFonts w:asciiTheme="minorEastAsia" w:eastAsiaTheme="minorEastAsia" w:hAnsiTheme="minorEastAsia" w:cstheme="minorEastAsia"/>
          <w:kern w:val="44"/>
          <w:sz w:val="24"/>
          <w:szCs w:val="24"/>
        </w:rPr>
      </w:pPr>
    </w:p>
    <w:p w:rsidR="005901B2" w:rsidRPr="00706349" w:rsidRDefault="005901B2">
      <w:pPr>
        <w:ind w:firstLine="210"/>
        <w:rPr>
          <w:rFonts w:asciiTheme="minorEastAsia" w:eastAsiaTheme="minorEastAsia" w:hAnsiTheme="minorEastAsia" w:cstheme="minorEastAsia"/>
          <w:sz w:val="24"/>
          <w:szCs w:val="24"/>
        </w:rPr>
      </w:pPr>
    </w:p>
    <w:p w:rsidR="005901B2" w:rsidRPr="00706349" w:rsidRDefault="00DB4627">
      <w:pPr>
        <w:spacing w:line="480" w:lineRule="auto"/>
        <w:ind w:firstLineChars="200" w:firstLine="480"/>
        <w:rPr>
          <w:rFonts w:asciiTheme="minorEastAsia" w:eastAsiaTheme="minorEastAsia" w:hAnsiTheme="minorEastAsia" w:cstheme="minorEastAsia"/>
          <w:sz w:val="24"/>
          <w:szCs w:val="24"/>
          <w:u w:val="single"/>
        </w:rPr>
      </w:pPr>
      <w:r w:rsidRPr="00706349">
        <w:rPr>
          <w:rFonts w:asciiTheme="minorEastAsia" w:eastAsiaTheme="minorEastAsia" w:hAnsiTheme="minorEastAsia" w:cstheme="minorEastAsia" w:hint="eastAsia"/>
          <w:sz w:val="24"/>
          <w:szCs w:val="24"/>
        </w:rPr>
        <w:t>投标人名称：</w:t>
      </w:r>
      <w:r w:rsidRPr="00706349">
        <w:rPr>
          <w:rFonts w:asciiTheme="minorEastAsia" w:eastAsiaTheme="minorEastAsia" w:hAnsiTheme="minorEastAsia" w:cstheme="minorEastAsia" w:hint="eastAsia"/>
          <w:sz w:val="24"/>
          <w:szCs w:val="24"/>
          <w:u w:val="single"/>
        </w:rPr>
        <w:t xml:space="preserve">                                               </w:t>
      </w:r>
    </w:p>
    <w:p w:rsidR="005901B2" w:rsidRPr="00706349" w:rsidRDefault="00DB4627">
      <w:pPr>
        <w:spacing w:line="480" w:lineRule="auto"/>
        <w:ind w:firstLineChars="200" w:firstLine="480"/>
        <w:rPr>
          <w:rFonts w:asciiTheme="minorEastAsia" w:eastAsiaTheme="minorEastAsia" w:hAnsiTheme="minorEastAsia" w:cstheme="minorEastAsia"/>
          <w:sz w:val="24"/>
          <w:szCs w:val="24"/>
          <w:u w:val="single"/>
        </w:rPr>
      </w:pPr>
      <w:r w:rsidRPr="00706349">
        <w:rPr>
          <w:rFonts w:asciiTheme="minorEastAsia" w:eastAsiaTheme="minorEastAsia" w:hAnsiTheme="minorEastAsia" w:cstheme="minorEastAsia" w:hint="eastAsia"/>
          <w:sz w:val="24"/>
          <w:szCs w:val="24"/>
        </w:rPr>
        <w:t>单位性质：</w:t>
      </w:r>
      <w:r w:rsidRPr="00706349">
        <w:rPr>
          <w:rFonts w:asciiTheme="minorEastAsia" w:eastAsiaTheme="minorEastAsia" w:hAnsiTheme="minorEastAsia" w:cstheme="minorEastAsia" w:hint="eastAsia"/>
          <w:sz w:val="24"/>
          <w:szCs w:val="24"/>
          <w:u w:val="single"/>
        </w:rPr>
        <w:t xml:space="preserve">                                                 </w:t>
      </w:r>
    </w:p>
    <w:p w:rsidR="005901B2" w:rsidRPr="00706349" w:rsidRDefault="00DB4627">
      <w:pPr>
        <w:spacing w:line="480" w:lineRule="auto"/>
        <w:ind w:firstLineChars="200" w:firstLine="480"/>
        <w:rPr>
          <w:rFonts w:asciiTheme="minorEastAsia" w:eastAsiaTheme="minorEastAsia" w:hAnsiTheme="minorEastAsia" w:cstheme="minorEastAsia"/>
          <w:sz w:val="24"/>
          <w:szCs w:val="24"/>
          <w:u w:val="single"/>
        </w:rPr>
      </w:pPr>
      <w:r w:rsidRPr="00706349">
        <w:rPr>
          <w:rFonts w:asciiTheme="minorEastAsia" w:eastAsiaTheme="minorEastAsia" w:hAnsiTheme="minorEastAsia" w:cstheme="minorEastAsia" w:hint="eastAsia"/>
          <w:sz w:val="24"/>
          <w:szCs w:val="24"/>
        </w:rPr>
        <w:t>地址：</w:t>
      </w:r>
      <w:r w:rsidRPr="00706349">
        <w:rPr>
          <w:rFonts w:asciiTheme="minorEastAsia" w:eastAsiaTheme="minorEastAsia" w:hAnsiTheme="minorEastAsia" w:cstheme="minorEastAsia" w:hint="eastAsia"/>
          <w:sz w:val="24"/>
          <w:szCs w:val="24"/>
          <w:u w:val="single"/>
        </w:rPr>
        <w:t xml:space="preserve">                                                     </w:t>
      </w:r>
    </w:p>
    <w:p w:rsidR="005901B2" w:rsidRPr="00706349" w:rsidRDefault="00DB4627">
      <w:pPr>
        <w:spacing w:line="480" w:lineRule="auto"/>
        <w:ind w:firstLineChars="200" w:firstLine="48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成立时间：   年   月   日</w:t>
      </w:r>
    </w:p>
    <w:p w:rsidR="005901B2" w:rsidRPr="00706349" w:rsidRDefault="00DB4627">
      <w:pPr>
        <w:spacing w:line="480" w:lineRule="auto"/>
        <w:ind w:firstLineChars="200" w:firstLine="480"/>
        <w:rPr>
          <w:rFonts w:asciiTheme="minorEastAsia" w:eastAsiaTheme="minorEastAsia" w:hAnsiTheme="minorEastAsia" w:cstheme="minorEastAsia"/>
          <w:sz w:val="24"/>
          <w:szCs w:val="24"/>
          <w:u w:val="single"/>
        </w:rPr>
      </w:pPr>
      <w:r w:rsidRPr="00706349">
        <w:rPr>
          <w:rFonts w:asciiTheme="minorEastAsia" w:eastAsiaTheme="minorEastAsia" w:hAnsiTheme="minorEastAsia" w:cstheme="minorEastAsia" w:hint="eastAsia"/>
          <w:sz w:val="24"/>
          <w:szCs w:val="24"/>
        </w:rPr>
        <w:t>经营期限：</w:t>
      </w:r>
      <w:r w:rsidRPr="00706349">
        <w:rPr>
          <w:rFonts w:asciiTheme="minorEastAsia" w:eastAsiaTheme="minorEastAsia" w:hAnsiTheme="minorEastAsia" w:cstheme="minorEastAsia" w:hint="eastAsia"/>
          <w:sz w:val="24"/>
          <w:szCs w:val="24"/>
          <w:u w:val="single"/>
        </w:rPr>
        <w:t xml:space="preserve">                                                 </w:t>
      </w:r>
    </w:p>
    <w:p w:rsidR="005901B2" w:rsidRPr="00706349" w:rsidRDefault="00DB4627">
      <w:pPr>
        <w:spacing w:line="480" w:lineRule="auto"/>
        <w:ind w:firstLineChars="200" w:firstLine="48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姓名：</w:t>
      </w:r>
      <w:r w:rsidRPr="00706349">
        <w:rPr>
          <w:rFonts w:asciiTheme="minorEastAsia" w:eastAsiaTheme="minorEastAsia" w:hAnsiTheme="minorEastAsia" w:cstheme="minorEastAsia"/>
          <w:sz w:val="24"/>
          <w:szCs w:val="24"/>
          <w:u w:val="single"/>
        </w:rPr>
        <w:t xml:space="preserve">       </w:t>
      </w:r>
      <w:r w:rsidRPr="00706349">
        <w:rPr>
          <w:rFonts w:asciiTheme="minorEastAsia" w:eastAsiaTheme="minorEastAsia" w:hAnsiTheme="minorEastAsia" w:cstheme="minorEastAsia" w:hint="eastAsia"/>
          <w:sz w:val="24"/>
          <w:szCs w:val="24"/>
        </w:rPr>
        <w:t xml:space="preserve">   性别：</w:t>
      </w:r>
      <w:r w:rsidRPr="00706349">
        <w:rPr>
          <w:rFonts w:asciiTheme="minorEastAsia" w:eastAsiaTheme="minorEastAsia" w:hAnsiTheme="minorEastAsia" w:cstheme="minorEastAsia"/>
          <w:sz w:val="24"/>
          <w:szCs w:val="24"/>
          <w:u w:val="single"/>
        </w:rPr>
        <w:t xml:space="preserve">      </w:t>
      </w:r>
      <w:r w:rsidRPr="00706349">
        <w:rPr>
          <w:rFonts w:asciiTheme="minorEastAsia" w:eastAsiaTheme="minorEastAsia" w:hAnsiTheme="minorEastAsia" w:cstheme="minorEastAsia" w:hint="eastAsia"/>
          <w:sz w:val="24"/>
          <w:szCs w:val="24"/>
        </w:rPr>
        <w:t xml:space="preserve"> 年龄：</w:t>
      </w:r>
      <w:r w:rsidRPr="00706349">
        <w:rPr>
          <w:rFonts w:asciiTheme="minorEastAsia" w:eastAsiaTheme="minorEastAsia" w:hAnsiTheme="minorEastAsia" w:cstheme="minorEastAsia"/>
          <w:sz w:val="24"/>
          <w:szCs w:val="24"/>
          <w:u w:val="single"/>
        </w:rPr>
        <w:t xml:space="preserve">      </w:t>
      </w:r>
      <w:r w:rsidRPr="00706349">
        <w:rPr>
          <w:rFonts w:asciiTheme="minorEastAsia" w:eastAsiaTheme="minorEastAsia" w:hAnsiTheme="minorEastAsia" w:cstheme="minorEastAsia" w:hint="eastAsia"/>
          <w:sz w:val="24"/>
          <w:szCs w:val="24"/>
        </w:rPr>
        <w:t xml:space="preserve">   职务：</w:t>
      </w:r>
      <w:r w:rsidR="00BE56B8" w:rsidRPr="00706349">
        <w:rPr>
          <w:rFonts w:asciiTheme="minorEastAsia" w:eastAsiaTheme="minorEastAsia" w:hAnsiTheme="minorEastAsia" w:cstheme="minorEastAsia" w:hint="eastAsia"/>
          <w:sz w:val="24"/>
          <w:szCs w:val="24"/>
          <w:u w:val="single"/>
        </w:rPr>
        <w:t xml:space="preserve">      </w:t>
      </w:r>
    </w:p>
    <w:p w:rsidR="005901B2" w:rsidRPr="00706349" w:rsidRDefault="00DB4627">
      <w:pPr>
        <w:spacing w:line="480" w:lineRule="auto"/>
        <w:ind w:firstLineChars="200" w:firstLine="48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 xml:space="preserve">系 </w:t>
      </w:r>
      <w:r w:rsidRPr="00706349">
        <w:rPr>
          <w:rFonts w:asciiTheme="minorEastAsia" w:eastAsiaTheme="minorEastAsia" w:hAnsiTheme="minorEastAsia" w:cstheme="minorEastAsia" w:hint="eastAsia"/>
          <w:sz w:val="24"/>
          <w:szCs w:val="24"/>
          <w:u w:val="single"/>
        </w:rPr>
        <w:t xml:space="preserve">                        </w:t>
      </w:r>
      <w:r w:rsidRPr="00706349">
        <w:rPr>
          <w:rFonts w:asciiTheme="minorEastAsia" w:eastAsiaTheme="minorEastAsia" w:hAnsiTheme="minorEastAsia" w:cstheme="minorEastAsia" w:hint="eastAsia"/>
          <w:sz w:val="24"/>
          <w:szCs w:val="24"/>
        </w:rPr>
        <w:t>（投标人名称）的法定代表人。</w:t>
      </w:r>
    </w:p>
    <w:p w:rsidR="005901B2" w:rsidRPr="00706349" w:rsidRDefault="00DB4627">
      <w:pPr>
        <w:spacing w:line="480" w:lineRule="auto"/>
        <w:ind w:firstLineChars="200" w:firstLine="48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特此证明。</w:t>
      </w:r>
    </w:p>
    <w:p w:rsidR="005901B2" w:rsidRPr="00706349" w:rsidRDefault="005901B2">
      <w:pPr>
        <w:spacing w:line="480" w:lineRule="auto"/>
        <w:ind w:firstLineChars="200" w:firstLine="480"/>
        <w:rPr>
          <w:rFonts w:asciiTheme="minorEastAsia" w:eastAsiaTheme="minorEastAsia" w:hAnsiTheme="minorEastAsia" w:cstheme="minorEastAsia"/>
          <w:sz w:val="24"/>
          <w:szCs w:val="24"/>
        </w:rPr>
      </w:pPr>
    </w:p>
    <w:p w:rsidR="005901B2" w:rsidRPr="00706349" w:rsidRDefault="005901B2">
      <w:pPr>
        <w:spacing w:line="480" w:lineRule="auto"/>
        <w:ind w:firstLineChars="200" w:firstLine="480"/>
        <w:rPr>
          <w:rFonts w:asciiTheme="minorEastAsia" w:eastAsiaTheme="minorEastAsia" w:hAnsiTheme="minorEastAsia" w:cstheme="minorEastAsia"/>
          <w:sz w:val="24"/>
          <w:szCs w:val="24"/>
        </w:rPr>
      </w:pPr>
    </w:p>
    <w:p w:rsidR="005901B2" w:rsidRPr="00706349" w:rsidRDefault="00DB4627">
      <w:pPr>
        <w:spacing w:line="480" w:lineRule="auto"/>
        <w:ind w:firstLineChars="200" w:firstLine="48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 xml:space="preserve">                          投标人</w:t>
      </w:r>
      <w:r w:rsidR="004C6EF3" w:rsidRPr="00706349">
        <w:rPr>
          <w:rFonts w:asciiTheme="minorEastAsia" w:eastAsiaTheme="minorEastAsia" w:hAnsiTheme="minorEastAsia" w:cstheme="minorEastAsia" w:hint="eastAsia"/>
          <w:sz w:val="24"/>
          <w:szCs w:val="24"/>
        </w:rPr>
        <w:t>（牵头人）</w:t>
      </w:r>
      <w:r w:rsidRPr="00706349">
        <w:rPr>
          <w:rFonts w:asciiTheme="minorEastAsia" w:eastAsiaTheme="minorEastAsia" w:hAnsiTheme="minorEastAsia" w:cstheme="minorEastAsia" w:hint="eastAsia"/>
          <w:sz w:val="24"/>
          <w:szCs w:val="24"/>
        </w:rPr>
        <w:t>：（盖单位公章）</w:t>
      </w:r>
    </w:p>
    <w:p w:rsidR="005901B2" w:rsidRPr="00706349" w:rsidRDefault="00DB4627">
      <w:pPr>
        <w:spacing w:line="480" w:lineRule="auto"/>
        <w:ind w:firstLineChars="1700" w:firstLine="408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 xml:space="preserve">年   月  日         </w:t>
      </w:r>
    </w:p>
    <w:p w:rsidR="005901B2" w:rsidRPr="00706349" w:rsidRDefault="005901B2">
      <w:pPr>
        <w:ind w:firstLine="210"/>
        <w:rPr>
          <w:rFonts w:asciiTheme="minorEastAsia" w:eastAsiaTheme="minorEastAsia" w:hAnsiTheme="minorEastAsia" w:cstheme="minorEastAsia"/>
          <w:sz w:val="24"/>
          <w:szCs w:val="24"/>
        </w:rPr>
      </w:pPr>
    </w:p>
    <w:tbl>
      <w:tblPr>
        <w:tblW w:w="8079" w:type="dxa"/>
        <w:tblInd w:w="534" w:type="dxa"/>
        <w:tblLayout w:type="fixed"/>
        <w:tblLook w:val="04A0" w:firstRow="1" w:lastRow="0" w:firstColumn="1" w:lastColumn="0" w:noHBand="0" w:noVBand="1"/>
      </w:tblPr>
      <w:tblGrid>
        <w:gridCol w:w="8079"/>
      </w:tblGrid>
      <w:tr w:rsidR="00706349" w:rsidRPr="00706349">
        <w:trPr>
          <w:trHeight w:val="3437"/>
        </w:trPr>
        <w:tc>
          <w:tcPr>
            <w:tcW w:w="8079" w:type="dxa"/>
            <w:tcBorders>
              <w:top w:val="single" w:sz="4" w:space="0" w:color="auto"/>
              <w:left w:val="single" w:sz="4" w:space="0" w:color="auto"/>
              <w:bottom w:val="single" w:sz="4" w:space="0" w:color="auto"/>
              <w:right w:val="single" w:sz="4" w:space="0" w:color="auto"/>
            </w:tcBorders>
          </w:tcPr>
          <w:p w:rsidR="005901B2" w:rsidRPr="00706349" w:rsidRDefault="005901B2">
            <w:pPr>
              <w:adjustRightInd w:val="0"/>
              <w:snapToGrid w:val="0"/>
              <w:ind w:left="5250" w:firstLineChars="200" w:firstLine="480"/>
              <w:rPr>
                <w:rFonts w:asciiTheme="minorEastAsia" w:eastAsiaTheme="minorEastAsia" w:hAnsiTheme="minorEastAsia" w:cstheme="minorEastAsia"/>
                <w:sz w:val="24"/>
                <w:szCs w:val="24"/>
              </w:rPr>
            </w:pPr>
          </w:p>
          <w:p w:rsidR="005901B2" w:rsidRPr="00706349" w:rsidRDefault="00DB4627">
            <w:pPr>
              <w:adjustRightInd w:val="0"/>
              <w:snapToGrid w:val="0"/>
              <w:ind w:firstLine="210"/>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法定代表人身份证复印件</w:t>
            </w:r>
          </w:p>
          <w:p w:rsidR="005901B2" w:rsidRPr="00706349" w:rsidRDefault="005901B2">
            <w:pPr>
              <w:adjustRightInd w:val="0"/>
              <w:snapToGrid w:val="0"/>
              <w:ind w:left="5250" w:firstLineChars="200" w:firstLine="480"/>
              <w:rPr>
                <w:rFonts w:asciiTheme="minorEastAsia" w:eastAsiaTheme="minorEastAsia" w:hAnsiTheme="minorEastAsia" w:cstheme="minorEastAsia"/>
                <w:sz w:val="24"/>
                <w:szCs w:val="24"/>
              </w:rPr>
            </w:pPr>
          </w:p>
          <w:p w:rsidR="005901B2" w:rsidRPr="00706349" w:rsidRDefault="005901B2">
            <w:pPr>
              <w:adjustRightInd w:val="0"/>
              <w:snapToGrid w:val="0"/>
              <w:ind w:left="5250" w:firstLineChars="200" w:firstLine="480"/>
              <w:rPr>
                <w:rFonts w:asciiTheme="minorEastAsia" w:eastAsiaTheme="minorEastAsia" w:hAnsiTheme="minorEastAsia" w:cstheme="minorEastAsia"/>
                <w:sz w:val="24"/>
                <w:szCs w:val="24"/>
              </w:rPr>
            </w:pPr>
          </w:p>
          <w:p w:rsidR="005901B2" w:rsidRPr="00706349" w:rsidRDefault="005901B2">
            <w:pPr>
              <w:adjustRightInd w:val="0"/>
              <w:snapToGrid w:val="0"/>
              <w:ind w:left="5250" w:firstLineChars="200" w:firstLine="480"/>
              <w:rPr>
                <w:rFonts w:asciiTheme="minorEastAsia" w:eastAsiaTheme="minorEastAsia" w:hAnsiTheme="minorEastAsia" w:cstheme="minorEastAsia"/>
                <w:sz w:val="24"/>
                <w:szCs w:val="24"/>
              </w:rPr>
            </w:pPr>
          </w:p>
          <w:p w:rsidR="005901B2" w:rsidRPr="00706349" w:rsidRDefault="005901B2">
            <w:pPr>
              <w:adjustRightInd w:val="0"/>
              <w:snapToGrid w:val="0"/>
              <w:ind w:left="5250" w:firstLineChars="200" w:firstLine="480"/>
              <w:rPr>
                <w:rFonts w:asciiTheme="minorEastAsia" w:eastAsiaTheme="minorEastAsia" w:hAnsiTheme="minorEastAsia" w:cstheme="minorEastAsia"/>
                <w:sz w:val="24"/>
                <w:szCs w:val="24"/>
              </w:rPr>
            </w:pPr>
          </w:p>
          <w:p w:rsidR="005901B2" w:rsidRPr="00706349" w:rsidRDefault="005901B2">
            <w:pPr>
              <w:adjustRightInd w:val="0"/>
              <w:snapToGrid w:val="0"/>
              <w:ind w:left="5250" w:firstLineChars="200" w:firstLine="480"/>
              <w:rPr>
                <w:rFonts w:asciiTheme="minorEastAsia" w:eastAsiaTheme="minorEastAsia" w:hAnsiTheme="minorEastAsia" w:cstheme="minorEastAsia"/>
                <w:sz w:val="24"/>
                <w:szCs w:val="24"/>
              </w:rPr>
            </w:pPr>
          </w:p>
          <w:p w:rsidR="005901B2" w:rsidRPr="00706349" w:rsidRDefault="005901B2">
            <w:pPr>
              <w:adjustRightInd w:val="0"/>
              <w:snapToGrid w:val="0"/>
              <w:ind w:left="5250" w:firstLineChars="200" w:firstLine="480"/>
              <w:rPr>
                <w:rFonts w:asciiTheme="minorEastAsia" w:eastAsiaTheme="minorEastAsia" w:hAnsiTheme="minorEastAsia" w:cstheme="minorEastAsia"/>
                <w:sz w:val="24"/>
                <w:szCs w:val="24"/>
              </w:rPr>
            </w:pPr>
          </w:p>
        </w:tc>
      </w:tr>
    </w:tbl>
    <w:p w:rsidR="005901B2" w:rsidRPr="00706349" w:rsidRDefault="00DB4627">
      <w:pPr>
        <w:pStyle w:val="1"/>
        <w:spacing w:before="120" w:after="120" w:line="400" w:lineRule="exact"/>
        <w:ind w:firstLine="321"/>
        <w:jc w:val="left"/>
        <w:rPr>
          <w:rFonts w:asciiTheme="minorEastAsia" w:eastAsiaTheme="minorEastAsia" w:hAnsiTheme="minorEastAsia" w:cstheme="minorEastAsia"/>
          <w:b w:val="0"/>
          <w:bCs w:val="0"/>
          <w:sz w:val="24"/>
          <w:szCs w:val="24"/>
        </w:rPr>
      </w:pPr>
      <w:r w:rsidRPr="00706349">
        <w:rPr>
          <w:rFonts w:asciiTheme="minorEastAsia" w:eastAsiaTheme="minorEastAsia" w:hAnsiTheme="minorEastAsia" w:cstheme="minorEastAsia" w:hint="eastAsia"/>
          <w:sz w:val="24"/>
          <w:szCs w:val="24"/>
        </w:rPr>
        <w:br w:type="page"/>
      </w:r>
      <w:bookmarkStart w:id="469" w:name="_Toc152042581"/>
      <w:bookmarkStart w:id="470" w:name="_Toc229646792"/>
      <w:bookmarkStart w:id="471" w:name="_Toc152045792"/>
      <w:bookmarkStart w:id="472" w:name="_Toc413527446"/>
      <w:bookmarkStart w:id="473" w:name="_Toc413527445"/>
      <w:bookmarkStart w:id="474" w:name="_Toc234515648"/>
      <w:bookmarkStart w:id="475" w:name="_Toc144974861"/>
    </w:p>
    <w:p w:rsidR="005901B2" w:rsidRPr="00706349" w:rsidRDefault="00DB4627">
      <w:pPr>
        <w:pStyle w:val="1"/>
        <w:spacing w:before="120" w:after="120" w:line="400" w:lineRule="exact"/>
        <w:ind w:firstLine="280"/>
        <w:rPr>
          <w:rFonts w:asciiTheme="minorEastAsia" w:eastAsiaTheme="minorEastAsia" w:hAnsiTheme="minorEastAsia" w:cstheme="minorEastAsia"/>
          <w:b w:val="0"/>
          <w:bCs w:val="0"/>
          <w:sz w:val="24"/>
          <w:szCs w:val="24"/>
        </w:rPr>
      </w:pPr>
      <w:bookmarkStart w:id="476" w:name="_Toc16693"/>
      <w:r w:rsidRPr="00706349">
        <w:rPr>
          <w:rFonts w:asciiTheme="minorEastAsia" w:eastAsiaTheme="minorEastAsia" w:hAnsiTheme="minorEastAsia" w:cstheme="minorEastAsia" w:hint="eastAsia"/>
          <w:b w:val="0"/>
          <w:bCs w:val="0"/>
          <w:sz w:val="24"/>
          <w:szCs w:val="24"/>
        </w:rPr>
        <w:t>授权委托书</w:t>
      </w:r>
      <w:bookmarkEnd w:id="466"/>
      <w:bookmarkEnd w:id="467"/>
      <w:bookmarkEnd w:id="469"/>
      <w:bookmarkEnd w:id="470"/>
      <w:bookmarkEnd w:id="471"/>
      <w:bookmarkEnd w:id="472"/>
      <w:bookmarkEnd w:id="473"/>
      <w:bookmarkEnd w:id="474"/>
      <w:bookmarkEnd w:id="475"/>
      <w:bookmarkEnd w:id="476"/>
    </w:p>
    <w:p w:rsidR="005901B2" w:rsidRPr="00706349" w:rsidRDefault="005901B2">
      <w:pPr>
        <w:spacing w:line="420" w:lineRule="exact"/>
        <w:ind w:firstLine="280"/>
        <w:rPr>
          <w:rFonts w:asciiTheme="minorEastAsia" w:eastAsiaTheme="minorEastAsia" w:hAnsiTheme="minorEastAsia" w:cstheme="minorEastAsia"/>
          <w:kern w:val="44"/>
          <w:sz w:val="24"/>
          <w:szCs w:val="24"/>
        </w:rPr>
      </w:pPr>
    </w:p>
    <w:p w:rsidR="005901B2" w:rsidRPr="00706349" w:rsidRDefault="00DB4627" w:rsidP="00776C38">
      <w:pPr>
        <w:topLinePunct/>
        <w:spacing w:line="360" w:lineRule="auto"/>
        <w:ind w:firstLineChars="200" w:firstLine="48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本人</w:t>
      </w:r>
      <w:r w:rsidRPr="00706349">
        <w:rPr>
          <w:rFonts w:asciiTheme="minorEastAsia" w:eastAsiaTheme="minorEastAsia" w:hAnsiTheme="minorEastAsia" w:cstheme="minorEastAsia"/>
          <w:sz w:val="24"/>
          <w:szCs w:val="24"/>
          <w:u w:val="single"/>
        </w:rPr>
        <w:t xml:space="preserve">      </w:t>
      </w:r>
      <w:r w:rsidRPr="00706349">
        <w:rPr>
          <w:rFonts w:asciiTheme="minorEastAsia" w:eastAsiaTheme="minorEastAsia" w:hAnsiTheme="minorEastAsia" w:cstheme="minorEastAsia" w:hint="eastAsia"/>
          <w:sz w:val="24"/>
          <w:szCs w:val="24"/>
        </w:rPr>
        <w:t>（姓名）系</w:t>
      </w:r>
      <w:r w:rsidRPr="00706349">
        <w:rPr>
          <w:rFonts w:asciiTheme="minorEastAsia" w:eastAsiaTheme="minorEastAsia" w:hAnsiTheme="minorEastAsia" w:cstheme="minorEastAsia"/>
          <w:sz w:val="24"/>
          <w:szCs w:val="24"/>
          <w:u w:val="single"/>
        </w:rPr>
        <w:t xml:space="preserve">         </w:t>
      </w:r>
      <w:r w:rsidRPr="00706349">
        <w:rPr>
          <w:rFonts w:asciiTheme="minorEastAsia" w:eastAsiaTheme="minorEastAsia" w:hAnsiTheme="minorEastAsia" w:cstheme="minorEastAsia" w:hint="eastAsia"/>
          <w:sz w:val="24"/>
          <w:szCs w:val="24"/>
        </w:rPr>
        <w:t>（投标人名称）的法定代表人，现委托</w:t>
      </w:r>
      <w:r w:rsidRPr="00706349">
        <w:rPr>
          <w:rFonts w:asciiTheme="minorEastAsia" w:eastAsiaTheme="minorEastAsia" w:hAnsiTheme="minorEastAsia" w:cstheme="minorEastAsia"/>
          <w:sz w:val="24"/>
          <w:szCs w:val="24"/>
          <w:u w:val="single"/>
        </w:rPr>
        <w:t xml:space="preserve">      </w:t>
      </w:r>
      <w:r w:rsidRPr="00706349">
        <w:rPr>
          <w:rFonts w:asciiTheme="minorEastAsia" w:eastAsiaTheme="minorEastAsia" w:hAnsiTheme="minorEastAsia" w:cstheme="minorEastAsia" w:hint="eastAsia"/>
          <w:sz w:val="24"/>
          <w:szCs w:val="24"/>
        </w:rPr>
        <w:t>（姓名）为我方代理人。代理人根据授权，以我方名义签署、澄清、说明、补正、递交、撤回、修改</w:t>
      </w:r>
      <w:r w:rsidR="003C207C">
        <w:rPr>
          <w:rFonts w:asciiTheme="minorEastAsia" w:eastAsiaTheme="minorEastAsia" w:hAnsiTheme="minorEastAsia" w:cstheme="minorEastAsia" w:hint="eastAsia"/>
          <w:sz w:val="24"/>
          <w:szCs w:val="24"/>
          <w:u w:val="single"/>
        </w:rPr>
        <w:t xml:space="preserve">             </w:t>
      </w:r>
      <w:r w:rsidRPr="00706349">
        <w:rPr>
          <w:rFonts w:asciiTheme="minorEastAsia" w:eastAsiaTheme="minorEastAsia" w:hAnsiTheme="minorEastAsia" w:cstheme="minorEastAsia" w:hint="eastAsia"/>
          <w:sz w:val="24"/>
          <w:szCs w:val="24"/>
        </w:rPr>
        <w:t>（项目名称）的投标文件、签订合同和处理有关事宜，其法律后果由我方承担。</w:t>
      </w:r>
    </w:p>
    <w:p w:rsidR="005901B2" w:rsidRPr="00706349" w:rsidRDefault="00DB4627">
      <w:pPr>
        <w:spacing w:line="360" w:lineRule="auto"/>
        <w:ind w:firstLine="20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委托期限：。</w:t>
      </w:r>
    </w:p>
    <w:p w:rsidR="005901B2" w:rsidRPr="00706349" w:rsidRDefault="00DB4627" w:rsidP="00776C38">
      <w:pPr>
        <w:spacing w:line="360" w:lineRule="auto"/>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代理人无转委托权。</w:t>
      </w:r>
    </w:p>
    <w:p w:rsidR="005901B2" w:rsidRPr="00706349" w:rsidRDefault="00DB4627" w:rsidP="00776C38">
      <w:pPr>
        <w:spacing w:line="360" w:lineRule="auto"/>
        <w:ind w:firstLineChars="200" w:firstLine="48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附：法定代表人身份证明</w:t>
      </w:r>
    </w:p>
    <w:p w:rsidR="005901B2" w:rsidRPr="00706349" w:rsidRDefault="005901B2">
      <w:pPr>
        <w:spacing w:line="360" w:lineRule="auto"/>
        <w:ind w:firstLine="200"/>
        <w:rPr>
          <w:rFonts w:asciiTheme="minorEastAsia" w:eastAsiaTheme="minorEastAsia" w:hAnsiTheme="minorEastAsia" w:cstheme="minorEastAsia"/>
          <w:sz w:val="24"/>
          <w:szCs w:val="24"/>
        </w:rPr>
      </w:pPr>
    </w:p>
    <w:p w:rsidR="005901B2" w:rsidRPr="00706349" w:rsidRDefault="005901B2">
      <w:pPr>
        <w:spacing w:line="360" w:lineRule="auto"/>
        <w:ind w:firstLine="200"/>
        <w:rPr>
          <w:rFonts w:asciiTheme="minorEastAsia" w:eastAsiaTheme="minorEastAsia" w:hAnsiTheme="minorEastAsia" w:cstheme="minorEastAsia"/>
          <w:sz w:val="24"/>
          <w:szCs w:val="24"/>
        </w:rPr>
      </w:pPr>
    </w:p>
    <w:p w:rsidR="005901B2" w:rsidRPr="00706349" w:rsidRDefault="00DB4627">
      <w:pPr>
        <w:spacing w:line="360" w:lineRule="auto"/>
        <w:ind w:firstLine="20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投标人</w:t>
      </w:r>
      <w:r w:rsidR="004C6EF3" w:rsidRPr="00706349">
        <w:rPr>
          <w:rFonts w:ascii="宋体" w:hAnsi="宋体" w:hint="eastAsia"/>
          <w:sz w:val="24"/>
          <w:szCs w:val="24"/>
        </w:rPr>
        <w:t>（牵头人）</w:t>
      </w:r>
      <w:r w:rsidRPr="00706349">
        <w:rPr>
          <w:rFonts w:asciiTheme="minorEastAsia" w:eastAsiaTheme="minorEastAsia" w:hAnsiTheme="minorEastAsia" w:cstheme="minorEastAsia" w:hint="eastAsia"/>
          <w:sz w:val="24"/>
          <w:szCs w:val="24"/>
        </w:rPr>
        <w:t>：</w:t>
      </w:r>
      <w:r w:rsidRPr="00706349">
        <w:rPr>
          <w:rFonts w:asciiTheme="minorEastAsia" w:eastAsiaTheme="minorEastAsia" w:hAnsiTheme="minorEastAsia" w:cstheme="minorEastAsia"/>
          <w:sz w:val="24"/>
          <w:szCs w:val="24"/>
          <w:u w:val="single"/>
        </w:rPr>
        <w:t xml:space="preserve">                         </w:t>
      </w:r>
      <w:r w:rsidRPr="00706349">
        <w:rPr>
          <w:rFonts w:asciiTheme="minorEastAsia" w:eastAsiaTheme="minorEastAsia" w:hAnsiTheme="minorEastAsia" w:cstheme="minorEastAsia" w:hint="eastAsia"/>
          <w:sz w:val="24"/>
          <w:szCs w:val="24"/>
        </w:rPr>
        <w:t>（盖单位公章）</w:t>
      </w:r>
    </w:p>
    <w:p w:rsidR="005901B2" w:rsidRPr="00706349" w:rsidRDefault="00DB4627">
      <w:pPr>
        <w:spacing w:line="360" w:lineRule="auto"/>
        <w:ind w:firstLine="20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法定代表人</w:t>
      </w:r>
      <w:r w:rsidR="004C6EF3" w:rsidRPr="00706349">
        <w:rPr>
          <w:rFonts w:ascii="宋体" w:hAnsi="宋体" w:hint="eastAsia"/>
          <w:sz w:val="24"/>
          <w:szCs w:val="24"/>
        </w:rPr>
        <w:t>（牵头人）</w:t>
      </w:r>
      <w:r w:rsidRPr="00706349">
        <w:rPr>
          <w:rFonts w:asciiTheme="minorEastAsia" w:eastAsiaTheme="minorEastAsia" w:hAnsiTheme="minorEastAsia" w:cstheme="minorEastAsia" w:hint="eastAsia"/>
          <w:sz w:val="24"/>
          <w:szCs w:val="24"/>
        </w:rPr>
        <w:t>：</w:t>
      </w:r>
      <w:r w:rsidRPr="00706349">
        <w:rPr>
          <w:rFonts w:asciiTheme="minorEastAsia" w:eastAsiaTheme="minorEastAsia" w:hAnsiTheme="minorEastAsia" w:cstheme="minorEastAsia"/>
          <w:sz w:val="24"/>
          <w:szCs w:val="24"/>
          <w:u w:val="single"/>
        </w:rPr>
        <w:t xml:space="preserve">                     </w:t>
      </w:r>
      <w:r w:rsidRPr="00706349">
        <w:rPr>
          <w:rFonts w:asciiTheme="minorEastAsia" w:eastAsiaTheme="minorEastAsia" w:hAnsiTheme="minorEastAsia" w:cstheme="minorEastAsia" w:hint="eastAsia"/>
          <w:sz w:val="24"/>
          <w:szCs w:val="24"/>
        </w:rPr>
        <w:t>（签字或盖章）</w:t>
      </w:r>
    </w:p>
    <w:p w:rsidR="005901B2" w:rsidRPr="00706349" w:rsidRDefault="00DB4627">
      <w:pPr>
        <w:spacing w:line="360" w:lineRule="auto"/>
        <w:ind w:firstLine="200"/>
        <w:rPr>
          <w:rFonts w:asciiTheme="minorEastAsia" w:eastAsiaTheme="minorEastAsia" w:hAnsiTheme="minorEastAsia" w:cstheme="minorEastAsia"/>
          <w:sz w:val="24"/>
          <w:szCs w:val="24"/>
          <w:u w:val="single"/>
        </w:rPr>
      </w:pPr>
      <w:r w:rsidRPr="00706349">
        <w:rPr>
          <w:rFonts w:asciiTheme="minorEastAsia" w:eastAsiaTheme="minorEastAsia" w:hAnsiTheme="minorEastAsia" w:cstheme="minorEastAsia" w:hint="eastAsia"/>
          <w:sz w:val="24"/>
          <w:szCs w:val="24"/>
        </w:rPr>
        <w:t>身份证号码：</w:t>
      </w:r>
      <w:r w:rsidRPr="00706349">
        <w:rPr>
          <w:rFonts w:asciiTheme="minorEastAsia" w:eastAsiaTheme="minorEastAsia" w:hAnsiTheme="minorEastAsia" w:cstheme="minorEastAsia"/>
          <w:sz w:val="24"/>
          <w:szCs w:val="24"/>
          <w:u w:val="single"/>
        </w:rPr>
        <w:t xml:space="preserve">                     </w:t>
      </w:r>
    </w:p>
    <w:p w:rsidR="005901B2" w:rsidRPr="00706349" w:rsidRDefault="00DB4627">
      <w:pPr>
        <w:spacing w:line="360" w:lineRule="auto"/>
        <w:ind w:firstLine="20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委托代理人：</w:t>
      </w:r>
      <w:r w:rsidRPr="00706349">
        <w:rPr>
          <w:rFonts w:asciiTheme="minorEastAsia" w:eastAsiaTheme="minorEastAsia" w:hAnsiTheme="minorEastAsia" w:cstheme="minorEastAsia"/>
          <w:sz w:val="24"/>
          <w:szCs w:val="24"/>
          <w:u w:val="single"/>
        </w:rPr>
        <w:t xml:space="preserve">                     </w:t>
      </w:r>
      <w:r w:rsidRPr="00706349">
        <w:rPr>
          <w:rFonts w:asciiTheme="minorEastAsia" w:eastAsiaTheme="minorEastAsia" w:hAnsiTheme="minorEastAsia" w:cstheme="minorEastAsia" w:hint="eastAsia"/>
          <w:sz w:val="24"/>
          <w:szCs w:val="24"/>
        </w:rPr>
        <w:t>（签字或盖章）</w:t>
      </w:r>
      <w:r w:rsidRPr="00706349">
        <w:rPr>
          <w:rFonts w:asciiTheme="minorEastAsia" w:eastAsiaTheme="minorEastAsia" w:hAnsiTheme="minorEastAsia" w:cstheme="minorEastAsia"/>
          <w:sz w:val="24"/>
          <w:szCs w:val="24"/>
        </w:rPr>
        <w:t xml:space="preserve"> </w:t>
      </w:r>
    </w:p>
    <w:p w:rsidR="005901B2" w:rsidRPr="00706349" w:rsidRDefault="00DB4627">
      <w:pPr>
        <w:spacing w:line="360" w:lineRule="auto"/>
        <w:ind w:firstLine="200"/>
        <w:rPr>
          <w:rFonts w:asciiTheme="minorEastAsia" w:eastAsiaTheme="minorEastAsia" w:hAnsiTheme="minorEastAsia" w:cstheme="minorEastAsia"/>
          <w:sz w:val="24"/>
          <w:szCs w:val="24"/>
          <w:u w:val="single"/>
        </w:rPr>
      </w:pPr>
      <w:r w:rsidRPr="00706349">
        <w:rPr>
          <w:rFonts w:asciiTheme="minorEastAsia" w:eastAsiaTheme="minorEastAsia" w:hAnsiTheme="minorEastAsia" w:cstheme="minorEastAsia" w:hint="eastAsia"/>
          <w:sz w:val="24"/>
          <w:szCs w:val="24"/>
        </w:rPr>
        <w:t>身份证号码：</w:t>
      </w:r>
      <w:r w:rsidRPr="00706349">
        <w:rPr>
          <w:rFonts w:asciiTheme="minorEastAsia" w:eastAsiaTheme="minorEastAsia" w:hAnsiTheme="minorEastAsia" w:cstheme="minorEastAsia"/>
          <w:sz w:val="24"/>
          <w:szCs w:val="24"/>
          <w:u w:val="single"/>
        </w:rPr>
        <w:t xml:space="preserve">                     </w:t>
      </w:r>
    </w:p>
    <w:p w:rsidR="005901B2" w:rsidRPr="00706349" w:rsidRDefault="005901B2">
      <w:pPr>
        <w:spacing w:line="480" w:lineRule="auto"/>
        <w:ind w:firstLine="200"/>
        <w:rPr>
          <w:rFonts w:asciiTheme="minorEastAsia" w:eastAsiaTheme="minorEastAsia" w:hAnsiTheme="minorEastAsia" w:cstheme="minorEastAsia"/>
          <w:sz w:val="24"/>
          <w:szCs w:val="24"/>
        </w:rPr>
      </w:pPr>
    </w:p>
    <w:p w:rsidR="005901B2" w:rsidRPr="00706349" w:rsidRDefault="00DB4627" w:rsidP="00776C38">
      <w:pPr>
        <w:spacing w:line="480" w:lineRule="auto"/>
        <w:ind w:firstLineChars="1100" w:firstLine="2640"/>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年</w:t>
      </w:r>
      <w:r w:rsidRPr="00706349">
        <w:rPr>
          <w:rFonts w:asciiTheme="minorEastAsia" w:eastAsiaTheme="minorEastAsia" w:hAnsiTheme="minorEastAsia" w:cstheme="minorEastAsia"/>
          <w:sz w:val="24"/>
          <w:szCs w:val="24"/>
        </w:rPr>
        <w:t xml:space="preserve">  </w:t>
      </w:r>
      <w:r w:rsidRPr="00706349">
        <w:rPr>
          <w:rFonts w:asciiTheme="minorEastAsia" w:eastAsiaTheme="minorEastAsia" w:hAnsiTheme="minorEastAsia" w:cstheme="minorEastAsia" w:hint="eastAsia"/>
          <w:sz w:val="24"/>
          <w:szCs w:val="24"/>
        </w:rPr>
        <w:t>月</w:t>
      </w:r>
      <w:r w:rsidRPr="00706349">
        <w:rPr>
          <w:rFonts w:asciiTheme="minorEastAsia" w:eastAsiaTheme="minorEastAsia" w:hAnsiTheme="minorEastAsia" w:cstheme="minorEastAsia"/>
          <w:sz w:val="24"/>
          <w:szCs w:val="24"/>
        </w:rPr>
        <w:t xml:space="preserve">   </w:t>
      </w:r>
      <w:r w:rsidRPr="00706349">
        <w:rPr>
          <w:rFonts w:asciiTheme="minorEastAsia" w:eastAsiaTheme="minorEastAsia" w:hAnsiTheme="minorEastAsia" w:cstheme="minorEastAsia" w:hint="eastAsia"/>
          <w:sz w:val="24"/>
          <w:szCs w:val="24"/>
        </w:rPr>
        <w:t>日</w:t>
      </w:r>
    </w:p>
    <w:p w:rsidR="005901B2" w:rsidRPr="00706349" w:rsidRDefault="005901B2">
      <w:pPr>
        <w:spacing w:line="480" w:lineRule="auto"/>
        <w:ind w:firstLineChars="2650" w:firstLine="6360"/>
        <w:rPr>
          <w:rFonts w:asciiTheme="minorEastAsia" w:eastAsiaTheme="minorEastAsia" w:hAnsiTheme="minorEastAsia" w:cstheme="minorEastAsia"/>
          <w:sz w:val="24"/>
          <w:szCs w:val="24"/>
        </w:rPr>
      </w:pPr>
    </w:p>
    <w:p w:rsidR="005901B2" w:rsidRPr="00706349" w:rsidRDefault="005901B2" w:rsidP="00776C38">
      <w:pPr>
        <w:rPr>
          <w:rFonts w:asciiTheme="minorEastAsia" w:eastAsiaTheme="minorEastAsia" w:hAnsiTheme="minorEastAsia" w:cstheme="minorEastAsia"/>
          <w:sz w:val="24"/>
          <w:szCs w:val="24"/>
        </w:rPr>
      </w:pPr>
    </w:p>
    <w:tbl>
      <w:tblPr>
        <w:tblW w:w="8363" w:type="dxa"/>
        <w:tblInd w:w="392" w:type="dxa"/>
        <w:tblLayout w:type="fixed"/>
        <w:tblLook w:val="04A0" w:firstRow="1" w:lastRow="0" w:firstColumn="1" w:lastColumn="0" w:noHBand="0" w:noVBand="1"/>
      </w:tblPr>
      <w:tblGrid>
        <w:gridCol w:w="8363"/>
      </w:tblGrid>
      <w:tr w:rsidR="00706349" w:rsidRPr="00706349">
        <w:trPr>
          <w:trHeight w:val="3110"/>
        </w:trPr>
        <w:tc>
          <w:tcPr>
            <w:tcW w:w="8363" w:type="dxa"/>
            <w:tcBorders>
              <w:top w:val="single" w:sz="4" w:space="0" w:color="auto"/>
              <w:left w:val="single" w:sz="4" w:space="0" w:color="auto"/>
              <w:bottom w:val="single" w:sz="4" w:space="0" w:color="auto"/>
              <w:right w:val="single" w:sz="4" w:space="0" w:color="auto"/>
            </w:tcBorders>
          </w:tcPr>
          <w:p w:rsidR="005901B2" w:rsidRPr="00706349" w:rsidRDefault="005901B2">
            <w:pPr>
              <w:adjustRightInd w:val="0"/>
              <w:snapToGrid w:val="0"/>
              <w:ind w:left="5250" w:firstLineChars="200" w:firstLine="400"/>
              <w:rPr>
                <w:rFonts w:asciiTheme="minorEastAsia" w:eastAsiaTheme="minorEastAsia" w:hAnsiTheme="minorEastAsia" w:cstheme="minorEastAsia"/>
                <w:sz w:val="20"/>
                <w:szCs w:val="20"/>
              </w:rPr>
            </w:pPr>
          </w:p>
          <w:p w:rsidR="005901B2" w:rsidRPr="00706349" w:rsidRDefault="00DB4627">
            <w:pPr>
              <w:adjustRightInd w:val="0"/>
              <w:snapToGrid w:val="0"/>
              <w:ind w:firstLine="210"/>
              <w:jc w:val="center"/>
              <w:rPr>
                <w:rFonts w:asciiTheme="minorEastAsia" w:eastAsiaTheme="minorEastAsia" w:hAnsiTheme="minorEastAsia" w:cstheme="minorEastAsia"/>
                <w:sz w:val="20"/>
                <w:szCs w:val="20"/>
              </w:rPr>
            </w:pPr>
            <w:r w:rsidRPr="00706349">
              <w:rPr>
                <w:rFonts w:asciiTheme="minorEastAsia" w:eastAsiaTheme="minorEastAsia" w:hAnsiTheme="minorEastAsia" w:cstheme="minorEastAsia" w:hint="eastAsia"/>
                <w:sz w:val="20"/>
                <w:szCs w:val="20"/>
              </w:rPr>
              <w:t>委托代理人身份证复印件</w:t>
            </w:r>
          </w:p>
          <w:p w:rsidR="005901B2" w:rsidRPr="00706349" w:rsidRDefault="005901B2">
            <w:pPr>
              <w:adjustRightInd w:val="0"/>
              <w:snapToGrid w:val="0"/>
              <w:ind w:left="5250" w:firstLineChars="200" w:firstLine="400"/>
              <w:rPr>
                <w:rFonts w:asciiTheme="minorEastAsia" w:eastAsiaTheme="minorEastAsia" w:hAnsiTheme="minorEastAsia" w:cstheme="minorEastAsia"/>
                <w:sz w:val="20"/>
                <w:szCs w:val="20"/>
              </w:rPr>
            </w:pPr>
          </w:p>
          <w:p w:rsidR="005901B2" w:rsidRPr="00706349" w:rsidRDefault="005901B2">
            <w:pPr>
              <w:adjustRightInd w:val="0"/>
              <w:snapToGrid w:val="0"/>
              <w:ind w:left="5250" w:firstLineChars="200" w:firstLine="400"/>
              <w:rPr>
                <w:rFonts w:asciiTheme="minorEastAsia" w:eastAsiaTheme="minorEastAsia" w:hAnsiTheme="minorEastAsia" w:cstheme="minorEastAsia"/>
                <w:sz w:val="20"/>
                <w:szCs w:val="20"/>
              </w:rPr>
            </w:pPr>
          </w:p>
          <w:p w:rsidR="005901B2" w:rsidRPr="00706349" w:rsidRDefault="005901B2">
            <w:pPr>
              <w:adjustRightInd w:val="0"/>
              <w:snapToGrid w:val="0"/>
              <w:ind w:left="5250" w:firstLineChars="200" w:firstLine="400"/>
              <w:rPr>
                <w:rFonts w:asciiTheme="minorEastAsia" w:eastAsiaTheme="minorEastAsia" w:hAnsiTheme="minorEastAsia" w:cstheme="minorEastAsia"/>
                <w:sz w:val="20"/>
                <w:szCs w:val="20"/>
              </w:rPr>
            </w:pPr>
          </w:p>
          <w:p w:rsidR="005901B2" w:rsidRPr="00706349" w:rsidRDefault="005901B2">
            <w:pPr>
              <w:adjustRightInd w:val="0"/>
              <w:snapToGrid w:val="0"/>
              <w:ind w:left="5250" w:firstLineChars="200" w:firstLine="400"/>
              <w:rPr>
                <w:rFonts w:asciiTheme="minorEastAsia" w:eastAsiaTheme="minorEastAsia" w:hAnsiTheme="minorEastAsia" w:cstheme="minorEastAsia"/>
                <w:sz w:val="20"/>
                <w:szCs w:val="20"/>
              </w:rPr>
            </w:pPr>
          </w:p>
          <w:p w:rsidR="005901B2" w:rsidRPr="00706349" w:rsidRDefault="005901B2">
            <w:pPr>
              <w:adjustRightInd w:val="0"/>
              <w:snapToGrid w:val="0"/>
              <w:ind w:left="5250" w:firstLineChars="200" w:firstLine="400"/>
              <w:rPr>
                <w:rFonts w:asciiTheme="minorEastAsia" w:eastAsiaTheme="minorEastAsia" w:hAnsiTheme="minorEastAsia" w:cstheme="minorEastAsia"/>
                <w:sz w:val="20"/>
                <w:szCs w:val="20"/>
              </w:rPr>
            </w:pPr>
          </w:p>
          <w:p w:rsidR="005901B2" w:rsidRPr="00706349" w:rsidRDefault="005901B2">
            <w:pPr>
              <w:adjustRightInd w:val="0"/>
              <w:snapToGrid w:val="0"/>
              <w:ind w:left="5250" w:firstLineChars="200" w:firstLine="400"/>
              <w:rPr>
                <w:rFonts w:asciiTheme="minorEastAsia" w:eastAsiaTheme="minorEastAsia" w:hAnsiTheme="minorEastAsia" w:cstheme="minorEastAsia"/>
                <w:sz w:val="20"/>
                <w:szCs w:val="20"/>
              </w:rPr>
            </w:pPr>
          </w:p>
        </w:tc>
      </w:tr>
    </w:tbl>
    <w:p w:rsidR="005901B2" w:rsidRPr="00706349" w:rsidRDefault="005901B2">
      <w:pPr>
        <w:jc w:val="left"/>
        <w:rPr>
          <w:rFonts w:asciiTheme="minorEastAsia" w:eastAsiaTheme="minorEastAsia" w:hAnsiTheme="minorEastAsia" w:cstheme="minorEastAsia"/>
          <w:b/>
          <w:sz w:val="24"/>
          <w:szCs w:val="24"/>
        </w:rPr>
      </w:pPr>
    </w:p>
    <w:p w:rsidR="005901B2" w:rsidRPr="00706349" w:rsidRDefault="005901B2">
      <w:pPr>
        <w:spacing w:line="360" w:lineRule="auto"/>
        <w:ind w:firstLine="211"/>
        <w:jc w:val="left"/>
        <w:rPr>
          <w:rFonts w:asciiTheme="minorEastAsia" w:eastAsiaTheme="minorEastAsia" w:hAnsiTheme="minorEastAsia" w:cstheme="minorEastAsia"/>
          <w:b/>
          <w:sz w:val="24"/>
          <w:szCs w:val="24"/>
        </w:rPr>
        <w:sectPr w:rsidR="005901B2" w:rsidRPr="00706349" w:rsidSect="00750846">
          <w:footerReference w:type="even" r:id="rId21"/>
          <w:footerReference w:type="default" r:id="rId22"/>
          <w:pgSz w:w="11907" w:h="16840"/>
          <w:pgMar w:top="1440" w:right="1134" w:bottom="1440" w:left="1134" w:header="680" w:footer="680" w:gutter="0"/>
          <w:cols w:space="720"/>
          <w:docGrid w:linePitch="286"/>
        </w:sectPr>
      </w:pPr>
    </w:p>
    <w:p w:rsidR="00AA5722" w:rsidRPr="00706349" w:rsidRDefault="00AA5722" w:rsidP="00AA5722">
      <w:pPr>
        <w:ind w:firstLine="321"/>
        <w:jc w:val="center"/>
        <w:rPr>
          <w:rFonts w:asciiTheme="minorEastAsia" w:eastAsiaTheme="minorEastAsia" w:hAnsiTheme="minorEastAsia" w:cstheme="minorEastAsia"/>
          <w:b/>
          <w:spacing w:val="20"/>
          <w:sz w:val="28"/>
          <w:szCs w:val="28"/>
        </w:rPr>
      </w:pPr>
      <w:r w:rsidRPr="00706349">
        <w:rPr>
          <w:rFonts w:asciiTheme="minorEastAsia" w:eastAsiaTheme="minorEastAsia" w:hAnsiTheme="minorEastAsia" w:cstheme="minorEastAsia" w:hint="eastAsia"/>
          <w:b/>
          <w:spacing w:val="20"/>
          <w:sz w:val="28"/>
          <w:szCs w:val="28"/>
          <w:u w:val="single"/>
        </w:rPr>
        <w:lastRenderedPageBreak/>
        <w:t xml:space="preserve">                  </w:t>
      </w:r>
      <w:r w:rsidRPr="00706349">
        <w:rPr>
          <w:rFonts w:asciiTheme="minorEastAsia" w:eastAsiaTheme="minorEastAsia" w:hAnsiTheme="minorEastAsia" w:cstheme="minorEastAsia" w:hint="eastAsia"/>
          <w:b/>
          <w:spacing w:val="20"/>
          <w:sz w:val="28"/>
          <w:szCs w:val="28"/>
        </w:rPr>
        <w:t>投 标 报 价 表</w:t>
      </w:r>
    </w:p>
    <w:p w:rsidR="00AA5722" w:rsidRPr="00706349" w:rsidRDefault="00AA5722" w:rsidP="00AA5722">
      <w:pPr>
        <w:pStyle w:val="a0"/>
      </w:pPr>
    </w:p>
    <w:p w:rsidR="00AA5722" w:rsidRPr="00706349" w:rsidRDefault="00AA5722" w:rsidP="00AA5722">
      <w:pPr>
        <w:tabs>
          <w:tab w:val="left" w:pos="1800"/>
        </w:tabs>
        <w:ind w:firstLineChars="1200" w:firstLine="2880"/>
        <w:jc w:val="left"/>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 xml:space="preserve">                                                                      </w:t>
      </w:r>
      <w:r w:rsidR="00C83FF1" w:rsidRPr="00706349">
        <w:rPr>
          <w:rFonts w:asciiTheme="minorEastAsia" w:eastAsiaTheme="minorEastAsia" w:hAnsiTheme="minorEastAsia" w:cstheme="minorEastAsia" w:hint="eastAsia"/>
          <w:sz w:val="24"/>
          <w:szCs w:val="24"/>
        </w:rPr>
        <w:t xml:space="preserve">    </w:t>
      </w:r>
      <w:r w:rsidRPr="00706349">
        <w:rPr>
          <w:rFonts w:asciiTheme="minorEastAsia" w:eastAsiaTheme="minorEastAsia" w:hAnsiTheme="minorEastAsia" w:cstheme="minorEastAsia" w:hint="eastAsia"/>
          <w:sz w:val="24"/>
          <w:szCs w:val="24"/>
        </w:rPr>
        <w:t xml:space="preserve">  </w:t>
      </w:r>
    </w:p>
    <w:tbl>
      <w:tblPr>
        <w:tblW w:w="49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2457"/>
        <w:gridCol w:w="971"/>
        <w:gridCol w:w="824"/>
        <w:gridCol w:w="833"/>
        <w:gridCol w:w="1113"/>
        <w:gridCol w:w="1199"/>
        <w:gridCol w:w="1541"/>
        <w:gridCol w:w="1414"/>
        <w:gridCol w:w="927"/>
        <w:gridCol w:w="977"/>
        <w:gridCol w:w="360"/>
        <w:gridCol w:w="703"/>
        <w:gridCol w:w="989"/>
      </w:tblGrid>
      <w:tr w:rsidR="00706349" w:rsidRPr="00706349" w:rsidTr="00CC2A84">
        <w:trPr>
          <w:cantSplit/>
          <w:trHeight w:val="399"/>
          <w:jc w:val="center"/>
        </w:trPr>
        <w:tc>
          <w:tcPr>
            <w:tcW w:w="154"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1</w:t>
            </w:r>
          </w:p>
        </w:tc>
        <w:tc>
          <w:tcPr>
            <w:tcW w:w="832"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2</w:t>
            </w:r>
          </w:p>
        </w:tc>
        <w:tc>
          <w:tcPr>
            <w:tcW w:w="329"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3</w:t>
            </w:r>
          </w:p>
        </w:tc>
        <w:tc>
          <w:tcPr>
            <w:tcW w:w="279"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4</w:t>
            </w:r>
          </w:p>
        </w:tc>
        <w:tc>
          <w:tcPr>
            <w:tcW w:w="282"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5</w:t>
            </w:r>
          </w:p>
        </w:tc>
        <w:tc>
          <w:tcPr>
            <w:tcW w:w="377"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6</w:t>
            </w:r>
          </w:p>
        </w:tc>
        <w:tc>
          <w:tcPr>
            <w:tcW w:w="406"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7</w:t>
            </w:r>
          </w:p>
        </w:tc>
        <w:tc>
          <w:tcPr>
            <w:tcW w:w="522"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8</w:t>
            </w:r>
          </w:p>
        </w:tc>
        <w:tc>
          <w:tcPr>
            <w:tcW w:w="479"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9</w:t>
            </w:r>
          </w:p>
        </w:tc>
        <w:tc>
          <w:tcPr>
            <w:tcW w:w="314"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10</w:t>
            </w:r>
          </w:p>
        </w:tc>
        <w:tc>
          <w:tcPr>
            <w:tcW w:w="453" w:type="pct"/>
            <w:gridSpan w:val="2"/>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11</w:t>
            </w:r>
          </w:p>
        </w:tc>
        <w:tc>
          <w:tcPr>
            <w:tcW w:w="238"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12</w:t>
            </w:r>
          </w:p>
        </w:tc>
        <w:tc>
          <w:tcPr>
            <w:tcW w:w="335"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13</w:t>
            </w:r>
          </w:p>
        </w:tc>
      </w:tr>
      <w:tr w:rsidR="00706349" w:rsidRPr="00706349" w:rsidTr="00CC2A84">
        <w:trPr>
          <w:cantSplit/>
          <w:trHeight w:val="1077"/>
          <w:jc w:val="center"/>
        </w:trPr>
        <w:tc>
          <w:tcPr>
            <w:tcW w:w="154"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proofErr w:type="gramStart"/>
            <w:r w:rsidRPr="00706349">
              <w:rPr>
                <w:rFonts w:asciiTheme="minorEastAsia" w:eastAsiaTheme="minorEastAsia" w:hAnsiTheme="minorEastAsia" w:cstheme="minorEastAsia" w:hint="eastAsia"/>
                <w:sz w:val="24"/>
                <w:szCs w:val="24"/>
              </w:rPr>
              <w:t>项号</w:t>
            </w:r>
            <w:proofErr w:type="gramEnd"/>
          </w:p>
        </w:tc>
        <w:tc>
          <w:tcPr>
            <w:tcW w:w="832"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货物名称</w:t>
            </w:r>
          </w:p>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型号规格</w:t>
            </w:r>
          </w:p>
        </w:tc>
        <w:tc>
          <w:tcPr>
            <w:tcW w:w="329"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产地</w:t>
            </w:r>
          </w:p>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(品牌)</w:t>
            </w:r>
          </w:p>
        </w:tc>
        <w:tc>
          <w:tcPr>
            <w:tcW w:w="279"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单位</w:t>
            </w:r>
          </w:p>
        </w:tc>
        <w:tc>
          <w:tcPr>
            <w:tcW w:w="282"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数量</w:t>
            </w:r>
          </w:p>
        </w:tc>
        <w:tc>
          <w:tcPr>
            <w:tcW w:w="377" w:type="pct"/>
            <w:vAlign w:val="center"/>
          </w:tcPr>
          <w:p w:rsidR="00AA5722" w:rsidRPr="00706349" w:rsidRDefault="00AA5722" w:rsidP="00771EBB">
            <w:pPr>
              <w:tabs>
                <w:tab w:val="left" w:pos="1800"/>
              </w:tabs>
              <w:ind w:leftChars="-50" w:left="1" w:hangingChars="44" w:hanging="106"/>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出厂单价</w:t>
            </w:r>
          </w:p>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(含税)</w:t>
            </w:r>
          </w:p>
        </w:tc>
        <w:tc>
          <w:tcPr>
            <w:tcW w:w="406" w:type="pct"/>
            <w:vAlign w:val="center"/>
          </w:tcPr>
          <w:p w:rsidR="00AA5722" w:rsidRPr="00706349" w:rsidRDefault="00AA5722" w:rsidP="00771EBB">
            <w:pPr>
              <w:tabs>
                <w:tab w:val="left" w:pos="1800"/>
              </w:tabs>
              <w:ind w:leftChars="-51" w:left="1" w:hangingChars="45" w:hanging="108"/>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运杂、及保险费</w:t>
            </w:r>
          </w:p>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(含税)</w:t>
            </w:r>
          </w:p>
        </w:tc>
        <w:tc>
          <w:tcPr>
            <w:tcW w:w="522"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特殊工具费</w:t>
            </w:r>
          </w:p>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备品备件费(含税)</w:t>
            </w:r>
          </w:p>
        </w:tc>
        <w:tc>
          <w:tcPr>
            <w:tcW w:w="479"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相关服务费</w:t>
            </w:r>
          </w:p>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(含税)</w:t>
            </w:r>
          </w:p>
        </w:tc>
        <w:tc>
          <w:tcPr>
            <w:tcW w:w="314"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其他</w:t>
            </w:r>
          </w:p>
          <w:p w:rsidR="00AA5722" w:rsidRPr="00706349" w:rsidRDefault="00AA5722" w:rsidP="00771EBB">
            <w:pPr>
              <w:widowControl/>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(含税)</w:t>
            </w:r>
          </w:p>
        </w:tc>
        <w:tc>
          <w:tcPr>
            <w:tcW w:w="453" w:type="pct"/>
            <w:gridSpan w:val="2"/>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综合单价</w:t>
            </w:r>
          </w:p>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 xml:space="preserve">(含税) </w:t>
            </w:r>
          </w:p>
        </w:tc>
        <w:tc>
          <w:tcPr>
            <w:tcW w:w="238"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总价</w:t>
            </w:r>
          </w:p>
        </w:tc>
        <w:tc>
          <w:tcPr>
            <w:tcW w:w="335"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备注</w:t>
            </w:r>
          </w:p>
        </w:tc>
      </w:tr>
      <w:tr w:rsidR="00706349" w:rsidRPr="00706349" w:rsidTr="00CC2A84">
        <w:trPr>
          <w:cantSplit/>
          <w:trHeight w:val="486"/>
          <w:jc w:val="center"/>
        </w:trPr>
        <w:tc>
          <w:tcPr>
            <w:tcW w:w="154" w:type="pct"/>
            <w:vAlign w:val="center"/>
          </w:tcPr>
          <w:p w:rsidR="00AA5722" w:rsidRPr="00706349" w:rsidRDefault="00AA5722" w:rsidP="00771EBB">
            <w:pPr>
              <w:tabs>
                <w:tab w:val="left" w:pos="1800"/>
              </w:tabs>
              <w:jc w:val="center"/>
              <w:rPr>
                <w:rFonts w:asciiTheme="minorEastAsia" w:eastAsiaTheme="minorEastAsia" w:hAnsiTheme="minorEastAsia" w:cstheme="minorEastAsia"/>
                <w:b/>
                <w:sz w:val="22"/>
              </w:rPr>
            </w:pPr>
          </w:p>
        </w:tc>
        <w:tc>
          <w:tcPr>
            <w:tcW w:w="832" w:type="pct"/>
            <w:vAlign w:val="center"/>
          </w:tcPr>
          <w:p w:rsidR="00AA5722" w:rsidRPr="00706349" w:rsidRDefault="00CC2A84" w:rsidP="00750846">
            <w:pPr>
              <w:tabs>
                <w:tab w:val="left" w:pos="1800"/>
              </w:tabs>
              <w:rPr>
                <w:rFonts w:asciiTheme="minorEastAsia" w:eastAsiaTheme="minorEastAsia" w:hAnsiTheme="minorEastAsia" w:cstheme="minorEastAsia"/>
                <w:b/>
                <w:sz w:val="22"/>
              </w:rPr>
            </w:pPr>
            <w:r w:rsidRPr="00706349">
              <w:rPr>
                <w:rFonts w:ascii="宋体" w:hAnsi="宋体" w:cs="宋体" w:hint="eastAsia"/>
                <w:b/>
                <w:bCs/>
                <w:sz w:val="22"/>
              </w:rPr>
              <w:t>一、</w:t>
            </w:r>
            <w:r w:rsidR="00270530" w:rsidRPr="00270530">
              <w:rPr>
                <w:rFonts w:ascii="宋体" w:hAnsi="宋体" w:cs="宋体" w:hint="eastAsia"/>
                <w:b/>
                <w:bCs/>
                <w:sz w:val="22"/>
              </w:rPr>
              <w:t>冷库货物清单</w:t>
            </w:r>
          </w:p>
        </w:tc>
        <w:tc>
          <w:tcPr>
            <w:tcW w:w="329"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AA5722" w:rsidRPr="00706349" w:rsidRDefault="00AA5722" w:rsidP="00771EBB">
            <w:pPr>
              <w:widowControl/>
              <w:jc w:val="left"/>
              <w:rPr>
                <w:rFonts w:asciiTheme="minorEastAsia" w:eastAsiaTheme="minorEastAsia" w:hAnsiTheme="minorEastAsia" w:cstheme="minorEastAsia"/>
                <w:sz w:val="24"/>
                <w:szCs w:val="24"/>
              </w:rPr>
            </w:pPr>
          </w:p>
        </w:tc>
        <w:tc>
          <w:tcPr>
            <w:tcW w:w="453" w:type="pct"/>
            <w:gridSpan w:val="2"/>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238" w:type="pct"/>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335" w:type="pct"/>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486"/>
          <w:jc w:val="center"/>
        </w:trPr>
        <w:tc>
          <w:tcPr>
            <w:tcW w:w="154"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AA5722" w:rsidRPr="00706349" w:rsidRDefault="00AA5722"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以下按清单内容填写</w:t>
            </w:r>
          </w:p>
        </w:tc>
        <w:tc>
          <w:tcPr>
            <w:tcW w:w="329"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238" w:type="pct"/>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335" w:type="pct"/>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486"/>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RDefault="00CC2A84">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486"/>
          <w:jc w:val="center"/>
        </w:trPr>
        <w:tc>
          <w:tcPr>
            <w:tcW w:w="154"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AA5722" w:rsidRPr="00706349" w:rsidRDefault="00AA5722" w:rsidP="004E3ACD">
            <w:pPr>
              <w:tabs>
                <w:tab w:val="left" w:pos="1800"/>
              </w:tabs>
              <w:rPr>
                <w:rFonts w:asciiTheme="minorEastAsia" w:eastAsiaTheme="minorEastAsia" w:hAnsiTheme="minorEastAsia" w:cstheme="minorEastAsia"/>
                <w:sz w:val="24"/>
                <w:szCs w:val="24"/>
              </w:rPr>
            </w:pPr>
          </w:p>
        </w:tc>
        <w:tc>
          <w:tcPr>
            <w:tcW w:w="329"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AA5722" w:rsidRPr="00706349" w:rsidRDefault="00AA5722"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238" w:type="pct"/>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c>
          <w:tcPr>
            <w:tcW w:w="335" w:type="pct"/>
          </w:tcPr>
          <w:p w:rsidR="00AA5722" w:rsidRPr="00706349" w:rsidRDefault="00AA5722"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486"/>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b/>
                <w:sz w:val="22"/>
              </w:rPr>
            </w:pPr>
          </w:p>
        </w:tc>
        <w:tc>
          <w:tcPr>
            <w:tcW w:w="832" w:type="pct"/>
            <w:vAlign w:val="center"/>
          </w:tcPr>
          <w:p w:rsidR="00CC2A84" w:rsidRPr="00706349" w:rsidDel="00CC2A84" w:rsidRDefault="00CC2A84" w:rsidP="004E3ACD">
            <w:pPr>
              <w:tabs>
                <w:tab w:val="left" w:pos="1800"/>
              </w:tabs>
              <w:rPr>
                <w:rFonts w:asciiTheme="minorEastAsia" w:eastAsiaTheme="minorEastAsia" w:hAnsiTheme="minorEastAsia" w:cstheme="minorEastAsia"/>
                <w:b/>
                <w:sz w:val="22"/>
              </w:rPr>
            </w:pPr>
            <w:r w:rsidRPr="00706349">
              <w:rPr>
                <w:rFonts w:asciiTheme="minorEastAsia" w:eastAsiaTheme="minorEastAsia" w:hAnsiTheme="minorEastAsia" w:cstheme="minorEastAsia" w:hint="eastAsia"/>
                <w:b/>
                <w:sz w:val="22"/>
              </w:rPr>
              <w:t>二、</w:t>
            </w:r>
            <w:r w:rsidR="00270530" w:rsidRPr="00270530">
              <w:rPr>
                <w:rFonts w:asciiTheme="minorEastAsia" w:eastAsiaTheme="minorEastAsia" w:hAnsiTheme="minorEastAsia" w:cstheme="minorEastAsia" w:hint="eastAsia"/>
                <w:b/>
                <w:sz w:val="22"/>
              </w:rPr>
              <w:t>暖通货物清单</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486"/>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RDefault="00CC2A84" w:rsidP="00771EBB">
            <w:pPr>
              <w:tabs>
                <w:tab w:val="left" w:pos="1800"/>
              </w:tabs>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szCs w:val="21"/>
              </w:rPr>
              <w:t>以下按清单内容填写</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RDefault="00CC2A84" w:rsidP="004E3ACD">
            <w:pPr>
              <w:tabs>
                <w:tab w:val="left" w:pos="1800"/>
              </w:tabs>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szCs w:val="21"/>
              </w:rPr>
              <w:t>……</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b/>
                <w:sz w:val="22"/>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b/>
                <w:sz w:val="22"/>
              </w:rPr>
            </w:pPr>
            <w:r w:rsidRPr="00706349">
              <w:rPr>
                <w:rFonts w:asciiTheme="minorEastAsia" w:eastAsiaTheme="minorEastAsia" w:hAnsiTheme="minorEastAsia" w:cstheme="minorEastAsia" w:hint="eastAsia"/>
                <w:b/>
                <w:sz w:val="22"/>
              </w:rPr>
              <w:t>三、</w:t>
            </w:r>
            <w:r w:rsidR="00270530" w:rsidRPr="00270530">
              <w:rPr>
                <w:rFonts w:asciiTheme="minorEastAsia" w:eastAsiaTheme="minorEastAsia" w:hAnsiTheme="minorEastAsia" w:cstheme="minorEastAsia" w:hint="eastAsia"/>
                <w:b/>
                <w:sz w:val="22"/>
              </w:rPr>
              <w:t>家具清单</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以下按清单内容填写</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b/>
                <w:sz w:val="22"/>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b/>
                <w:sz w:val="22"/>
              </w:rPr>
            </w:pPr>
            <w:r w:rsidRPr="00706349">
              <w:rPr>
                <w:rFonts w:asciiTheme="minorEastAsia" w:eastAsiaTheme="minorEastAsia" w:hAnsiTheme="minorEastAsia" w:cstheme="minorEastAsia" w:hint="eastAsia"/>
                <w:b/>
                <w:sz w:val="22"/>
              </w:rPr>
              <w:t>四、</w:t>
            </w:r>
            <w:r w:rsidR="00270530" w:rsidRPr="00270530">
              <w:rPr>
                <w:rFonts w:asciiTheme="minorEastAsia" w:eastAsiaTheme="minorEastAsia" w:hAnsiTheme="minorEastAsia" w:cstheme="minorEastAsia" w:hint="eastAsia"/>
                <w:b/>
                <w:sz w:val="22"/>
              </w:rPr>
              <w:t>装饰系统工程量清单</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以下按清单内容填写</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b/>
                <w:sz w:val="22"/>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b/>
                <w:sz w:val="22"/>
              </w:rPr>
            </w:pPr>
            <w:r w:rsidRPr="00706349">
              <w:rPr>
                <w:rFonts w:asciiTheme="minorEastAsia" w:eastAsiaTheme="minorEastAsia" w:hAnsiTheme="minorEastAsia" w:cstheme="minorEastAsia" w:hint="eastAsia"/>
                <w:b/>
                <w:sz w:val="22"/>
              </w:rPr>
              <w:t>五、</w:t>
            </w:r>
            <w:r w:rsidR="00270530" w:rsidRPr="00270530">
              <w:rPr>
                <w:rFonts w:asciiTheme="minorEastAsia" w:eastAsiaTheme="minorEastAsia" w:hAnsiTheme="minorEastAsia" w:cstheme="minorEastAsia" w:hint="eastAsia"/>
                <w:b/>
                <w:sz w:val="22"/>
              </w:rPr>
              <w:t>电气系统工程量清单</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以下按清单内容填写</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b/>
                <w:sz w:val="22"/>
              </w:rPr>
            </w:pPr>
          </w:p>
        </w:tc>
        <w:tc>
          <w:tcPr>
            <w:tcW w:w="832" w:type="pct"/>
            <w:vAlign w:val="center"/>
          </w:tcPr>
          <w:p w:rsidR="00CC2A84" w:rsidRPr="00706349" w:rsidDel="00CC2A84" w:rsidRDefault="00CC2A84">
            <w:pPr>
              <w:tabs>
                <w:tab w:val="left" w:pos="1800"/>
              </w:tabs>
              <w:rPr>
                <w:rFonts w:asciiTheme="minorEastAsia" w:eastAsiaTheme="minorEastAsia" w:hAnsiTheme="minorEastAsia" w:cstheme="minorEastAsia"/>
                <w:b/>
                <w:sz w:val="22"/>
              </w:rPr>
            </w:pPr>
            <w:r w:rsidRPr="00706349">
              <w:rPr>
                <w:rFonts w:asciiTheme="minorEastAsia" w:eastAsiaTheme="minorEastAsia" w:hAnsiTheme="minorEastAsia" w:cstheme="minorEastAsia" w:hint="eastAsia"/>
                <w:b/>
                <w:sz w:val="22"/>
              </w:rPr>
              <w:t>六、</w:t>
            </w:r>
            <w:r w:rsidR="00270530" w:rsidRPr="00270530">
              <w:rPr>
                <w:rFonts w:asciiTheme="minorEastAsia" w:eastAsiaTheme="minorEastAsia" w:hAnsiTheme="minorEastAsia" w:cstheme="minorEastAsia" w:hint="eastAsia"/>
                <w:b/>
                <w:sz w:val="22"/>
              </w:rPr>
              <w:t>给排水系统工程量清单</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以下按清单内容填写</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b/>
                <w:sz w:val="22"/>
              </w:rPr>
            </w:pPr>
          </w:p>
        </w:tc>
        <w:tc>
          <w:tcPr>
            <w:tcW w:w="832" w:type="pct"/>
            <w:vAlign w:val="center"/>
          </w:tcPr>
          <w:p w:rsidR="00CC2A84" w:rsidRPr="00706349" w:rsidDel="00CC2A84" w:rsidRDefault="00CC2A84">
            <w:pPr>
              <w:tabs>
                <w:tab w:val="left" w:pos="1800"/>
              </w:tabs>
              <w:rPr>
                <w:rFonts w:asciiTheme="minorEastAsia" w:eastAsiaTheme="minorEastAsia" w:hAnsiTheme="minorEastAsia" w:cstheme="minorEastAsia"/>
                <w:b/>
                <w:sz w:val="22"/>
              </w:rPr>
            </w:pPr>
            <w:r w:rsidRPr="00706349">
              <w:rPr>
                <w:rFonts w:asciiTheme="minorEastAsia" w:eastAsiaTheme="minorEastAsia" w:hAnsiTheme="minorEastAsia" w:cstheme="minorEastAsia" w:hint="eastAsia"/>
                <w:b/>
                <w:sz w:val="22"/>
              </w:rPr>
              <w:t>七、</w:t>
            </w:r>
            <w:r w:rsidR="00270530" w:rsidRPr="00270530">
              <w:rPr>
                <w:rFonts w:asciiTheme="minorEastAsia" w:eastAsiaTheme="minorEastAsia" w:hAnsiTheme="minorEastAsia" w:cstheme="minorEastAsia" w:hint="eastAsia"/>
                <w:b/>
                <w:sz w:val="22"/>
              </w:rPr>
              <w:t>弱电系统工程量清单</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以下按清单内容填写</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Del="00CC2A84" w:rsidRDefault="00CC2A84" w:rsidP="00771EBB">
            <w:pPr>
              <w:tabs>
                <w:tab w:val="left" w:pos="1800"/>
              </w:tabs>
              <w:rPr>
                <w:rFonts w:asciiTheme="minorEastAsia" w:eastAsiaTheme="minorEastAsia" w:hAnsiTheme="minorEastAsia" w:cstheme="minorEastAsia"/>
                <w:szCs w:val="21"/>
              </w:rPr>
            </w:pP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270530" w:rsidRPr="00706349" w:rsidTr="00CC2A84">
        <w:trPr>
          <w:cantSplit/>
          <w:trHeight w:val="594"/>
          <w:jc w:val="center"/>
        </w:trPr>
        <w:tc>
          <w:tcPr>
            <w:tcW w:w="154" w:type="pct"/>
            <w:vAlign w:val="center"/>
          </w:tcPr>
          <w:p w:rsidR="00270530" w:rsidRPr="00270530" w:rsidRDefault="00270530" w:rsidP="00771EBB">
            <w:pPr>
              <w:tabs>
                <w:tab w:val="left" w:pos="1800"/>
              </w:tabs>
              <w:jc w:val="center"/>
              <w:rPr>
                <w:rFonts w:hAnsi="宋体" w:cs="宋体"/>
                <w:b/>
                <w:bCs/>
                <w:szCs w:val="21"/>
              </w:rPr>
            </w:pPr>
          </w:p>
        </w:tc>
        <w:tc>
          <w:tcPr>
            <w:tcW w:w="832" w:type="pct"/>
            <w:vAlign w:val="center"/>
          </w:tcPr>
          <w:p w:rsidR="00270530" w:rsidRPr="00270530" w:rsidDel="00CC2A84" w:rsidRDefault="00270530" w:rsidP="00771EBB">
            <w:pPr>
              <w:tabs>
                <w:tab w:val="left" w:pos="1800"/>
              </w:tabs>
              <w:rPr>
                <w:rFonts w:hAnsi="宋体" w:cs="宋体"/>
                <w:b/>
                <w:bCs/>
                <w:szCs w:val="21"/>
              </w:rPr>
            </w:pPr>
            <w:r w:rsidRPr="00270530">
              <w:rPr>
                <w:rFonts w:hAnsi="宋体" w:cs="宋体" w:hint="eastAsia"/>
                <w:b/>
                <w:bCs/>
                <w:szCs w:val="21"/>
              </w:rPr>
              <w:t>八、其他安装调试</w:t>
            </w:r>
          </w:p>
        </w:tc>
        <w:tc>
          <w:tcPr>
            <w:tcW w:w="329"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270530" w:rsidRPr="00706349" w:rsidRDefault="00270530"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238" w:type="pct"/>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335" w:type="pct"/>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r>
      <w:tr w:rsidR="00270530" w:rsidRPr="00706349" w:rsidTr="00CC2A84">
        <w:trPr>
          <w:cantSplit/>
          <w:trHeight w:val="594"/>
          <w:jc w:val="center"/>
        </w:trPr>
        <w:tc>
          <w:tcPr>
            <w:tcW w:w="154" w:type="pct"/>
            <w:vAlign w:val="center"/>
          </w:tcPr>
          <w:p w:rsidR="00270530" w:rsidRPr="00706349" w:rsidRDefault="00270530"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270530" w:rsidRPr="00706349" w:rsidDel="00CC2A84" w:rsidRDefault="00270530" w:rsidP="00127752">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以下按清单内容填写</w:t>
            </w:r>
          </w:p>
        </w:tc>
        <w:tc>
          <w:tcPr>
            <w:tcW w:w="329"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270530" w:rsidRPr="00706349" w:rsidRDefault="00270530"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238" w:type="pct"/>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335" w:type="pct"/>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r>
      <w:tr w:rsidR="00270530" w:rsidRPr="00706349" w:rsidTr="00CC2A84">
        <w:trPr>
          <w:cantSplit/>
          <w:trHeight w:val="594"/>
          <w:jc w:val="center"/>
        </w:trPr>
        <w:tc>
          <w:tcPr>
            <w:tcW w:w="154" w:type="pct"/>
            <w:vAlign w:val="center"/>
          </w:tcPr>
          <w:p w:rsidR="00270530" w:rsidRPr="00706349" w:rsidRDefault="00270530"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270530" w:rsidRPr="00706349" w:rsidDel="00CC2A84" w:rsidRDefault="00270530" w:rsidP="00127752">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w:t>
            </w:r>
          </w:p>
        </w:tc>
        <w:tc>
          <w:tcPr>
            <w:tcW w:w="329"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270530" w:rsidRPr="00706349" w:rsidRDefault="00270530"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238" w:type="pct"/>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335" w:type="pct"/>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r>
      <w:tr w:rsidR="00270530" w:rsidRPr="00706349" w:rsidTr="00CC2A84">
        <w:trPr>
          <w:cantSplit/>
          <w:trHeight w:val="594"/>
          <w:jc w:val="center"/>
        </w:trPr>
        <w:tc>
          <w:tcPr>
            <w:tcW w:w="154" w:type="pct"/>
            <w:vAlign w:val="center"/>
          </w:tcPr>
          <w:p w:rsidR="00270530" w:rsidRPr="00706349" w:rsidRDefault="00270530"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270530" w:rsidRPr="00706349" w:rsidRDefault="00270530" w:rsidP="00127752">
            <w:pPr>
              <w:tabs>
                <w:tab w:val="left" w:pos="1800"/>
              </w:tabs>
              <w:rPr>
                <w:rFonts w:asciiTheme="minorEastAsia" w:eastAsiaTheme="minorEastAsia" w:hAnsiTheme="minorEastAsia" w:cstheme="minorEastAsia"/>
                <w:szCs w:val="21"/>
              </w:rPr>
            </w:pPr>
          </w:p>
        </w:tc>
        <w:tc>
          <w:tcPr>
            <w:tcW w:w="329"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270530" w:rsidRPr="00706349" w:rsidRDefault="00270530"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238" w:type="pct"/>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c>
          <w:tcPr>
            <w:tcW w:w="335" w:type="pct"/>
          </w:tcPr>
          <w:p w:rsidR="00270530" w:rsidRPr="00706349" w:rsidRDefault="00270530"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RDefault="00270530" w:rsidP="00771EBB">
            <w:pPr>
              <w:tabs>
                <w:tab w:val="left" w:pos="1800"/>
              </w:tabs>
              <w:rPr>
                <w:rFonts w:asciiTheme="minorEastAsia" w:eastAsiaTheme="minorEastAsia" w:hAnsiTheme="minorEastAsia" w:cstheme="minorEastAsia"/>
                <w:szCs w:val="21"/>
              </w:rPr>
            </w:pPr>
            <w:r>
              <w:rPr>
                <w:rFonts w:hAnsi="宋体" w:cs="宋体" w:hint="eastAsia"/>
                <w:b/>
                <w:bCs/>
                <w:szCs w:val="21"/>
              </w:rPr>
              <w:t>九</w:t>
            </w:r>
            <w:r w:rsidR="00CC2A84" w:rsidRPr="00706349">
              <w:rPr>
                <w:rFonts w:hAnsi="宋体" w:cs="宋体"/>
                <w:b/>
                <w:bCs/>
                <w:szCs w:val="21"/>
              </w:rPr>
              <w:t>、其他清单</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270530">
        <w:trPr>
          <w:cantSplit/>
          <w:trHeight w:val="594"/>
          <w:jc w:val="center"/>
        </w:trPr>
        <w:tc>
          <w:tcPr>
            <w:tcW w:w="154" w:type="pct"/>
            <w:vAlign w:val="center"/>
          </w:tcPr>
          <w:p w:rsidR="00B9650B" w:rsidRPr="00706349" w:rsidRDefault="00B9650B"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B9650B" w:rsidRPr="00706349" w:rsidRDefault="00B9650B" w:rsidP="00771EBB">
            <w:pPr>
              <w:tabs>
                <w:tab w:val="left" w:pos="1800"/>
              </w:tabs>
              <w:rPr>
                <w:rFonts w:hAnsi="宋体" w:cs="宋体"/>
                <w:b/>
                <w:bCs/>
                <w:szCs w:val="21"/>
              </w:rPr>
            </w:pPr>
            <w:r w:rsidRPr="00706349">
              <w:rPr>
                <w:rFonts w:hint="eastAsia"/>
              </w:rPr>
              <w:t>所有</w:t>
            </w:r>
            <w:r w:rsidRPr="00706349">
              <w:rPr>
                <w:rFonts w:asciiTheme="minorEastAsia" w:eastAsiaTheme="minorEastAsia" w:hAnsiTheme="minorEastAsia" w:cstheme="minorEastAsia" w:hint="eastAsia"/>
                <w:szCs w:val="21"/>
              </w:rPr>
              <w:t>穿</w:t>
            </w:r>
            <w:r w:rsidRPr="00706349">
              <w:rPr>
                <w:rFonts w:hint="eastAsia"/>
              </w:rPr>
              <w:t>越楼地面、墙面管线的金属套管</w:t>
            </w:r>
            <w:r w:rsidR="0011513A" w:rsidRPr="00706349">
              <w:rPr>
                <w:rFonts w:hint="eastAsia"/>
              </w:rPr>
              <w:t>费用</w:t>
            </w:r>
          </w:p>
        </w:tc>
        <w:tc>
          <w:tcPr>
            <w:tcW w:w="3440" w:type="pct"/>
            <w:gridSpan w:val="10"/>
            <w:vAlign w:val="center"/>
          </w:tcPr>
          <w:p w:rsidR="00B9650B" w:rsidRPr="00706349" w:rsidRDefault="00B9650B" w:rsidP="00771EBB">
            <w:pPr>
              <w:tabs>
                <w:tab w:val="left" w:pos="1800"/>
              </w:tabs>
              <w:jc w:val="left"/>
              <w:rPr>
                <w:rFonts w:asciiTheme="minorEastAsia" w:eastAsiaTheme="minorEastAsia" w:hAnsiTheme="minorEastAsia" w:cstheme="minorEastAsia"/>
                <w:sz w:val="24"/>
                <w:szCs w:val="24"/>
              </w:rPr>
            </w:pPr>
          </w:p>
        </w:tc>
        <w:tc>
          <w:tcPr>
            <w:tcW w:w="238" w:type="pct"/>
          </w:tcPr>
          <w:p w:rsidR="00B9650B" w:rsidRPr="00706349" w:rsidRDefault="00B9650B" w:rsidP="00771EBB">
            <w:pPr>
              <w:tabs>
                <w:tab w:val="left" w:pos="1800"/>
              </w:tabs>
              <w:jc w:val="left"/>
              <w:rPr>
                <w:rFonts w:asciiTheme="minorEastAsia" w:eastAsiaTheme="minorEastAsia" w:hAnsiTheme="minorEastAsia" w:cstheme="minorEastAsia"/>
                <w:sz w:val="24"/>
                <w:szCs w:val="24"/>
              </w:rPr>
            </w:pPr>
          </w:p>
        </w:tc>
        <w:tc>
          <w:tcPr>
            <w:tcW w:w="335" w:type="pct"/>
          </w:tcPr>
          <w:p w:rsidR="00B9650B" w:rsidRPr="00706349" w:rsidRDefault="00B9650B"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RDefault="00CC2A84"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以下内容由投标单位自行填写</w:t>
            </w:r>
          </w:p>
        </w:tc>
        <w:tc>
          <w:tcPr>
            <w:tcW w:w="32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A569C2" w:rsidRPr="00706349" w:rsidRDefault="00A569C2"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A569C2" w:rsidRPr="00706349" w:rsidRDefault="00A569C2" w:rsidP="00771EBB">
            <w:pPr>
              <w:tabs>
                <w:tab w:val="left" w:pos="1800"/>
              </w:tabs>
              <w:rPr>
                <w:rFonts w:asciiTheme="minorEastAsia" w:eastAsiaTheme="minorEastAsia" w:hAnsiTheme="minorEastAsia" w:cstheme="minorEastAsia"/>
                <w:szCs w:val="21"/>
              </w:rPr>
            </w:pPr>
            <w:r w:rsidRPr="00706349">
              <w:rPr>
                <w:rFonts w:asciiTheme="minorEastAsia" w:eastAsiaTheme="minorEastAsia" w:hAnsiTheme="minorEastAsia" w:cstheme="minorEastAsia"/>
                <w:szCs w:val="21"/>
              </w:rPr>
              <w:t>……</w:t>
            </w:r>
          </w:p>
        </w:tc>
        <w:tc>
          <w:tcPr>
            <w:tcW w:w="329"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A569C2" w:rsidRPr="00706349" w:rsidRDefault="00A569C2"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238" w:type="pct"/>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335" w:type="pct"/>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r>
      <w:tr w:rsidR="00706349" w:rsidRPr="00706349" w:rsidTr="00CC2A84">
        <w:trPr>
          <w:cantSplit/>
          <w:trHeight w:val="594"/>
          <w:jc w:val="center"/>
        </w:trPr>
        <w:tc>
          <w:tcPr>
            <w:tcW w:w="154" w:type="pct"/>
            <w:vAlign w:val="center"/>
          </w:tcPr>
          <w:p w:rsidR="00A569C2" w:rsidRPr="00706349" w:rsidRDefault="00A569C2"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A569C2" w:rsidRPr="00706349" w:rsidRDefault="00A569C2" w:rsidP="00771EBB">
            <w:pPr>
              <w:tabs>
                <w:tab w:val="left" w:pos="1800"/>
              </w:tabs>
              <w:rPr>
                <w:rFonts w:asciiTheme="minorEastAsia" w:eastAsiaTheme="minorEastAsia" w:hAnsiTheme="minorEastAsia" w:cstheme="minorEastAsia"/>
                <w:szCs w:val="21"/>
              </w:rPr>
            </w:pPr>
          </w:p>
        </w:tc>
        <w:tc>
          <w:tcPr>
            <w:tcW w:w="329"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279" w:type="pct"/>
            <w:vAlign w:val="center"/>
          </w:tcPr>
          <w:p w:rsidR="00A569C2" w:rsidRPr="00706349" w:rsidRDefault="00A569C2" w:rsidP="00771EBB">
            <w:pPr>
              <w:tabs>
                <w:tab w:val="left" w:pos="1800"/>
              </w:tabs>
              <w:jc w:val="center"/>
              <w:rPr>
                <w:rFonts w:asciiTheme="minorEastAsia" w:eastAsiaTheme="minorEastAsia" w:hAnsiTheme="minorEastAsia" w:cstheme="minorEastAsia"/>
                <w:sz w:val="24"/>
                <w:szCs w:val="24"/>
              </w:rPr>
            </w:pPr>
          </w:p>
        </w:tc>
        <w:tc>
          <w:tcPr>
            <w:tcW w:w="282"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377"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406"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522"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479"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314" w:type="pct"/>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453" w:type="pct"/>
            <w:gridSpan w:val="2"/>
            <w:vAlign w:val="center"/>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238" w:type="pct"/>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c>
          <w:tcPr>
            <w:tcW w:w="335" w:type="pct"/>
          </w:tcPr>
          <w:p w:rsidR="00A569C2" w:rsidRPr="00706349" w:rsidRDefault="00A569C2" w:rsidP="00771EBB">
            <w:pPr>
              <w:tabs>
                <w:tab w:val="left" w:pos="1800"/>
              </w:tabs>
              <w:jc w:val="left"/>
              <w:rPr>
                <w:rFonts w:asciiTheme="minorEastAsia" w:eastAsiaTheme="minorEastAsia" w:hAnsiTheme="minorEastAsia" w:cstheme="minorEastAsia"/>
                <w:sz w:val="24"/>
                <w:szCs w:val="24"/>
              </w:rPr>
            </w:pPr>
          </w:p>
        </w:tc>
      </w:tr>
      <w:tr w:rsidR="00706349" w:rsidRPr="00706349" w:rsidTr="00270530">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RDefault="00CC2A84" w:rsidP="00771EBB">
            <w:pPr>
              <w:tabs>
                <w:tab w:val="left" w:pos="1800"/>
              </w:tabs>
              <w:rPr>
                <w:rFonts w:asciiTheme="minorEastAsia" w:eastAsiaTheme="minorEastAsia" w:hAnsiTheme="minorEastAsia" w:cstheme="minorEastAsia"/>
                <w:b/>
                <w:szCs w:val="21"/>
              </w:rPr>
            </w:pPr>
            <w:r w:rsidRPr="00706349">
              <w:rPr>
                <w:rStyle w:val="af4"/>
                <w:rFonts w:ascii="宋体" w:hAnsi="宋体" w:cs="宋体" w:hint="eastAsia"/>
                <w:sz w:val="20"/>
                <w:szCs w:val="20"/>
              </w:rPr>
              <w:t>2年质保期内驻场人员费用</w:t>
            </w:r>
          </w:p>
        </w:tc>
        <w:tc>
          <w:tcPr>
            <w:tcW w:w="3440" w:type="pct"/>
            <w:gridSpan w:val="10"/>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270530">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RDefault="00CC2A84" w:rsidP="00771EBB">
            <w:pPr>
              <w:tabs>
                <w:tab w:val="left" w:pos="1800"/>
              </w:tabs>
              <w:rPr>
                <w:rFonts w:asciiTheme="minorEastAsia" w:eastAsiaTheme="minorEastAsia" w:hAnsiTheme="minorEastAsia" w:cstheme="minorEastAsia"/>
                <w:b/>
                <w:szCs w:val="21"/>
              </w:rPr>
            </w:pPr>
            <w:r w:rsidRPr="00706349">
              <w:rPr>
                <w:rStyle w:val="af4"/>
                <w:rFonts w:ascii="宋体" w:hAnsi="宋体" w:cs="宋体" w:hint="eastAsia"/>
                <w:sz w:val="20"/>
                <w:szCs w:val="20"/>
              </w:rPr>
              <w:t>质</w:t>
            </w:r>
            <w:proofErr w:type="gramStart"/>
            <w:r w:rsidRPr="00706349">
              <w:rPr>
                <w:rStyle w:val="af4"/>
                <w:rFonts w:ascii="宋体" w:hAnsi="宋体" w:cs="宋体" w:hint="eastAsia"/>
                <w:sz w:val="20"/>
                <w:szCs w:val="20"/>
              </w:rPr>
              <w:t>保优惠</w:t>
            </w:r>
            <w:proofErr w:type="gramEnd"/>
            <w:r w:rsidRPr="00706349">
              <w:rPr>
                <w:rStyle w:val="af4"/>
                <w:rFonts w:ascii="宋体" w:hAnsi="宋体" w:cs="宋体" w:hint="eastAsia"/>
                <w:sz w:val="20"/>
                <w:szCs w:val="20"/>
              </w:rPr>
              <w:t>期内驻场人员费用</w:t>
            </w:r>
          </w:p>
        </w:tc>
        <w:tc>
          <w:tcPr>
            <w:tcW w:w="3440" w:type="pct"/>
            <w:gridSpan w:val="10"/>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优惠期</w:t>
            </w:r>
            <w:r w:rsidRPr="00706349">
              <w:rPr>
                <w:rFonts w:asciiTheme="minorEastAsia" w:eastAsiaTheme="minorEastAsia" w:hAnsiTheme="minorEastAsia" w:cstheme="minorEastAsia" w:hint="eastAsia"/>
                <w:sz w:val="24"/>
                <w:szCs w:val="24"/>
                <w:u w:val="single"/>
              </w:rPr>
              <w:t xml:space="preserve">    </w:t>
            </w:r>
            <w:r w:rsidRPr="00706349">
              <w:rPr>
                <w:rFonts w:asciiTheme="minorEastAsia" w:eastAsiaTheme="minorEastAsia" w:hAnsiTheme="minorEastAsia" w:cstheme="minorEastAsia" w:hint="eastAsia"/>
                <w:sz w:val="24"/>
                <w:szCs w:val="24"/>
              </w:rPr>
              <w:t>年×</w:t>
            </w:r>
            <w:r w:rsidRPr="00706349">
              <w:rPr>
                <w:rFonts w:asciiTheme="minorEastAsia" w:eastAsiaTheme="minorEastAsia" w:hAnsiTheme="minorEastAsia" w:cstheme="minorEastAsia" w:hint="eastAsia"/>
                <w:sz w:val="24"/>
                <w:szCs w:val="24"/>
                <w:u w:val="single"/>
              </w:rPr>
              <w:t xml:space="preserve">   </w:t>
            </w:r>
            <w:r w:rsidRPr="00706349">
              <w:rPr>
                <w:rFonts w:asciiTheme="minorEastAsia" w:eastAsiaTheme="minorEastAsia" w:hAnsiTheme="minorEastAsia" w:cstheme="minorEastAsia" w:hint="eastAsia"/>
                <w:sz w:val="24"/>
                <w:szCs w:val="24"/>
              </w:rPr>
              <w:t>人</w:t>
            </w: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270530">
        <w:trPr>
          <w:cantSplit/>
          <w:trHeight w:val="594"/>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RDefault="00CC2A84" w:rsidP="002E3C54">
            <w:pPr>
              <w:tabs>
                <w:tab w:val="left" w:pos="1800"/>
              </w:tabs>
              <w:jc w:val="left"/>
              <w:rPr>
                <w:rFonts w:asciiTheme="minorEastAsia" w:eastAsiaTheme="minorEastAsia" w:hAnsiTheme="minorEastAsia" w:cstheme="minorEastAsia"/>
                <w:b/>
                <w:szCs w:val="21"/>
              </w:rPr>
            </w:pPr>
            <w:r w:rsidRPr="00706349">
              <w:rPr>
                <w:rFonts w:asciiTheme="minorEastAsia" w:eastAsiaTheme="minorEastAsia" w:hAnsiTheme="minorEastAsia" w:cstheme="minorEastAsia"/>
                <w:b/>
                <w:szCs w:val="21"/>
              </w:rPr>
              <w:t>（</w:t>
            </w:r>
            <w:r w:rsidRPr="00706349">
              <w:rPr>
                <w:rFonts w:asciiTheme="minorEastAsia" w:eastAsiaTheme="minorEastAsia" w:hAnsiTheme="minorEastAsia" w:cstheme="minorEastAsia" w:hint="eastAsia"/>
                <w:b/>
                <w:szCs w:val="21"/>
              </w:rPr>
              <w:t>1</w:t>
            </w:r>
            <w:r w:rsidRPr="00706349">
              <w:rPr>
                <w:rFonts w:asciiTheme="minorEastAsia" w:eastAsiaTheme="minorEastAsia" w:hAnsiTheme="minorEastAsia" w:cstheme="minorEastAsia"/>
                <w:b/>
                <w:szCs w:val="21"/>
              </w:rPr>
              <w:t>）小</w:t>
            </w:r>
            <w:r w:rsidRPr="00706349">
              <w:rPr>
                <w:rFonts w:asciiTheme="minorEastAsia" w:eastAsiaTheme="minorEastAsia" w:hAnsiTheme="minorEastAsia" w:cstheme="minorEastAsia" w:hint="eastAsia"/>
                <w:b/>
                <w:szCs w:val="21"/>
              </w:rPr>
              <w:t xml:space="preserve">  </w:t>
            </w:r>
            <w:r w:rsidRPr="00706349">
              <w:rPr>
                <w:rFonts w:asciiTheme="minorEastAsia" w:eastAsiaTheme="minorEastAsia" w:hAnsiTheme="minorEastAsia" w:cstheme="minorEastAsia"/>
                <w:b/>
                <w:szCs w:val="21"/>
              </w:rPr>
              <w:t>计</w:t>
            </w:r>
          </w:p>
        </w:tc>
        <w:tc>
          <w:tcPr>
            <w:tcW w:w="3440" w:type="pct"/>
            <w:gridSpan w:val="10"/>
            <w:vAlign w:val="center"/>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270530">
        <w:trPr>
          <w:cantSplit/>
          <w:trHeight w:val="1148"/>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RDefault="00CC2A84" w:rsidP="00F46B09">
            <w:pPr>
              <w:tabs>
                <w:tab w:val="left" w:pos="1800"/>
              </w:tabs>
              <w:rPr>
                <w:rFonts w:asciiTheme="minorEastAsia" w:eastAsiaTheme="minorEastAsia" w:hAnsiTheme="minorEastAsia" w:cstheme="minorEastAsia"/>
                <w:sz w:val="24"/>
                <w:szCs w:val="24"/>
              </w:rPr>
            </w:pPr>
            <w:r w:rsidRPr="00706349">
              <w:rPr>
                <w:rStyle w:val="af4"/>
                <w:rFonts w:ascii="宋体" w:eastAsiaTheme="minorEastAsia" w:hAnsi="宋体" w:cs="宋体" w:hint="eastAsia"/>
                <w:sz w:val="20"/>
                <w:szCs w:val="20"/>
              </w:rPr>
              <w:t>（2）现场必须发生费用</w:t>
            </w:r>
          </w:p>
        </w:tc>
        <w:tc>
          <w:tcPr>
            <w:tcW w:w="3440" w:type="pct"/>
            <w:gridSpan w:val="10"/>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sz w:val="24"/>
                <w:szCs w:val="24"/>
              </w:rPr>
              <w:t>（</w:t>
            </w:r>
            <w:r w:rsidRPr="00706349">
              <w:rPr>
                <w:rFonts w:asciiTheme="minorEastAsia" w:eastAsiaTheme="minorEastAsia" w:hAnsiTheme="minorEastAsia" w:cstheme="minorEastAsia" w:hint="eastAsia"/>
                <w:sz w:val="24"/>
                <w:szCs w:val="24"/>
              </w:rPr>
              <w:t>1</w:t>
            </w:r>
            <w:r w:rsidRPr="00706349">
              <w:rPr>
                <w:rFonts w:asciiTheme="minorEastAsia" w:eastAsiaTheme="minorEastAsia" w:hAnsiTheme="minorEastAsia" w:cstheme="minorEastAsia"/>
                <w:sz w:val="24"/>
                <w:szCs w:val="24"/>
              </w:rPr>
              <w:t>）</w:t>
            </w:r>
            <w:r w:rsidRPr="00706349">
              <w:rPr>
                <w:rFonts w:asciiTheme="minorEastAsia" w:eastAsiaTheme="minorEastAsia" w:hAnsiTheme="minorEastAsia" w:cstheme="minorEastAsia" w:hint="eastAsia"/>
                <w:sz w:val="24"/>
                <w:szCs w:val="24"/>
              </w:rPr>
              <w:t>×</w:t>
            </w:r>
            <w:r w:rsidRPr="00706349">
              <w:rPr>
                <w:rFonts w:asciiTheme="minorEastAsia" w:eastAsiaTheme="minorEastAsia" w:hAnsiTheme="minorEastAsia" w:cstheme="minorEastAsia" w:hint="eastAsia"/>
                <w:sz w:val="24"/>
                <w:szCs w:val="24"/>
                <w:u w:val="single"/>
              </w:rPr>
              <w:t xml:space="preserve">    </w:t>
            </w:r>
            <w:r w:rsidRPr="00706349">
              <w:rPr>
                <w:rFonts w:asciiTheme="minorEastAsia" w:eastAsiaTheme="minorEastAsia" w:hAnsiTheme="minorEastAsia" w:cstheme="minorEastAsia" w:hint="eastAsia"/>
                <w:sz w:val="24"/>
                <w:szCs w:val="24"/>
              </w:rPr>
              <w:t>%</w:t>
            </w: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Cs w:val="21"/>
              </w:rPr>
              <w:t>填报费率不得低于4%</w:t>
            </w:r>
          </w:p>
        </w:tc>
      </w:tr>
      <w:tr w:rsidR="00706349" w:rsidRPr="00706349" w:rsidTr="00270530">
        <w:trPr>
          <w:cantSplit/>
          <w:trHeight w:val="876"/>
          <w:jc w:val="center"/>
        </w:trPr>
        <w:tc>
          <w:tcPr>
            <w:tcW w:w="154" w:type="pct"/>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p>
        </w:tc>
        <w:tc>
          <w:tcPr>
            <w:tcW w:w="832" w:type="pct"/>
            <w:vAlign w:val="center"/>
          </w:tcPr>
          <w:p w:rsidR="00CC2A84" w:rsidRPr="00706349" w:rsidRDefault="00CC2A84" w:rsidP="00F46B09">
            <w:pPr>
              <w:tabs>
                <w:tab w:val="left" w:pos="1800"/>
              </w:tabs>
              <w:rPr>
                <w:rStyle w:val="af4"/>
                <w:rFonts w:ascii="宋体" w:hAnsi="宋体" w:cs="宋体"/>
                <w:sz w:val="20"/>
                <w:szCs w:val="20"/>
              </w:rPr>
            </w:pPr>
            <w:r w:rsidRPr="00706349">
              <w:rPr>
                <w:rStyle w:val="af4"/>
                <w:rFonts w:ascii="宋体" w:hAnsi="宋体" w:cs="宋体" w:hint="eastAsia"/>
                <w:sz w:val="20"/>
                <w:szCs w:val="20"/>
              </w:rPr>
              <w:t>不可预见费</w:t>
            </w:r>
          </w:p>
        </w:tc>
        <w:tc>
          <w:tcPr>
            <w:tcW w:w="3440" w:type="pct"/>
            <w:gridSpan w:val="10"/>
            <w:vAlign w:val="center"/>
          </w:tcPr>
          <w:p w:rsidR="00CC2A84" w:rsidRPr="00706349" w:rsidRDefault="00CC2A84" w:rsidP="00771EBB">
            <w:pPr>
              <w:tabs>
                <w:tab w:val="left" w:pos="1800"/>
              </w:tabs>
              <w:jc w:val="center"/>
              <w:rPr>
                <w:rFonts w:asciiTheme="minorEastAsia" w:eastAsiaTheme="minorEastAsia" w:hAnsiTheme="minorEastAsia" w:cstheme="minorEastAsia"/>
                <w:sz w:val="24"/>
                <w:szCs w:val="24"/>
              </w:rPr>
            </w:pPr>
            <w:r w:rsidRPr="00706349">
              <w:rPr>
                <w:rFonts w:asciiTheme="minorEastAsia" w:eastAsiaTheme="minorEastAsia" w:hAnsiTheme="minorEastAsia" w:cstheme="minorEastAsia" w:hint="eastAsia"/>
                <w:sz w:val="24"/>
                <w:szCs w:val="24"/>
              </w:rPr>
              <w:t>[（1）+（2）]× 3 %</w:t>
            </w:r>
          </w:p>
        </w:tc>
        <w:tc>
          <w:tcPr>
            <w:tcW w:w="238"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c>
          <w:tcPr>
            <w:tcW w:w="335" w:type="pct"/>
          </w:tcPr>
          <w:p w:rsidR="00CC2A84" w:rsidRPr="00706349" w:rsidRDefault="00CC2A84" w:rsidP="00771EBB">
            <w:pPr>
              <w:tabs>
                <w:tab w:val="left" w:pos="1800"/>
              </w:tabs>
              <w:jc w:val="left"/>
              <w:rPr>
                <w:rFonts w:asciiTheme="minorEastAsia" w:eastAsiaTheme="minorEastAsia" w:hAnsiTheme="minorEastAsia" w:cstheme="minorEastAsia"/>
                <w:sz w:val="24"/>
                <w:szCs w:val="24"/>
              </w:rPr>
            </w:pPr>
          </w:p>
        </w:tc>
      </w:tr>
      <w:tr w:rsidR="00706349" w:rsidRPr="00706349" w:rsidTr="00776C38">
        <w:trPr>
          <w:cantSplit/>
          <w:trHeight w:val="607"/>
          <w:jc w:val="center"/>
        </w:trPr>
        <w:tc>
          <w:tcPr>
            <w:tcW w:w="1315" w:type="pct"/>
            <w:gridSpan w:val="3"/>
            <w:vAlign w:val="center"/>
          </w:tcPr>
          <w:p w:rsidR="003326E0" w:rsidRPr="00706349" w:rsidRDefault="003326E0" w:rsidP="00771EBB">
            <w:pPr>
              <w:tabs>
                <w:tab w:val="left" w:pos="1800"/>
              </w:tabs>
              <w:jc w:val="left"/>
              <w:rPr>
                <w:rFonts w:asciiTheme="minorEastAsia" w:eastAsiaTheme="minorEastAsia" w:hAnsiTheme="minorEastAsia" w:cstheme="minorEastAsia"/>
                <w:b/>
                <w:sz w:val="24"/>
                <w:szCs w:val="24"/>
              </w:rPr>
            </w:pPr>
            <w:r w:rsidRPr="00706349">
              <w:rPr>
                <w:rFonts w:asciiTheme="minorEastAsia" w:eastAsiaTheme="minorEastAsia" w:hAnsiTheme="minorEastAsia" w:cstheme="minorEastAsia" w:hint="eastAsia"/>
                <w:b/>
                <w:sz w:val="24"/>
                <w:szCs w:val="24"/>
              </w:rPr>
              <w:t>投标总价合计</w:t>
            </w:r>
          </w:p>
        </w:tc>
        <w:tc>
          <w:tcPr>
            <w:tcW w:w="2990" w:type="pct"/>
            <w:gridSpan w:val="8"/>
            <w:vAlign w:val="center"/>
          </w:tcPr>
          <w:p w:rsidR="003326E0" w:rsidRPr="00706349" w:rsidRDefault="003326E0" w:rsidP="00771EBB">
            <w:pPr>
              <w:tabs>
                <w:tab w:val="left" w:pos="1800"/>
              </w:tabs>
              <w:jc w:val="left"/>
              <w:rPr>
                <w:rFonts w:asciiTheme="minorEastAsia" w:eastAsiaTheme="minorEastAsia" w:hAnsiTheme="minorEastAsia" w:cstheme="minorEastAsia"/>
                <w:sz w:val="20"/>
                <w:szCs w:val="20"/>
                <w:u w:val="single"/>
              </w:rPr>
            </w:pPr>
            <w:r w:rsidRPr="00706349">
              <w:rPr>
                <w:rFonts w:asciiTheme="minorEastAsia" w:eastAsiaTheme="minorEastAsia" w:hAnsiTheme="minorEastAsia" w:cstheme="minorEastAsia" w:hint="eastAsia"/>
                <w:b/>
                <w:sz w:val="24"/>
                <w:szCs w:val="24"/>
              </w:rPr>
              <w:t>大写：</w:t>
            </w:r>
            <w:r w:rsidRPr="00706349">
              <w:rPr>
                <w:rFonts w:asciiTheme="minorEastAsia" w:eastAsiaTheme="minorEastAsia" w:hAnsiTheme="minorEastAsia" w:cstheme="minorEastAsia" w:hint="eastAsia"/>
                <w:sz w:val="20"/>
                <w:szCs w:val="20"/>
                <w:u w:val="single"/>
              </w:rPr>
              <w:t xml:space="preserve">                     </w:t>
            </w:r>
          </w:p>
          <w:p w:rsidR="00FF6E77" w:rsidRPr="00706349" w:rsidRDefault="003326E0" w:rsidP="00776C38">
            <w:pPr>
              <w:pStyle w:val="a0"/>
            </w:pPr>
            <w:r w:rsidRPr="00706349">
              <w:rPr>
                <w:rFonts w:asciiTheme="minorEastAsia" w:eastAsiaTheme="minorEastAsia" w:hAnsiTheme="minorEastAsia" w:cstheme="minorEastAsia" w:hint="eastAsia"/>
                <w:b/>
              </w:rPr>
              <w:t>小写：</w:t>
            </w:r>
            <w:r w:rsidRPr="00706349">
              <w:rPr>
                <w:rFonts w:asciiTheme="minorEastAsia" w:eastAsiaTheme="minorEastAsia" w:hAnsiTheme="minorEastAsia" w:cstheme="minorEastAsia" w:hint="eastAsia"/>
                <w:sz w:val="20"/>
                <w:szCs w:val="20"/>
                <w:u w:val="single"/>
              </w:rPr>
              <w:t xml:space="preserve">                     </w:t>
            </w:r>
          </w:p>
        </w:tc>
        <w:tc>
          <w:tcPr>
            <w:tcW w:w="695" w:type="pct"/>
            <w:gridSpan w:val="3"/>
            <w:vAlign w:val="center"/>
          </w:tcPr>
          <w:p w:rsidR="003326E0" w:rsidRPr="00706349" w:rsidRDefault="00F06B81" w:rsidP="00771EBB">
            <w:pPr>
              <w:tabs>
                <w:tab w:val="left" w:pos="1800"/>
              </w:tabs>
              <w:jc w:val="left"/>
              <w:rPr>
                <w:rFonts w:asciiTheme="minorEastAsia" w:eastAsiaTheme="minorEastAsia" w:hAnsiTheme="minorEastAsia" w:cstheme="minorEastAsia"/>
                <w:b/>
                <w:sz w:val="24"/>
                <w:szCs w:val="24"/>
              </w:rPr>
            </w:pPr>
            <w:r w:rsidRPr="00706349">
              <w:rPr>
                <w:rFonts w:asciiTheme="minorEastAsia" w:eastAsiaTheme="minorEastAsia" w:hAnsiTheme="minorEastAsia" w:cstheme="minorEastAsia"/>
                <w:szCs w:val="21"/>
              </w:rPr>
              <w:t>报价最多精确到</w:t>
            </w:r>
            <w:r w:rsidRPr="00706349">
              <w:rPr>
                <w:rFonts w:asciiTheme="minorEastAsia" w:eastAsiaTheme="minorEastAsia" w:hAnsiTheme="minorEastAsia" w:cstheme="minorEastAsia" w:hint="eastAsia"/>
                <w:szCs w:val="21"/>
              </w:rPr>
              <w:t>小数点后两位。</w:t>
            </w:r>
          </w:p>
        </w:tc>
      </w:tr>
      <w:tr w:rsidR="00706349" w:rsidRPr="00706349" w:rsidTr="00CC2A84">
        <w:trPr>
          <w:cantSplit/>
          <w:trHeight w:val="654"/>
          <w:jc w:val="center"/>
        </w:trPr>
        <w:tc>
          <w:tcPr>
            <w:tcW w:w="1315" w:type="pct"/>
            <w:gridSpan w:val="3"/>
            <w:vAlign w:val="center"/>
          </w:tcPr>
          <w:p w:rsidR="00CC2A84" w:rsidRPr="00706349" w:rsidRDefault="00CC2A84" w:rsidP="00771EBB">
            <w:pPr>
              <w:tabs>
                <w:tab w:val="left" w:pos="1800"/>
              </w:tabs>
              <w:jc w:val="left"/>
              <w:rPr>
                <w:rFonts w:asciiTheme="minorEastAsia" w:eastAsiaTheme="minorEastAsia" w:hAnsiTheme="minorEastAsia" w:cstheme="minorEastAsia"/>
                <w:b/>
                <w:sz w:val="24"/>
                <w:szCs w:val="24"/>
                <w:u w:val="single"/>
              </w:rPr>
            </w:pPr>
            <w:r w:rsidRPr="00706349">
              <w:rPr>
                <w:rFonts w:asciiTheme="minorEastAsia" w:eastAsiaTheme="minorEastAsia" w:hAnsiTheme="minorEastAsia" w:cstheme="minorEastAsia" w:hint="eastAsia"/>
                <w:b/>
                <w:sz w:val="24"/>
                <w:szCs w:val="24"/>
              </w:rPr>
              <w:t>质保期后的维保费用</w:t>
            </w:r>
          </w:p>
        </w:tc>
        <w:tc>
          <w:tcPr>
            <w:tcW w:w="3685" w:type="pct"/>
            <w:gridSpan w:val="11"/>
            <w:vAlign w:val="center"/>
          </w:tcPr>
          <w:p w:rsidR="00CC2A84" w:rsidRPr="00706349" w:rsidRDefault="00CC2A84" w:rsidP="00771EBB">
            <w:pPr>
              <w:tabs>
                <w:tab w:val="left" w:pos="1800"/>
              </w:tabs>
              <w:jc w:val="left"/>
              <w:rPr>
                <w:rFonts w:asciiTheme="minorEastAsia" w:eastAsiaTheme="minorEastAsia" w:hAnsiTheme="minorEastAsia" w:cstheme="minorEastAsia"/>
                <w:b/>
                <w:sz w:val="24"/>
                <w:szCs w:val="24"/>
              </w:rPr>
            </w:pPr>
            <w:r w:rsidRPr="00706349">
              <w:rPr>
                <w:rFonts w:asciiTheme="minorEastAsia" w:eastAsiaTheme="minorEastAsia" w:hAnsiTheme="minorEastAsia" w:cstheme="minorEastAsia" w:hint="eastAsia"/>
                <w:sz w:val="20"/>
                <w:szCs w:val="20"/>
                <w:u w:val="single"/>
              </w:rPr>
              <w:t xml:space="preserve">                     </w:t>
            </w:r>
            <w:r w:rsidRPr="00706349">
              <w:rPr>
                <w:rFonts w:asciiTheme="minorEastAsia" w:eastAsiaTheme="minorEastAsia" w:hAnsiTheme="minorEastAsia" w:cstheme="minorEastAsia" w:hint="eastAsia"/>
                <w:b/>
                <w:sz w:val="24"/>
                <w:szCs w:val="24"/>
              </w:rPr>
              <w:t>元/年（不计入投标报价）</w:t>
            </w:r>
          </w:p>
        </w:tc>
      </w:tr>
    </w:tbl>
    <w:p w:rsidR="00520923" w:rsidRPr="00706349" w:rsidRDefault="00AA5722" w:rsidP="00AA5722">
      <w:pPr>
        <w:keepNext/>
        <w:keepLines/>
        <w:spacing w:line="360" w:lineRule="atLeast"/>
        <w:ind w:firstLineChars="200" w:firstLine="420"/>
        <w:jc w:val="left"/>
        <w:rPr>
          <w:rFonts w:asciiTheme="minorEastAsia" w:eastAsiaTheme="minorEastAsia" w:hAnsiTheme="minorEastAsia" w:cstheme="minorEastAsia"/>
          <w:szCs w:val="20"/>
        </w:rPr>
      </w:pPr>
      <w:r w:rsidRPr="00706349">
        <w:rPr>
          <w:rFonts w:asciiTheme="minorEastAsia" w:eastAsiaTheme="minorEastAsia" w:hAnsiTheme="minorEastAsia" w:cstheme="minorEastAsia" w:hint="eastAsia"/>
          <w:szCs w:val="20"/>
        </w:rPr>
        <w:t>注：</w:t>
      </w:r>
    </w:p>
    <w:p w:rsidR="00AA5722" w:rsidRPr="00706349" w:rsidRDefault="00AA5722" w:rsidP="00AA5722">
      <w:pPr>
        <w:keepNext/>
        <w:keepLines/>
        <w:spacing w:line="360" w:lineRule="atLeast"/>
        <w:ind w:firstLineChars="200" w:firstLine="420"/>
        <w:jc w:val="left"/>
        <w:rPr>
          <w:rFonts w:asciiTheme="minorEastAsia" w:eastAsiaTheme="minorEastAsia" w:hAnsiTheme="minorEastAsia" w:cstheme="minorEastAsia"/>
          <w:szCs w:val="21"/>
        </w:rPr>
      </w:pPr>
      <w:r w:rsidRPr="00706349">
        <w:rPr>
          <w:rFonts w:asciiTheme="minorEastAsia" w:eastAsiaTheme="minorEastAsia" w:hAnsiTheme="minorEastAsia" w:cstheme="minorEastAsia" w:hint="eastAsia"/>
          <w:szCs w:val="21"/>
        </w:rPr>
        <w:t>1、投标报价要求详见投标人须知前附表第3.2.4条款。</w:t>
      </w:r>
    </w:p>
    <w:p w:rsidR="00AA5722" w:rsidRPr="00706349" w:rsidRDefault="00AA5722" w:rsidP="00095A2A">
      <w:pPr>
        <w:pStyle w:val="af5"/>
        <w:spacing w:line="360" w:lineRule="exact"/>
        <w:ind w:firstLine="420"/>
        <w:rPr>
          <w:rFonts w:ascii="宋体" w:hAnsi="宋体"/>
          <w:sz w:val="21"/>
          <w:szCs w:val="21"/>
          <w:lang w:val="en-US"/>
        </w:rPr>
      </w:pPr>
      <w:r w:rsidRPr="00706349">
        <w:rPr>
          <w:rFonts w:ascii="宋体" w:hAnsi="宋体" w:hint="eastAsia"/>
          <w:sz w:val="21"/>
          <w:szCs w:val="21"/>
          <w:lang w:val="en-US"/>
        </w:rPr>
        <w:t>2、</w:t>
      </w:r>
      <w:proofErr w:type="gramStart"/>
      <w:r w:rsidRPr="00706349">
        <w:rPr>
          <w:rFonts w:ascii="宋体" w:hAnsi="宋体" w:hint="eastAsia"/>
          <w:sz w:val="21"/>
          <w:szCs w:val="21"/>
          <w:lang w:val="en-US"/>
        </w:rPr>
        <w:t>第7栏指制造厂</w:t>
      </w:r>
      <w:proofErr w:type="gramEnd"/>
      <w:r w:rsidRPr="00706349">
        <w:rPr>
          <w:rFonts w:ascii="宋体" w:hAnsi="宋体" w:hint="eastAsia"/>
          <w:sz w:val="21"/>
          <w:szCs w:val="21"/>
          <w:lang w:val="en-US"/>
        </w:rPr>
        <w:t>运至交货地点全部货物运杂费和保险费，第10</w:t>
      </w:r>
      <w:proofErr w:type="gramStart"/>
      <w:r w:rsidRPr="00706349">
        <w:rPr>
          <w:rFonts w:ascii="宋体" w:hAnsi="宋体" w:hint="eastAsia"/>
          <w:sz w:val="21"/>
          <w:szCs w:val="21"/>
          <w:lang w:val="en-US"/>
        </w:rPr>
        <w:t>栏其它</w:t>
      </w:r>
      <w:proofErr w:type="gramEnd"/>
      <w:r w:rsidRPr="00706349">
        <w:rPr>
          <w:rFonts w:ascii="宋体" w:hAnsi="宋体" w:hint="eastAsia"/>
          <w:sz w:val="21"/>
          <w:szCs w:val="21"/>
          <w:lang w:val="en-US"/>
        </w:rPr>
        <w:t>费用包括投标分项报价表中除本表6-9外的所有费用。</w:t>
      </w:r>
    </w:p>
    <w:p w:rsidR="00AA5722" w:rsidRPr="00706349" w:rsidRDefault="00AA5722" w:rsidP="00095A2A">
      <w:pPr>
        <w:pStyle w:val="af5"/>
        <w:spacing w:line="360" w:lineRule="exact"/>
        <w:ind w:firstLine="420"/>
        <w:rPr>
          <w:rFonts w:ascii="宋体" w:hAnsi="宋体"/>
          <w:sz w:val="21"/>
          <w:szCs w:val="21"/>
          <w:lang w:val="en-US"/>
        </w:rPr>
      </w:pPr>
      <w:r w:rsidRPr="00706349">
        <w:rPr>
          <w:rFonts w:ascii="宋体" w:hAnsi="宋体" w:hint="eastAsia"/>
          <w:sz w:val="21"/>
          <w:szCs w:val="21"/>
          <w:lang w:val="en-US"/>
        </w:rPr>
        <w:t>3、第11</w:t>
      </w:r>
      <w:proofErr w:type="gramStart"/>
      <w:r w:rsidRPr="00706349">
        <w:rPr>
          <w:rFonts w:ascii="宋体" w:hAnsi="宋体" w:hint="eastAsia"/>
          <w:sz w:val="21"/>
          <w:szCs w:val="21"/>
          <w:lang w:val="en-US"/>
        </w:rPr>
        <w:t>栏综合</w:t>
      </w:r>
      <w:proofErr w:type="gramEnd"/>
      <w:r w:rsidRPr="00706349">
        <w:rPr>
          <w:rFonts w:ascii="宋体" w:hAnsi="宋体" w:hint="eastAsia"/>
          <w:sz w:val="21"/>
          <w:szCs w:val="21"/>
          <w:lang w:val="en-US"/>
        </w:rPr>
        <w:t>单价=6+7+8+9。</w:t>
      </w:r>
    </w:p>
    <w:p w:rsidR="00AA5722" w:rsidRPr="00706349" w:rsidRDefault="00AA5722" w:rsidP="00095A2A">
      <w:pPr>
        <w:pStyle w:val="af5"/>
        <w:spacing w:line="360" w:lineRule="exact"/>
        <w:ind w:firstLine="420"/>
        <w:rPr>
          <w:rFonts w:ascii="宋体" w:hAnsi="宋体"/>
          <w:sz w:val="21"/>
          <w:szCs w:val="21"/>
          <w:lang w:val="en-US"/>
        </w:rPr>
      </w:pPr>
      <w:r w:rsidRPr="00706349">
        <w:rPr>
          <w:rFonts w:ascii="宋体" w:hAnsi="宋体" w:hint="eastAsia"/>
          <w:sz w:val="21"/>
          <w:szCs w:val="21"/>
          <w:lang w:val="en-US"/>
        </w:rPr>
        <w:t>4、</w:t>
      </w:r>
      <w:proofErr w:type="gramStart"/>
      <w:r w:rsidRPr="00706349">
        <w:rPr>
          <w:rFonts w:ascii="宋体" w:hAnsi="宋体" w:hint="eastAsia"/>
          <w:sz w:val="21"/>
          <w:szCs w:val="21"/>
          <w:lang w:val="en-US"/>
        </w:rPr>
        <w:t>第12栏合价</w:t>
      </w:r>
      <w:proofErr w:type="gramEnd"/>
      <w:r w:rsidRPr="00706349">
        <w:rPr>
          <w:rFonts w:ascii="宋体" w:hAnsi="宋体" w:hint="eastAsia"/>
          <w:sz w:val="21"/>
          <w:szCs w:val="21"/>
          <w:lang w:val="en-US"/>
        </w:rPr>
        <w:t>=5×11项。</w:t>
      </w:r>
    </w:p>
    <w:p w:rsidR="00AA5722" w:rsidRPr="00706349" w:rsidRDefault="00AA5722" w:rsidP="00095A2A">
      <w:pPr>
        <w:pStyle w:val="af5"/>
        <w:spacing w:line="360" w:lineRule="exact"/>
        <w:ind w:firstLine="420"/>
        <w:rPr>
          <w:rFonts w:ascii="宋体" w:hAnsi="宋体"/>
          <w:sz w:val="21"/>
          <w:szCs w:val="21"/>
          <w:lang w:val="en-US"/>
        </w:rPr>
      </w:pPr>
      <w:r w:rsidRPr="00706349">
        <w:rPr>
          <w:rFonts w:ascii="宋体" w:hAnsi="宋体" w:hint="eastAsia"/>
          <w:sz w:val="21"/>
          <w:szCs w:val="21"/>
          <w:lang w:val="en-US"/>
        </w:rPr>
        <w:t>5、投标总价合计为总价的合计，应与投标函的投标总价一致。</w:t>
      </w:r>
    </w:p>
    <w:p w:rsidR="00AA5722" w:rsidRPr="00706349" w:rsidRDefault="00AA5722" w:rsidP="00095A2A">
      <w:pPr>
        <w:pStyle w:val="af5"/>
        <w:spacing w:line="360" w:lineRule="exact"/>
        <w:ind w:firstLine="420"/>
        <w:rPr>
          <w:rFonts w:ascii="宋体" w:hAnsi="宋体"/>
          <w:sz w:val="21"/>
          <w:szCs w:val="21"/>
          <w:lang w:val="en-US"/>
        </w:rPr>
      </w:pPr>
      <w:r w:rsidRPr="00706349">
        <w:rPr>
          <w:rFonts w:ascii="宋体" w:hAnsi="宋体" w:hint="eastAsia"/>
          <w:sz w:val="21"/>
          <w:szCs w:val="21"/>
          <w:lang w:val="en-US"/>
        </w:rPr>
        <w:t>6、投标报价</w:t>
      </w:r>
      <w:proofErr w:type="gramStart"/>
      <w:r w:rsidRPr="00706349">
        <w:rPr>
          <w:rFonts w:ascii="宋体" w:hAnsi="宋体" w:hint="eastAsia"/>
          <w:sz w:val="21"/>
          <w:szCs w:val="21"/>
          <w:lang w:val="en-US"/>
        </w:rPr>
        <w:t>表中含价栏目</w:t>
      </w:r>
      <w:proofErr w:type="gramEnd"/>
      <w:r w:rsidRPr="00706349">
        <w:rPr>
          <w:rFonts w:ascii="宋体" w:hAnsi="宋体" w:hint="eastAsia"/>
          <w:sz w:val="21"/>
          <w:szCs w:val="21"/>
          <w:lang w:val="en-US"/>
        </w:rPr>
        <w:t>，若无报价的须填“含”、“无”等字样，若出现空白，招标人视为已含在投标报价中。</w:t>
      </w:r>
    </w:p>
    <w:p w:rsidR="00AA5722" w:rsidRPr="00706349" w:rsidRDefault="00AA5722" w:rsidP="00095A2A">
      <w:pPr>
        <w:pStyle w:val="af5"/>
        <w:spacing w:line="360" w:lineRule="exact"/>
        <w:ind w:firstLine="420"/>
        <w:rPr>
          <w:rFonts w:ascii="宋体" w:hAnsi="宋体"/>
          <w:sz w:val="21"/>
          <w:szCs w:val="21"/>
          <w:lang w:val="en-US"/>
        </w:rPr>
      </w:pPr>
      <w:r w:rsidRPr="00706349">
        <w:rPr>
          <w:rFonts w:ascii="宋体" w:hAnsi="宋体" w:hint="eastAsia"/>
          <w:sz w:val="21"/>
          <w:szCs w:val="21"/>
          <w:lang w:val="en-US"/>
        </w:rPr>
        <w:t>7、如交货货物数量调整时，综合单价不作调整。</w:t>
      </w:r>
    </w:p>
    <w:p w:rsidR="00AA5722" w:rsidRPr="00706349" w:rsidRDefault="00AA5722" w:rsidP="00095A2A">
      <w:pPr>
        <w:pStyle w:val="af5"/>
        <w:spacing w:line="360" w:lineRule="exact"/>
        <w:ind w:firstLine="420"/>
        <w:rPr>
          <w:rFonts w:ascii="宋体" w:hAnsi="宋体"/>
          <w:sz w:val="21"/>
          <w:szCs w:val="21"/>
          <w:lang w:val="en-US"/>
        </w:rPr>
      </w:pPr>
      <w:r w:rsidRPr="00706349">
        <w:rPr>
          <w:rFonts w:ascii="宋体" w:hAnsi="宋体"/>
          <w:sz w:val="21"/>
          <w:szCs w:val="21"/>
          <w:lang w:val="en-US"/>
        </w:rPr>
        <w:t>8、其他清单是投标单位认为图纸、清单不明确或缺项的内容，以及招标文件要求包含在投标总价中的所有内容的体现。如未填报则视为投标优惠。</w:t>
      </w:r>
    </w:p>
    <w:p w:rsidR="00AA5722" w:rsidRPr="00706349" w:rsidRDefault="00AA5722" w:rsidP="00095A2A">
      <w:pPr>
        <w:pStyle w:val="af5"/>
        <w:spacing w:line="360" w:lineRule="exact"/>
        <w:ind w:firstLine="420"/>
        <w:rPr>
          <w:rFonts w:ascii="宋体" w:hAnsi="宋体"/>
          <w:sz w:val="21"/>
          <w:szCs w:val="21"/>
          <w:lang w:val="en-US"/>
        </w:rPr>
      </w:pPr>
      <w:r w:rsidRPr="00706349">
        <w:rPr>
          <w:rFonts w:ascii="宋体" w:hAnsi="宋体" w:hint="eastAsia"/>
          <w:sz w:val="21"/>
          <w:szCs w:val="21"/>
          <w:lang w:val="en-US"/>
        </w:rPr>
        <w:t>9、不可预见费为招标范围之外或招标人、中医院有特殊功能要求增加的费用。</w:t>
      </w:r>
    </w:p>
    <w:p w:rsidR="00CC2A84" w:rsidRPr="00706349" w:rsidRDefault="00CC2A84" w:rsidP="00095A2A">
      <w:pPr>
        <w:pStyle w:val="af5"/>
        <w:spacing w:line="360" w:lineRule="exact"/>
        <w:ind w:firstLine="420"/>
        <w:rPr>
          <w:rFonts w:ascii="宋体" w:hAnsi="宋体"/>
          <w:sz w:val="21"/>
          <w:szCs w:val="21"/>
          <w:lang w:val="en-US"/>
        </w:rPr>
      </w:pPr>
      <w:r w:rsidRPr="00706349">
        <w:rPr>
          <w:rFonts w:ascii="宋体" w:hAnsi="宋体"/>
          <w:sz w:val="21"/>
          <w:szCs w:val="21"/>
          <w:lang w:val="en-US"/>
        </w:rPr>
        <w:t>10、</w:t>
      </w:r>
      <w:r w:rsidRPr="00706349">
        <w:rPr>
          <w:rFonts w:ascii="宋体" w:hAnsi="宋体" w:hint="eastAsia"/>
          <w:sz w:val="21"/>
          <w:szCs w:val="21"/>
          <w:lang w:val="en-US"/>
        </w:rPr>
        <w:t>表格</w:t>
      </w:r>
      <w:r w:rsidR="00115965" w:rsidRPr="00706349">
        <w:rPr>
          <w:rFonts w:ascii="宋体" w:hAnsi="宋体" w:hint="eastAsia"/>
          <w:sz w:val="21"/>
          <w:szCs w:val="21"/>
          <w:lang w:val="en-US"/>
        </w:rPr>
        <w:t>行数不够，投标人可自行扩展</w:t>
      </w:r>
      <w:r w:rsidRPr="00706349">
        <w:rPr>
          <w:rFonts w:ascii="宋体" w:hAnsi="宋体" w:hint="eastAsia"/>
          <w:sz w:val="21"/>
          <w:szCs w:val="21"/>
          <w:lang w:val="en-US"/>
        </w:rPr>
        <w:t>；</w:t>
      </w:r>
    </w:p>
    <w:p w:rsidR="0035459F" w:rsidRPr="00706349" w:rsidRDefault="0035459F">
      <w:pPr>
        <w:pStyle w:val="af5"/>
        <w:spacing w:line="360" w:lineRule="exact"/>
        <w:ind w:firstLine="400"/>
        <w:rPr>
          <w:rFonts w:ascii="宋体" w:hAnsi="宋体"/>
          <w:sz w:val="20"/>
          <w:szCs w:val="20"/>
          <w:lang w:val="en-US"/>
        </w:rPr>
      </w:pPr>
    </w:p>
    <w:p w:rsidR="0035459F" w:rsidRPr="00706349" w:rsidRDefault="0035459F" w:rsidP="00095A2A">
      <w:pPr>
        <w:pStyle w:val="af5"/>
        <w:spacing w:line="360" w:lineRule="exact"/>
        <w:ind w:firstLine="420"/>
        <w:rPr>
          <w:rFonts w:ascii="宋体" w:hAnsi="宋体"/>
          <w:sz w:val="21"/>
          <w:szCs w:val="21"/>
          <w:lang w:val="en-US"/>
        </w:rPr>
      </w:pPr>
    </w:p>
    <w:p w:rsidR="00AA5722" w:rsidRPr="00706349" w:rsidRDefault="00AA5722" w:rsidP="00AA5722">
      <w:pPr>
        <w:pStyle w:val="af5"/>
        <w:spacing w:line="360" w:lineRule="exact"/>
        <w:ind w:firstLine="400"/>
        <w:rPr>
          <w:rFonts w:ascii="宋体" w:hAnsi="宋体"/>
          <w:sz w:val="20"/>
          <w:szCs w:val="20"/>
          <w:lang w:val="en-US"/>
        </w:rPr>
      </w:pPr>
    </w:p>
    <w:p w:rsidR="00AA5722" w:rsidRPr="00706349" w:rsidRDefault="00AA5722" w:rsidP="00AA5722">
      <w:pPr>
        <w:pStyle w:val="ad"/>
        <w:spacing w:line="360" w:lineRule="exact"/>
        <w:ind w:firstLineChars="0" w:firstLine="0"/>
        <w:rPr>
          <w:rFonts w:ascii="宋体" w:hAnsi="宋体"/>
          <w:sz w:val="21"/>
          <w:szCs w:val="21"/>
        </w:rPr>
      </w:pPr>
      <w:r w:rsidRPr="00706349">
        <w:rPr>
          <w:rFonts w:ascii="宋体" w:hAnsi="宋体" w:hint="eastAsia"/>
          <w:sz w:val="21"/>
          <w:szCs w:val="21"/>
        </w:rPr>
        <w:lastRenderedPageBreak/>
        <w:t>投标人</w:t>
      </w:r>
      <w:r w:rsidR="004C6EF3" w:rsidRPr="00706349">
        <w:rPr>
          <w:rFonts w:ascii="宋体" w:hAnsi="宋体" w:hint="eastAsia"/>
          <w:sz w:val="21"/>
          <w:szCs w:val="21"/>
        </w:rPr>
        <w:t>（牵头人）</w:t>
      </w:r>
      <w:r w:rsidRPr="00706349">
        <w:rPr>
          <w:rFonts w:ascii="宋体" w:hAnsi="宋体" w:hint="eastAsia"/>
          <w:sz w:val="21"/>
          <w:szCs w:val="21"/>
        </w:rPr>
        <w:t>：（盖单位公章）</w:t>
      </w:r>
    </w:p>
    <w:p w:rsidR="00AA5722" w:rsidRPr="00706349" w:rsidRDefault="00AA5722" w:rsidP="00AA5722">
      <w:pPr>
        <w:spacing w:line="360" w:lineRule="exact"/>
      </w:pPr>
      <w:r w:rsidRPr="00706349">
        <w:rPr>
          <w:rFonts w:ascii="宋体" w:hAnsi="宋体" w:hint="eastAsia"/>
          <w:szCs w:val="21"/>
        </w:rPr>
        <w:t>法定代表人</w:t>
      </w:r>
      <w:r w:rsidR="004C6EF3" w:rsidRPr="00706349">
        <w:rPr>
          <w:rFonts w:ascii="宋体" w:hAnsi="宋体" w:hint="eastAsia"/>
          <w:szCs w:val="21"/>
        </w:rPr>
        <w:t>（牵头人）</w:t>
      </w:r>
      <w:r w:rsidRPr="00706349">
        <w:rPr>
          <w:rFonts w:ascii="宋体" w:hAnsi="宋体" w:hint="eastAsia"/>
          <w:szCs w:val="21"/>
        </w:rPr>
        <w:t xml:space="preserve">或其委托代理人：（签字或盖章 ） </w:t>
      </w:r>
    </w:p>
    <w:p w:rsidR="00AA5722" w:rsidRPr="00706349" w:rsidRDefault="00AA5722" w:rsidP="00AA5722">
      <w:pPr>
        <w:spacing w:line="360" w:lineRule="exact"/>
        <w:rPr>
          <w:rFonts w:ascii="宋体" w:hAnsi="宋体"/>
          <w:szCs w:val="21"/>
        </w:rPr>
      </w:pPr>
      <w:r w:rsidRPr="00706349">
        <w:rPr>
          <w:rFonts w:ascii="宋体" w:hAnsi="宋体" w:hint="eastAsia"/>
          <w:szCs w:val="21"/>
        </w:rPr>
        <w:t>日期：    年    月    日</w:t>
      </w:r>
    </w:p>
    <w:p w:rsidR="005901B2" w:rsidRPr="00706349" w:rsidRDefault="005901B2">
      <w:pPr>
        <w:pStyle w:val="af5"/>
        <w:rPr>
          <w:lang w:val="en-US"/>
        </w:rPr>
        <w:sectPr w:rsidR="005901B2" w:rsidRPr="00706349" w:rsidSect="00C86A1B">
          <w:pgSz w:w="16840" w:h="11907" w:orient="landscape"/>
          <w:pgMar w:top="1440" w:right="1134" w:bottom="1440" w:left="1134" w:header="680" w:footer="680" w:gutter="0"/>
          <w:cols w:space="720"/>
          <w:docGrid w:linePitch="271"/>
        </w:sectPr>
      </w:pPr>
    </w:p>
    <w:p w:rsidR="005901B2" w:rsidRPr="00706349" w:rsidRDefault="00DB4627">
      <w:pPr>
        <w:spacing w:beforeLines="50" w:before="156" w:afterLines="50" w:after="156"/>
        <w:ind w:firstLineChars="196" w:firstLine="551"/>
        <w:jc w:val="center"/>
        <w:rPr>
          <w:rFonts w:ascii="宋体" w:hAnsi="宋体" w:cs="宋体"/>
          <w:strike/>
          <w:sz w:val="28"/>
          <w:szCs w:val="28"/>
        </w:rPr>
      </w:pPr>
      <w:bookmarkStart w:id="477" w:name="_Toc5158"/>
      <w:r w:rsidRPr="00706349">
        <w:rPr>
          <w:rFonts w:ascii="宋体" w:hAnsi="宋体" w:cs="宋体" w:hint="eastAsia"/>
          <w:b/>
          <w:strike/>
          <w:sz w:val="28"/>
          <w:szCs w:val="28"/>
        </w:rPr>
        <w:lastRenderedPageBreak/>
        <w:t>投标保证金</w:t>
      </w:r>
    </w:p>
    <w:p w:rsidR="005901B2" w:rsidRPr="00706349" w:rsidRDefault="00DB4627">
      <w:pPr>
        <w:spacing w:line="360" w:lineRule="exact"/>
        <w:ind w:firstLineChars="200" w:firstLine="400"/>
        <w:rPr>
          <w:rFonts w:ascii="宋体" w:hAnsi="宋体"/>
          <w:strike/>
          <w:sz w:val="20"/>
          <w:szCs w:val="20"/>
        </w:rPr>
      </w:pPr>
      <w:r w:rsidRPr="00706349">
        <w:rPr>
          <w:rFonts w:ascii="宋体" w:hAnsi="宋体" w:hint="eastAsia"/>
          <w:strike/>
          <w:sz w:val="20"/>
          <w:szCs w:val="20"/>
        </w:rPr>
        <w:t>可采用下列任何一种方式编入投标文件中：</w:t>
      </w:r>
    </w:p>
    <w:p w:rsidR="005901B2" w:rsidRPr="00706349" w:rsidRDefault="00DB4627">
      <w:pPr>
        <w:widowControl/>
        <w:numPr>
          <w:ilvl w:val="0"/>
          <w:numId w:val="9"/>
        </w:numPr>
        <w:spacing w:line="360" w:lineRule="exact"/>
        <w:ind w:left="0" w:firstLineChars="200" w:firstLine="400"/>
        <w:jc w:val="left"/>
        <w:rPr>
          <w:rFonts w:ascii="宋体" w:hAnsi="宋体"/>
          <w:strike/>
          <w:sz w:val="20"/>
          <w:szCs w:val="20"/>
        </w:rPr>
      </w:pPr>
      <w:r w:rsidRPr="00706349">
        <w:rPr>
          <w:rFonts w:ascii="宋体" w:hAnsi="宋体" w:hint="eastAsia"/>
          <w:strike/>
          <w:sz w:val="20"/>
          <w:szCs w:val="20"/>
        </w:rPr>
        <w:t>银行转账：柜面转账（电汇）、</w:t>
      </w:r>
      <w:proofErr w:type="gramStart"/>
      <w:r w:rsidRPr="00706349">
        <w:rPr>
          <w:rFonts w:ascii="宋体" w:hAnsi="宋体" w:hint="eastAsia"/>
          <w:strike/>
          <w:sz w:val="20"/>
          <w:szCs w:val="20"/>
        </w:rPr>
        <w:t>网银支付</w:t>
      </w:r>
      <w:proofErr w:type="gramEnd"/>
      <w:r w:rsidRPr="00706349">
        <w:rPr>
          <w:rFonts w:ascii="宋体" w:hAnsi="宋体" w:hint="eastAsia"/>
          <w:strike/>
          <w:sz w:val="20"/>
          <w:szCs w:val="20"/>
        </w:rPr>
        <w:t>的相关凭据复印件，以及基本账户开户证明复印件；</w:t>
      </w:r>
    </w:p>
    <w:p w:rsidR="005901B2" w:rsidRPr="00706349" w:rsidRDefault="00DB4627">
      <w:pPr>
        <w:widowControl/>
        <w:numPr>
          <w:ilvl w:val="0"/>
          <w:numId w:val="9"/>
        </w:numPr>
        <w:spacing w:line="360" w:lineRule="exact"/>
        <w:ind w:left="0" w:firstLineChars="200" w:firstLine="400"/>
        <w:jc w:val="left"/>
        <w:rPr>
          <w:rFonts w:asciiTheme="minorEastAsia" w:eastAsiaTheme="minorEastAsia" w:hAnsiTheme="minorEastAsia" w:cstheme="minorEastAsia"/>
          <w:strike/>
          <w:sz w:val="20"/>
          <w:szCs w:val="20"/>
        </w:rPr>
      </w:pPr>
      <w:r w:rsidRPr="00706349">
        <w:rPr>
          <w:rFonts w:ascii="宋体" w:hAnsi="宋体" w:hint="eastAsia"/>
          <w:strike/>
          <w:sz w:val="20"/>
          <w:szCs w:val="20"/>
        </w:rPr>
        <w:t>保证金联保：在省公共资源交易中心“招投标银保通”平台显示“已关联” 复印件；</w:t>
      </w:r>
    </w:p>
    <w:p w:rsidR="005901B2" w:rsidRPr="00706349" w:rsidRDefault="00DB4627">
      <w:pPr>
        <w:widowControl/>
        <w:spacing w:line="360" w:lineRule="exact"/>
        <w:ind w:firstLineChars="200" w:firstLine="400"/>
        <w:jc w:val="left"/>
        <w:rPr>
          <w:rFonts w:asciiTheme="minorEastAsia" w:eastAsiaTheme="minorEastAsia" w:hAnsiTheme="minorEastAsia" w:cstheme="minorEastAsia"/>
          <w:strike/>
          <w:sz w:val="20"/>
          <w:szCs w:val="20"/>
        </w:rPr>
      </w:pPr>
      <w:r w:rsidRPr="00706349">
        <w:rPr>
          <w:rFonts w:ascii="宋体" w:hAnsi="宋体" w:hint="eastAsia"/>
          <w:strike/>
          <w:sz w:val="20"/>
          <w:szCs w:val="20"/>
        </w:rPr>
        <w:t>银行保函：“招投标银保通”平台认可的银行保函复印件</w:t>
      </w:r>
    </w:p>
    <w:p w:rsidR="005901B2" w:rsidRPr="00706349" w:rsidRDefault="005901B2">
      <w:pPr>
        <w:pStyle w:val="1"/>
        <w:spacing w:before="120" w:after="120" w:line="400" w:lineRule="exact"/>
        <w:rPr>
          <w:rFonts w:asciiTheme="minorEastAsia" w:eastAsiaTheme="minorEastAsia" w:hAnsiTheme="minorEastAsia" w:cstheme="minorEastAsia"/>
          <w:b w:val="0"/>
          <w:bCs w:val="0"/>
          <w:sz w:val="24"/>
          <w:szCs w:val="24"/>
        </w:rPr>
      </w:pPr>
    </w:p>
    <w:p w:rsidR="005901B2" w:rsidRPr="00706349" w:rsidRDefault="005901B2">
      <w:pPr>
        <w:pStyle w:val="1"/>
        <w:spacing w:before="120" w:after="120" w:line="400" w:lineRule="exact"/>
        <w:rPr>
          <w:rFonts w:asciiTheme="minorEastAsia" w:eastAsiaTheme="minorEastAsia" w:hAnsiTheme="minorEastAsia" w:cstheme="minorEastAsia"/>
          <w:b w:val="0"/>
          <w:bCs w:val="0"/>
          <w:sz w:val="24"/>
          <w:szCs w:val="24"/>
        </w:rPr>
      </w:pPr>
    </w:p>
    <w:p w:rsidR="005901B2" w:rsidRPr="00706349" w:rsidRDefault="005901B2">
      <w:pPr>
        <w:pStyle w:val="1"/>
        <w:spacing w:before="120" w:after="120" w:line="400" w:lineRule="exact"/>
        <w:rPr>
          <w:rFonts w:asciiTheme="minorEastAsia" w:eastAsiaTheme="minorEastAsia" w:hAnsiTheme="minorEastAsia" w:cstheme="minorEastAsia"/>
          <w:b w:val="0"/>
          <w:bCs w:val="0"/>
          <w:sz w:val="24"/>
          <w:szCs w:val="24"/>
        </w:rPr>
      </w:pPr>
    </w:p>
    <w:p w:rsidR="005901B2" w:rsidRPr="00706349" w:rsidRDefault="005901B2">
      <w:pPr>
        <w:pStyle w:val="1"/>
        <w:spacing w:before="120" w:after="120" w:line="400" w:lineRule="exact"/>
        <w:rPr>
          <w:rFonts w:asciiTheme="minorEastAsia" w:eastAsiaTheme="minorEastAsia" w:hAnsiTheme="minorEastAsia" w:cstheme="minorEastAsia"/>
          <w:b w:val="0"/>
          <w:bCs w:val="0"/>
          <w:sz w:val="24"/>
          <w:szCs w:val="24"/>
        </w:rPr>
      </w:pPr>
    </w:p>
    <w:p w:rsidR="005901B2" w:rsidRPr="00706349" w:rsidRDefault="005901B2">
      <w:pPr>
        <w:pStyle w:val="1"/>
        <w:spacing w:before="120" w:after="120" w:line="400" w:lineRule="exact"/>
        <w:rPr>
          <w:rFonts w:asciiTheme="minorEastAsia" w:eastAsiaTheme="minorEastAsia" w:hAnsiTheme="minorEastAsia" w:cstheme="minorEastAsia"/>
          <w:b w:val="0"/>
          <w:bCs w:val="0"/>
          <w:sz w:val="24"/>
          <w:szCs w:val="24"/>
        </w:rPr>
      </w:pPr>
    </w:p>
    <w:p w:rsidR="005901B2" w:rsidRPr="00706349" w:rsidRDefault="005901B2">
      <w:pPr>
        <w:pStyle w:val="1"/>
        <w:spacing w:before="120" w:after="120" w:line="400" w:lineRule="exact"/>
        <w:rPr>
          <w:rFonts w:asciiTheme="minorEastAsia" w:eastAsiaTheme="minorEastAsia" w:hAnsiTheme="minorEastAsia" w:cstheme="minorEastAsia"/>
          <w:b w:val="0"/>
          <w:bCs w:val="0"/>
          <w:sz w:val="24"/>
          <w:szCs w:val="24"/>
        </w:rPr>
      </w:pPr>
    </w:p>
    <w:p w:rsidR="005901B2" w:rsidRPr="00706349" w:rsidRDefault="005901B2">
      <w:pPr>
        <w:pStyle w:val="1"/>
        <w:spacing w:before="120" w:after="120" w:line="400" w:lineRule="exact"/>
        <w:rPr>
          <w:rFonts w:asciiTheme="minorEastAsia" w:eastAsiaTheme="minorEastAsia" w:hAnsiTheme="minorEastAsia" w:cstheme="minorEastAsia"/>
          <w:b w:val="0"/>
          <w:bCs w:val="0"/>
          <w:sz w:val="24"/>
          <w:szCs w:val="24"/>
        </w:rPr>
      </w:pPr>
    </w:p>
    <w:p w:rsidR="005901B2" w:rsidRPr="00706349" w:rsidRDefault="005901B2">
      <w:pPr>
        <w:pStyle w:val="1"/>
        <w:spacing w:before="120" w:after="120" w:line="400" w:lineRule="exact"/>
        <w:rPr>
          <w:rFonts w:asciiTheme="minorEastAsia" w:eastAsiaTheme="minorEastAsia" w:hAnsiTheme="minorEastAsia" w:cstheme="minorEastAsia"/>
          <w:b w:val="0"/>
          <w:bCs w:val="0"/>
          <w:sz w:val="24"/>
          <w:szCs w:val="24"/>
        </w:rPr>
      </w:pPr>
    </w:p>
    <w:p w:rsidR="005901B2" w:rsidRPr="00706349" w:rsidRDefault="005901B2">
      <w:pPr>
        <w:pStyle w:val="1"/>
        <w:spacing w:before="120" w:after="120" w:line="400" w:lineRule="exact"/>
        <w:jc w:val="both"/>
      </w:pPr>
    </w:p>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 w:rsidR="005901B2" w:rsidRPr="00706349" w:rsidRDefault="005901B2">
      <w:pPr>
        <w:pStyle w:val="1"/>
        <w:spacing w:before="120" w:after="120" w:line="400" w:lineRule="exact"/>
        <w:jc w:val="left"/>
        <w:rPr>
          <w:rFonts w:asciiTheme="minorEastAsia" w:eastAsiaTheme="minorEastAsia" w:hAnsiTheme="minorEastAsia" w:cstheme="minorEastAsia"/>
          <w:b w:val="0"/>
          <w:bCs w:val="0"/>
          <w:sz w:val="24"/>
          <w:szCs w:val="24"/>
        </w:rPr>
      </w:pPr>
    </w:p>
    <w:bookmarkEnd w:id="477"/>
    <w:p w:rsidR="005901B2" w:rsidRPr="00706349" w:rsidRDefault="005901B2">
      <w:pPr>
        <w:rPr>
          <w:rFonts w:ascii="宋体" w:hAnsi="宋体" w:cs="宋体"/>
          <w:szCs w:val="21"/>
          <w:u w:val="single"/>
        </w:rPr>
      </w:pPr>
    </w:p>
    <w:p w:rsidR="005901B2" w:rsidRPr="00706349" w:rsidRDefault="00DB4627" w:rsidP="00584EDE">
      <w:pPr>
        <w:spacing w:beforeLines="50" w:before="156" w:afterLines="50" w:after="156"/>
        <w:jc w:val="center"/>
        <w:rPr>
          <w:rFonts w:ascii="宋体" w:hAnsi="宋体"/>
          <w:b/>
          <w:sz w:val="28"/>
          <w:szCs w:val="28"/>
        </w:rPr>
      </w:pPr>
      <w:r w:rsidRPr="00706349">
        <w:rPr>
          <w:rFonts w:ascii="宋体" w:hAnsi="宋体" w:hint="eastAsia"/>
          <w:b/>
          <w:sz w:val="28"/>
          <w:szCs w:val="28"/>
        </w:rPr>
        <w:br w:type="page"/>
      </w:r>
      <w:r w:rsidRPr="00706349">
        <w:rPr>
          <w:rFonts w:ascii="宋体" w:hAnsi="宋体" w:hint="eastAsia"/>
          <w:b/>
          <w:sz w:val="28"/>
          <w:szCs w:val="28"/>
        </w:rPr>
        <w:lastRenderedPageBreak/>
        <w:t>拟投入的主要施工人员一览表</w:t>
      </w:r>
    </w:p>
    <w:p w:rsidR="005901B2" w:rsidRPr="00706349" w:rsidRDefault="005901B2">
      <w:pPr>
        <w:pStyle w:val="a0"/>
      </w:pPr>
    </w:p>
    <w:p w:rsidR="005901B2" w:rsidRPr="00706349" w:rsidRDefault="00DB4627">
      <w:pPr>
        <w:spacing w:line="480" w:lineRule="auto"/>
        <w:rPr>
          <w:rFonts w:ascii="宋体" w:hAnsi="宋体" w:cs="宋体"/>
          <w:szCs w:val="21"/>
        </w:rPr>
      </w:pPr>
      <w:r w:rsidRPr="00706349">
        <w:rPr>
          <w:rFonts w:ascii="宋体" w:hAnsi="宋体" w:cs="宋体" w:hint="eastAsia"/>
          <w:szCs w:val="21"/>
        </w:rPr>
        <w:t>投标人</w:t>
      </w:r>
      <w:r w:rsidR="00C625AB" w:rsidRPr="00706349">
        <w:rPr>
          <w:rFonts w:ascii="宋体" w:hAnsi="宋体" w:cs="宋体" w:hint="eastAsia"/>
          <w:szCs w:val="21"/>
        </w:rPr>
        <w:t>（牵头人）</w:t>
      </w:r>
      <w:r w:rsidRPr="00706349">
        <w:rPr>
          <w:rFonts w:ascii="宋体" w:hAnsi="宋体" w:cs="宋体" w:hint="eastAsia"/>
          <w:szCs w:val="21"/>
        </w:rPr>
        <w:t>：</w:t>
      </w:r>
      <w:r w:rsidR="00B9650B" w:rsidRPr="00706349">
        <w:rPr>
          <w:rFonts w:ascii="宋体" w:hAnsi="宋体" w:cs="宋体" w:hint="eastAsia"/>
          <w:szCs w:val="21"/>
          <w:u w:val="single"/>
        </w:rPr>
        <w:t xml:space="preserve">                       </w:t>
      </w:r>
      <w:r w:rsidR="00B9650B" w:rsidRPr="00706349">
        <w:rPr>
          <w:rFonts w:ascii="宋体" w:hAnsi="宋体" w:cs="宋体" w:hint="eastAsia"/>
          <w:szCs w:val="21"/>
        </w:rPr>
        <w:t>（盖单位公章）</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1717"/>
        <w:gridCol w:w="682"/>
        <w:gridCol w:w="682"/>
        <w:gridCol w:w="1364"/>
        <w:gridCol w:w="974"/>
        <w:gridCol w:w="1338"/>
        <w:gridCol w:w="2201"/>
      </w:tblGrid>
      <w:tr w:rsidR="00706349" w:rsidRPr="00706349">
        <w:trPr>
          <w:trHeight w:val="1475"/>
        </w:trPr>
        <w:tc>
          <w:tcPr>
            <w:tcW w:w="455" w:type="pct"/>
            <w:tcBorders>
              <w:top w:val="single" w:sz="4" w:space="0" w:color="auto"/>
              <w:left w:val="single" w:sz="4" w:space="0" w:color="auto"/>
              <w:bottom w:val="single" w:sz="4" w:space="0" w:color="auto"/>
              <w:right w:val="single" w:sz="4" w:space="0" w:color="auto"/>
            </w:tcBorders>
            <w:vAlign w:val="center"/>
          </w:tcPr>
          <w:p w:rsidR="005901B2" w:rsidRPr="00706349" w:rsidRDefault="00DB4627">
            <w:pPr>
              <w:spacing w:line="480" w:lineRule="auto"/>
              <w:jc w:val="center"/>
              <w:rPr>
                <w:rFonts w:ascii="宋体" w:hAnsi="宋体" w:cs="宋体"/>
                <w:szCs w:val="21"/>
              </w:rPr>
            </w:pPr>
            <w:r w:rsidRPr="00706349">
              <w:rPr>
                <w:rFonts w:ascii="宋体" w:hAnsi="宋体" w:cs="宋体" w:hint="eastAsia"/>
                <w:szCs w:val="21"/>
              </w:rPr>
              <w:t>姓名</w:t>
            </w:r>
          </w:p>
        </w:tc>
        <w:tc>
          <w:tcPr>
            <w:tcW w:w="871" w:type="pct"/>
            <w:tcBorders>
              <w:top w:val="single" w:sz="4" w:space="0" w:color="auto"/>
              <w:left w:val="single" w:sz="4" w:space="0" w:color="auto"/>
              <w:bottom w:val="single" w:sz="4" w:space="0" w:color="auto"/>
              <w:right w:val="single" w:sz="4" w:space="0" w:color="auto"/>
            </w:tcBorders>
            <w:vAlign w:val="center"/>
          </w:tcPr>
          <w:p w:rsidR="005901B2" w:rsidRPr="00706349" w:rsidRDefault="00DB4627">
            <w:pPr>
              <w:spacing w:line="480" w:lineRule="auto"/>
              <w:jc w:val="center"/>
              <w:rPr>
                <w:rFonts w:ascii="宋体" w:hAnsi="宋体" w:cs="宋体"/>
                <w:szCs w:val="21"/>
              </w:rPr>
            </w:pPr>
            <w:r w:rsidRPr="00706349">
              <w:rPr>
                <w:rFonts w:ascii="宋体" w:hAnsi="宋体" w:cs="宋体" w:hint="eastAsia"/>
                <w:szCs w:val="21"/>
              </w:rPr>
              <w:t>本工程</w:t>
            </w:r>
          </w:p>
          <w:p w:rsidR="005901B2" w:rsidRPr="00706349" w:rsidRDefault="00DB4627">
            <w:pPr>
              <w:spacing w:line="480" w:lineRule="auto"/>
              <w:jc w:val="center"/>
              <w:rPr>
                <w:rFonts w:ascii="宋体" w:hAnsi="宋体" w:cs="宋体"/>
                <w:szCs w:val="21"/>
              </w:rPr>
            </w:pPr>
            <w:r w:rsidRPr="00706349">
              <w:rPr>
                <w:rFonts w:ascii="宋体" w:hAnsi="宋体" w:cs="宋体" w:hint="eastAsia"/>
                <w:szCs w:val="21"/>
              </w:rPr>
              <w:t>拟任岗位</w:t>
            </w: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DB4627">
            <w:pPr>
              <w:spacing w:line="480" w:lineRule="auto"/>
              <w:jc w:val="center"/>
              <w:rPr>
                <w:rFonts w:ascii="宋体" w:hAnsi="宋体" w:cs="宋体"/>
                <w:szCs w:val="21"/>
              </w:rPr>
            </w:pPr>
            <w:r w:rsidRPr="00706349">
              <w:rPr>
                <w:rFonts w:ascii="宋体" w:hAnsi="宋体" w:cs="宋体" w:hint="eastAsia"/>
                <w:szCs w:val="21"/>
              </w:rPr>
              <w:t>年龄</w:t>
            </w: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DB4627">
            <w:pPr>
              <w:spacing w:line="480" w:lineRule="auto"/>
              <w:jc w:val="center"/>
              <w:rPr>
                <w:rFonts w:ascii="宋体" w:hAnsi="宋体" w:cs="宋体"/>
                <w:szCs w:val="21"/>
              </w:rPr>
            </w:pPr>
            <w:r w:rsidRPr="00706349">
              <w:rPr>
                <w:rFonts w:ascii="宋体" w:hAnsi="宋体" w:cs="宋体" w:hint="eastAsia"/>
                <w:szCs w:val="21"/>
              </w:rPr>
              <w:t>性别</w:t>
            </w:r>
          </w:p>
        </w:tc>
        <w:tc>
          <w:tcPr>
            <w:tcW w:w="692" w:type="pct"/>
            <w:tcBorders>
              <w:top w:val="single" w:sz="4" w:space="0" w:color="auto"/>
              <w:left w:val="single" w:sz="4" w:space="0" w:color="auto"/>
              <w:bottom w:val="single" w:sz="4" w:space="0" w:color="auto"/>
              <w:right w:val="single" w:sz="4" w:space="0" w:color="auto"/>
            </w:tcBorders>
            <w:vAlign w:val="center"/>
          </w:tcPr>
          <w:p w:rsidR="005901B2" w:rsidRPr="00706349" w:rsidRDefault="00DB4627">
            <w:pPr>
              <w:spacing w:line="480" w:lineRule="auto"/>
              <w:jc w:val="center"/>
              <w:rPr>
                <w:rFonts w:ascii="宋体" w:hAnsi="宋体" w:cs="宋体"/>
                <w:szCs w:val="21"/>
              </w:rPr>
            </w:pPr>
            <w:r w:rsidRPr="00706349">
              <w:rPr>
                <w:rFonts w:ascii="宋体" w:hAnsi="宋体" w:cs="宋体" w:hint="eastAsia"/>
                <w:szCs w:val="21"/>
              </w:rPr>
              <w:t>专业学历</w:t>
            </w:r>
          </w:p>
        </w:tc>
        <w:tc>
          <w:tcPr>
            <w:tcW w:w="494" w:type="pct"/>
            <w:tcBorders>
              <w:top w:val="single" w:sz="4" w:space="0" w:color="auto"/>
              <w:left w:val="single" w:sz="4" w:space="0" w:color="auto"/>
              <w:bottom w:val="single" w:sz="4" w:space="0" w:color="auto"/>
              <w:right w:val="single" w:sz="4" w:space="0" w:color="auto"/>
            </w:tcBorders>
            <w:vAlign w:val="center"/>
          </w:tcPr>
          <w:p w:rsidR="005901B2" w:rsidRPr="00706349" w:rsidRDefault="00DB4627">
            <w:pPr>
              <w:spacing w:line="480" w:lineRule="auto"/>
              <w:jc w:val="center"/>
              <w:rPr>
                <w:rFonts w:ascii="宋体" w:hAnsi="宋体" w:cs="宋体"/>
                <w:szCs w:val="21"/>
              </w:rPr>
            </w:pPr>
            <w:r w:rsidRPr="00706349">
              <w:rPr>
                <w:rFonts w:ascii="宋体" w:hAnsi="宋体" w:cs="宋体" w:hint="eastAsia"/>
                <w:szCs w:val="21"/>
              </w:rPr>
              <w:t>专业</w:t>
            </w:r>
          </w:p>
          <w:p w:rsidR="005901B2" w:rsidRPr="00706349" w:rsidRDefault="00DB4627">
            <w:pPr>
              <w:spacing w:line="480" w:lineRule="auto"/>
              <w:jc w:val="center"/>
              <w:rPr>
                <w:rFonts w:ascii="宋体" w:hAnsi="宋体" w:cs="宋体"/>
                <w:szCs w:val="21"/>
              </w:rPr>
            </w:pPr>
            <w:r w:rsidRPr="00706349">
              <w:rPr>
                <w:rFonts w:ascii="宋体" w:hAnsi="宋体" w:cs="宋体" w:hint="eastAsia"/>
                <w:szCs w:val="21"/>
              </w:rPr>
              <w:t>年限</w:t>
            </w:r>
          </w:p>
        </w:tc>
        <w:tc>
          <w:tcPr>
            <w:tcW w:w="679" w:type="pct"/>
            <w:tcBorders>
              <w:top w:val="single" w:sz="4" w:space="0" w:color="auto"/>
              <w:left w:val="single" w:sz="4" w:space="0" w:color="auto"/>
              <w:bottom w:val="single" w:sz="4" w:space="0" w:color="auto"/>
              <w:right w:val="single" w:sz="4" w:space="0" w:color="auto"/>
            </w:tcBorders>
            <w:vAlign w:val="center"/>
          </w:tcPr>
          <w:p w:rsidR="005901B2" w:rsidRPr="00706349" w:rsidRDefault="00DB4627">
            <w:pPr>
              <w:spacing w:line="480" w:lineRule="auto"/>
              <w:jc w:val="center"/>
              <w:rPr>
                <w:rFonts w:ascii="宋体" w:hAnsi="宋体" w:cs="宋体"/>
                <w:szCs w:val="21"/>
              </w:rPr>
            </w:pPr>
            <w:r w:rsidRPr="00706349">
              <w:rPr>
                <w:rFonts w:ascii="宋体" w:hAnsi="宋体" w:cs="宋体" w:hint="eastAsia"/>
                <w:szCs w:val="21"/>
              </w:rPr>
              <w:t>现任职务和职称</w:t>
            </w:r>
          </w:p>
        </w:tc>
        <w:tc>
          <w:tcPr>
            <w:tcW w:w="1118" w:type="pct"/>
            <w:tcBorders>
              <w:top w:val="single" w:sz="4" w:space="0" w:color="auto"/>
              <w:left w:val="single" w:sz="4" w:space="0" w:color="auto"/>
              <w:bottom w:val="single" w:sz="4" w:space="0" w:color="auto"/>
              <w:right w:val="single" w:sz="4" w:space="0" w:color="auto"/>
            </w:tcBorders>
            <w:vAlign w:val="center"/>
          </w:tcPr>
          <w:p w:rsidR="005901B2" w:rsidRPr="00706349" w:rsidRDefault="00DB4627">
            <w:pPr>
              <w:spacing w:line="480" w:lineRule="auto"/>
              <w:jc w:val="center"/>
              <w:rPr>
                <w:rFonts w:ascii="宋体" w:hAnsi="宋体" w:cs="宋体"/>
                <w:szCs w:val="21"/>
              </w:rPr>
            </w:pPr>
            <w:r w:rsidRPr="00706349">
              <w:rPr>
                <w:rFonts w:ascii="宋体" w:hAnsi="宋体" w:cs="宋体" w:hint="eastAsia"/>
                <w:szCs w:val="21"/>
              </w:rPr>
              <w:t>安排上岗</w:t>
            </w:r>
          </w:p>
          <w:p w:rsidR="005901B2" w:rsidRPr="00706349" w:rsidRDefault="00DB4627">
            <w:pPr>
              <w:spacing w:line="480" w:lineRule="auto"/>
              <w:jc w:val="center"/>
              <w:rPr>
                <w:rFonts w:ascii="宋体" w:hAnsi="宋体" w:cs="宋体"/>
                <w:szCs w:val="21"/>
              </w:rPr>
            </w:pPr>
            <w:r w:rsidRPr="00706349">
              <w:rPr>
                <w:rFonts w:ascii="宋体" w:hAnsi="宋体" w:cs="宋体" w:hint="eastAsia"/>
                <w:szCs w:val="21"/>
              </w:rPr>
              <w:t>起止时间</w:t>
            </w:r>
          </w:p>
        </w:tc>
      </w:tr>
      <w:tr w:rsidR="00706349" w:rsidRPr="00706349">
        <w:trPr>
          <w:trHeight w:val="735"/>
        </w:trPr>
        <w:tc>
          <w:tcPr>
            <w:tcW w:w="455"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871"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92"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494"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79"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1118"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r>
      <w:tr w:rsidR="00706349" w:rsidRPr="00706349">
        <w:trPr>
          <w:trHeight w:val="735"/>
        </w:trPr>
        <w:tc>
          <w:tcPr>
            <w:tcW w:w="455"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871"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92"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494"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79"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1118"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r>
      <w:tr w:rsidR="00706349" w:rsidRPr="00706349">
        <w:trPr>
          <w:trHeight w:val="735"/>
        </w:trPr>
        <w:tc>
          <w:tcPr>
            <w:tcW w:w="455"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871"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92"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494"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79"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1118"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r>
      <w:tr w:rsidR="00706349" w:rsidRPr="00706349">
        <w:trPr>
          <w:trHeight w:val="735"/>
        </w:trPr>
        <w:tc>
          <w:tcPr>
            <w:tcW w:w="455"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871"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92"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494"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79"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1118"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r>
      <w:tr w:rsidR="00706349" w:rsidRPr="00706349">
        <w:trPr>
          <w:trHeight w:val="735"/>
        </w:trPr>
        <w:tc>
          <w:tcPr>
            <w:tcW w:w="455"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871"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92"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494"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79"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1118"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r>
      <w:tr w:rsidR="00706349" w:rsidRPr="00706349">
        <w:trPr>
          <w:trHeight w:val="735"/>
        </w:trPr>
        <w:tc>
          <w:tcPr>
            <w:tcW w:w="455"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871"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92"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494"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79"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1118"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r>
      <w:tr w:rsidR="00706349" w:rsidRPr="00706349">
        <w:trPr>
          <w:trHeight w:val="735"/>
        </w:trPr>
        <w:tc>
          <w:tcPr>
            <w:tcW w:w="455"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871"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92"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494"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79"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1118"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r>
      <w:tr w:rsidR="00706349" w:rsidRPr="00706349">
        <w:trPr>
          <w:trHeight w:val="735"/>
        </w:trPr>
        <w:tc>
          <w:tcPr>
            <w:tcW w:w="455"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871"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92"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494"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79"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1118"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r>
      <w:tr w:rsidR="00706349" w:rsidRPr="00706349">
        <w:trPr>
          <w:trHeight w:val="735"/>
        </w:trPr>
        <w:tc>
          <w:tcPr>
            <w:tcW w:w="455"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871"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92"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494"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79"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1118"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r>
      <w:tr w:rsidR="00706349" w:rsidRPr="00706349">
        <w:trPr>
          <w:trHeight w:val="735"/>
        </w:trPr>
        <w:tc>
          <w:tcPr>
            <w:tcW w:w="455"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871"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92"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494"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79"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1118"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r>
      <w:tr w:rsidR="00706349" w:rsidRPr="00706349">
        <w:trPr>
          <w:trHeight w:val="735"/>
        </w:trPr>
        <w:tc>
          <w:tcPr>
            <w:tcW w:w="455"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871"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346"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92"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494"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679"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c>
          <w:tcPr>
            <w:tcW w:w="1118" w:type="pct"/>
            <w:tcBorders>
              <w:top w:val="single" w:sz="4" w:space="0" w:color="auto"/>
              <w:left w:val="single" w:sz="4" w:space="0" w:color="auto"/>
              <w:bottom w:val="single" w:sz="4" w:space="0" w:color="auto"/>
              <w:right w:val="single" w:sz="4" w:space="0" w:color="auto"/>
            </w:tcBorders>
            <w:vAlign w:val="center"/>
          </w:tcPr>
          <w:p w:rsidR="005901B2" w:rsidRPr="00706349" w:rsidRDefault="005901B2">
            <w:pPr>
              <w:spacing w:line="480" w:lineRule="auto"/>
              <w:ind w:firstLine="6415"/>
              <w:jc w:val="center"/>
              <w:rPr>
                <w:rFonts w:ascii="宋体" w:hAnsi="宋体" w:cs="宋体"/>
                <w:szCs w:val="21"/>
              </w:rPr>
            </w:pPr>
          </w:p>
        </w:tc>
      </w:tr>
    </w:tbl>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注：1、投标人的项目负责人、项目班组人员均应列入。</w:t>
      </w:r>
    </w:p>
    <w:p w:rsidR="005901B2" w:rsidRPr="00706349" w:rsidRDefault="00DB4627">
      <w:pPr>
        <w:spacing w:line="360" w:lineRule="exact"/>
        <w:ind w:firstLineChars="200" w:firstLine="420"/>
        <w:rPr>
          <w:rFonts w:ascii="宋体" w:hAnsi="宋体" w:cs="宋体"/>
          <w:szCs w:val="21"/>
        </w:rPr>
      </w:pPr>
      <w:r w:rsidRPr="00706349">
        <w:rPr>
          <w:rFonts w:ascii="宋体" w:hAnsi="宋体" w:cs="宋体" w:hint="eastAsia"/>
          <w:szCs w:val="21"/>
        </w:rPr>
        <w:t>2、列入本表人员如更换需经过发包单位的同意，擅自更换或不到位均属违约行为。</w:t>
      </w:r>
    </w:p>
    <w:p w:rsidR="005901B2" w:rsidRPr="00706349" w:rsidRDefault="005901B2">
      <w:pPr>
        <w:spacing w:line="480" w:lineRule="auto"/>
        <w:rPr>
          <w:rFonts w:ascii="宋体" w:hAnsi="宋体" w:cs="宋体"/>
          <w:szCs w:val="21"/>
        </w:rPr>
      </w:pPr>
    </w:p>
    <w:p w:rsidR="005901B2" w:rsidRPr="00706349" w:rsidRDefault="005901B2">
      <w:pPr>
        <w:rPr>
          <w:rFonts w:ascii="宋体" w:hAnsi="宋体" w:cs="宋体"/>
          <w:szCs w:val="21"/>
        </w:rPr>
      </w:pPr>
    </w:p>
    <w:p w:rsidR="005901B2" w:rsidRPr="00706349" w:rsidRDefault="005901B2">
      <w:pPr>
        <w:rPr>
          <w:rFonts w:ascii="宋体" w:hAnsi="宋体" w:cs="宋体"/>
          <w:szCs w:val="21"/>
          <w:u w:val="single"/>
        </w:rPr>
      </w:pPr>
    </w:p>
    <w:sectPr w:rsidR="005901B2" w:rsidRPr="00706349" w:rsidSect="00750846">
      <w:pgSz w:w="11906" w:h="16838"/>
      <w:pgMar w:top="1440" w:right="1134" w:bottom="1440" w:left="1134" w:header="720" w:footer="72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00E" w:rsidRDefault="00FE100E">
      <w:r>
        <w:separator/>
      </w:r>
    </w:p>
  </w:endnote>
  <w:endnote w:type="continuationSeparator" w:id="0">
    <w:p w:rsidR="00FE100E" w:rsidRDefault="00FE1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华文细黑">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0" w:usb1="080E0000" w:usb2="00000010" w:usb3="00000000" w:csb0="00040000" w:csb1="00000000"/>
  </w:font>
  <w:font w:name="???|CS?o｡ﾀ?">
    <w:altName w:val="MS PGothic"/>
    <w:charset w:val="80"/>
    <w:family w:val="modern"/>
    <w:pitch w:val="default"/>
    <w:sig w:usb0="00000001" w:usb1="08070000" w:usb2="00000010" w:usb3="00000000" w:csb0="00020000" w:csb1="00000000"/>
  </w:font>
  <w:font w:name="等线">
    <w:altName w:val="微软雅黑"/>
    <w:charset w:val="86"/>
    <w:family w:val="auto"/>
    <w:pitch w:val="variable"/>
    <w:sig w:usb0="00000000"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Sans Serif">
    <w:altName w:val="Arial"/>
    <w:charset w:val="00"/>
    <w:family w:val="swiss"/>
    <w:pitch w:val="default"/>
    <w:sig w:usb0="00000003" w:usb1="00000000" w:usb2="00000000" w:usb3="00000000" w:csb0="00000001" w:csb1="00000000"/>
  </w:font>
  <w:font w:name="monospace">
    <w:altName w:val="Segoe Print"/>
    <w:charset w:val="00"/>
    <w:family w:val="auto"/>
    <w:pitch w:val="default"/>
    <w:sig w:usb0="00000000" w:usb1="00000000" w:usb2="00000000" w:usb3="00000000" w:csb0="00040001" w:csb1="00000000"/>
  </w:font>
  <w:font w:name="Sylfaen">
    <w:panose1 w:val="010A0502050306030303"/>
    <w:charset w:val="00"/>
    <w:family w:val="roman"/>
    <w:pitch w:val="variable"/>
    <w:sig w:usb0="04000687" w:usb1="00000000" w:usb2="00000000" w:usb3="00000000" w:csb0="0000009F" w:csb1="00000000"/>
  </w:font>
  <w:font w:name="MingLiU">
    <w:altName w:val="細明體"/>
    <w:panose1 w:val="02020509000000000000"/>
    <w:charset w:val="88"/>
    <w:family w:val="modern"/>
    <w:pitch w:val="fixed"/>
    <w:sig w:usb0="A00002FF" w:usb1="28CFFCFA" w:usb2="00000016" w:usb3="00000000" w:csb0="00100001" w:csb1="00000000"/>
  </w:font>
  <w:font w:name="创艺简黑体">
    <w:altName w:val="黑体"/>
    <w:charset w:val="86"/>
    <w:family w:val="auto"/>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0" w:usb1="080E0000" w:usb2="00000010" w:usb3="00000000" w:csb0="00040000" w:csb1="00000000"/>
  </w:font>
  <w:font w:name="">
    <w:altName w:val="宋体"/>
    <w:charset w:val="86"/>
    <w:family w:val="roman"/>
    <w:pitch w:val="default"/>
    <w:sig w:usb0="00000000" w:usb1="0000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方正小标宋简体">
    <w:altName w:val="微软雅黑"/>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76E" w:rsidRDefault="00FE100E">
    <w:pPr>
      <w:pStyle w:val="a9"/>
    </w:pPr>
    <w:r>
      <w:pict>
        <v:shapetype id="_x0000_t202" coordsize="21600,21600" o:spt="202" path="m,l,21600r21600,l21600,xe">
          <v:stroke joinstyle="miter"/>
          <v:path gradientshapeok="t" o:connecttype="rect"/>
        </v:shapetype>
        <v:shape id="_x0000_s3074" type="#_x0000_t202" style="position:absolute;margin-left:0;margin-top:0;width:2in;height:2in;z-index:251659264;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filled="f" stroked="f" strokeweight=".5pt">
          <v:textbox style="mso-fit-shape-to-text:t" inset="0,0,0,0">
            <w:txbxContent>
              <w:p w:rsidR="001F676E" w:rsidRDefault="001F676E">
                <w:pPr>
                  <w:pStyle w:val="a9"/>
                </w:pPr>
                <w:r>
                  <w:fldChar w:fldCharType="begin"/>
                </w:r>
                <w:r>
                  <w:instrText xml:space="preserve"> PAGE  \* MERGEFORMAT </w:instrText>
                </w:r>
                <w:r>
                  <w:fldChar w:fldCharType="separate"/>
                </w:r>
                <w:r w:rsidR="00F754D1">
                  <w:rPr>
                    <w:noProof/>
                  </w:rPr>
                  <w:t>2</w:t>
                </w:r>
                <w:r>
                  <w:rPr>
                    <w:noProof/>
                  </w:rPr>
                  <w:fldChar w:fldCharType="end"/>
                </w:r>
              </w:p>
            </w:txbxContent>
          </v:textbox>
          <w10:wrap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76E" w:rsidRDefault="001F676E">
    <w:pPr>
      <w:pStyle w:val="a9"/>
      <w:framePr w:wrap="around" w:vAnchor="text" w:hAnchor="margin" w:xAlign="center" w:y="1"/>
      <w:ind w:firstLine="180"/>
      <w:rPr>
        <w:rStyle w:val="af0"/>
      </w:rPr>
    </w:pPr>
    <w:r>
      <w:fldChar w:fldCharType="begin"/>
    </w:r>
    <w:r>
      <w:rPr>
        <w:rStyle w:val="af0"/>
      </w:rPr>
      <w:instrText xml:space="preserve">PAGE  </w:instrText>
    </w:r>
    <w:r>
      <w:fldChar w:fldCharType="separate"/>
    </w:r>
    <w:r w:rsidR="00F754D1">
      <w:rPr>
        <w:rStyle w:val="af0"/>
        <w:noProof/>
      </w:rPr>
      <w:t>31</w:t>
    </w:r>
    <w:r>
      <w:fldChar w:fldCharType="end"/>
    </w:r>
  </w:p>
  <w:p w:rsidR="001F676E" w:rsidRDefault="001F676E">
    <w:pPr>
      <w:pStyle w:val="a9"/>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76E" w:rsidRDefault="001F676E">
    <w:pPr>
      <w:pStyle w:val="a9"/>
      <w:framePr w:wrap="around" w:vAnchor="text" w:hAnchor="margin" w:xAlign="outside" w:y="1"/>
      <w:rPr>
        <w:rStyle w:val="af0"/>
      </w:rPr>
    </w:pPr>
    <w:r>
      <w:fldChar w:fldCharType="begin"/>
    </w:r>
    <w:r>
      <w:rPr>
        <w:rStyle w:val="af0"/>
      </w:rPr>
      <w:instrText xml:space="preserve">PAGE  </w:instrText>
    </w:r>
    <w:r>
      <w:fldChar w:fldCharType="separate"/>
    </w:r>
    <w:r>
      <w:rPr>
        <w:rStyle w:val="af0"/>
      </w:rPr>
      <w:t>16</w:t>
    </w:r>
    <w:r>
      <w:fldChar w:fldCharType="end"/>
    </w:r>
  </w:p>
  <w:p w:rsidR="001F676E" w:rsidRDefault="001F676E">
    <w:pPr>
      <w:pStyle w:val="a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76E" w:rsidRDefault="001F676E">
    <w:pPr>
      <w:pStyle w:val="a9"/>
      <w:framePr w:wrap="around" w:vAnchor="text" w:hAnchor="margin" w:xAlign="center" w:y="1"/>
      <w:ind w:firstLine="180"/>
      <w:rPr>
        <w:rStyle w:val="af0"/>
      </w:rPr>
    </w:pPr>
    <w:r>
      <w:fldChar w:fldCharType="begin"/>
    </w:r>
    <w:r>
      <w:rPr>
        <w:rStyle w:val="af0"/>
      </w:rPr>
      <w:instrText xml:space="preserve">PAGE  </w:instrText>
    </w:r>
    <w:r>
      <w:fldChar w:fldCharType="separate"/>
    </w:r>
    <w:r>
      <w:rPr>
        <w:rStyle w:val="af0"/>
      </w:rPr>
      <w:t>3</w:t>
    </w:r>
    <w:r>
      <w:fldChar w:fldCharType="end"/>
    </w:r>
  </w:p>
  <w:p w:rsidR="001F676E" w:rsidRDefault="001F676E">
    <w:pPr>
      <w:pStyle w:val="a9"/>
      <w:ind w:firstLine="18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76E" w:rsidRDefault="001F676E">
    <w:pPr>
      <w:pStyle w:val="a9"/>
      <w:framePr w:wrap="around" w:vAnchor="text" w:hAnchor="margin" w:xAlign="center" w:y="1"/>
      <w:ind w:firstLine="180"/>
      <w:rPr>
        <w:rStyle w:val="af0"/>
      </w:rPr>
    </w:pPr>
    <w:r>
      <w:fldChar w:fldCharType="begin"/>
    </w:r>
    <w:r>
      <w:rPr>
        <w:rStyle w:val="af0"/>
      </w:rPr>
      <w:instrText xml:space="preserve">PAGE  </w:instrText>
    </w:r>
    <w:r>
      <w:fldChar w:fldCharType="separate"/>
    </w:r>
    <w:r w:rsidR="00F754D1">
      <w:rPr>
        <w:rStyle w:val="af0"/>
        <w:noProof/>
      </w:rPr>
      <w:t>127</w:t>
    </w:r>
    <w:r>
      <w:fldChar w:fldCharType="end"/>
    </w:r>
  </w:p>
  <w:p w:rsidR="001F676E" w:rsidRDefault="001F676E">
    <w:pPr>
      <w:pStyle w:val="a9"/>
      <w:ind w:right="360" w:firstLine="18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00E" w:rsidRDefault="00FE100E">
      <w:r>
        <w:separator/>
      </w:r>
    </w:p>
  </w:footnote>
  <w:footnote w:type="continuationSeparator" w:id="0">
    <w:p w:rsidR="00FE100E" w:rsidRDefault="00FE10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F1A4EA"/>
    <w:multiLevelType w:val="singleLevel"/>
    <w:tmpl w:val="81F1A4EA"/>
    <w:lvl w:ilvl="0">
      <w:start w:val="1"/>
      <w:numFmt w:val="decimal"/>
      <w:suff w:val="nothing"/>
      <w:lvlText w:val="（%1）"/>
      <w:lvlJc w:val="left"/>
    </w:lvl>
  </w:abstractNum>
  <w:abstractNum w:abstractNumId="1">
    <w:nsid w:val="84E41FD6"/>
    <w:multiLevelType w:val="singleLevel"/>
    <w:tmpl w:val="84E41FD6"/>
    <w:lvl w:ilvl="0">
      <w:start w:val="1"/>
      <w:numFmt w:val="decimal"/>
      <w:lvlText w:val="%1、"/>
      <w:lvlJc w:val="left"/>
      <w:pPr>
        <w:tabs>
          <w:tab w:val="num" w:pos="0"/>
        </w:tabs>
        <w:ind w:left="840" w:hanging="420"/>
      </w:pPr>
      <w:rPr>
        <w:rFonts w:ascii="Cambria" w:eastAsia="微软雅黑" w:hAnsi="Cambria" w:cs="Times New Roman"/>
      </w:rPr>
    </w:lvl>
  </w:abstractNum>
  <w:abstractNum w:abstractNumId="2">
    <w:nsid w:val="96244701"/>
    <w:multiLevelType w:val="singleLevel"/>
    <w:tmpl w:val="96244701"/>
    <w:lvl w:ilvl="0">
      <w:start w:val="1"/>
      <w:numFmt w:val="decimal"/>
      <w:suff w:val="nothing"/>
      <w:lvlText w:val="（%1）"/>
      <w:lvlJc w:val="left"/>
    </w:lvl>
  </w:abstractNum>
  <w:abstractNum w:abstractNumId="3">
    <w:nsid w:val="9BFD08BB"/>
    <w:multiLevelType w:val="singleLevel"/>
    <w:tmpl w:val="9BFD08BB"/>
    <w:lvl w:ilvl="0">
      <w:start w:val="1"/>
      <w:numFmt w:val="decimal"/>
      <w:suff w:val="nothing"/>
      <w:lvlText w:val="%1．"/>
      <w:lvlJc w:val="left"/>
    </w:lvl>
  </w:abstractNum>
  <w:abstractNum w:abstractNumId="4">
    <w:nsid w:val="9D609D4B"/>
    <w:multiLevelType w:val="singleLevel"/>
    <w:tmpl w:val="9D609D4B"/>
    <w:lvl w:ilvl="0">
      <w:start w:val="1"/>
      <w:numFmt w:val="chineseCounting"/>
      <w:suff w:val="nothing"/>
      <w:lvlText w:val="%1、"/>
      <w:lvlJc w:val="left"/>
      <w:rPr>
        <w:rFonts w:hint="eastAsia"/>
      </w:rPr>
    </w:lvl>
  </w:abstractNum>
  <w:abstractNum w:abstractNumId="5">
    <w:nsid w:val="ADC21E24"/>
    <w:multiLevelType w:val="singleLevel"/>
    <w:tmpl w:val="ADC21E24"/>
    <w:lvl w:ilvl="0">
      <w:start w:val="20"/>
      <w:numFmt w:val="decimal"/>
      <w:suff w:val="nothing"/>
      <w:lvlText w:val="%1、"/>
      <w:lvlJc w:val="left"/>
      <w:pPr>
        <w:ind w:left="80"/>
      </w:pPr>
    </w:lvl>
  </w:abstractNum>
  <w:abstractNum w:abstractNumId="6">
    <w:nsid w:val="C7B895C9"/>
    <w:multiLevelType w:val="singleLevel"/>
    <w:tmpl w:val="C7B895C9"/>
    <w:lvl w:ilvl="0">
      <w:start w:val="6"/>
      <w:numFmt w:val="decimal"/>
      <w:suff w:val="nothing"/>
      <w:lvlText w:val="%1、"/>
      <w:lvlJc w:val="left"/>
    </w:lvl>
  </w:abstractNum>
  <w:abstractNum w:abstractNumId="7">
    <w:nsid w:val="D3D8571C"/>
    <w:multiLevelType w:val="singleLevel"/>
    <w:tmpl w:val="D3D8571C"/>
    <w:lvl w:ilvl="0">
      <w:start w:val="3"/>
      <w:numFmt w:val="chineseCounting"/>
      <w:suff w:val="nothing"/>
      <w:lvlText w:val="（%1）"/>
      <w:lvlJc w:val="left"/>
      <w:rPr>
        <w:rFonts w:hint="eastAsia"/>
      </w:rPr>
    </w:lvl>
  </w:abstractNum>
  <w:abstractNum w:abstractNumId="8">
    <w:nsid w:val="D4ABCED3"/>
    <w:multiLevelType w:val="singleLevel"/>
    <w:tmpl w:val="D4ABCED3"/>
    <w:lvl w:ilvl="0">
      <w:start w:val="2"/>
      <w:numFmt w:val="decimal"/>
      <w:lvlText w:val="%1."/>
      <w:lvlJc w:val="left"/>
      <w:pPr>
        <w:tabs>
          <w:tab w:val="left" w:pos="312"/>
        </w:tabs>
      </w:pPr>
    </w:lvl>
  </w:abstractNum>
  <w:abstractNum w:abstractNumId="9">
    <w:nsid w:val="D8CC3E63"/>
    <w:multiLevelType w:val="singleLevel"/>
    <w:tmpl w:val="D8CC3E63"/>
    <w:lvl w:ilvl="0">
      <w:start w:val="1"/>
      <w:numFmt w:val="upperLetter"/>
      <w:suff w:val="space"/>
      <w:lvlText w:val="%1)"/>
      <w:lvlJc w:val="left"/>
    </w:lvl>
  </w:abstractNum>
  <w:abstractNum w:abstractNumId="10">
    <w:nsid w:val="DF6C5780"/>
    <w:multiLevelType w:val="singleLevel"/>
    <w:tmpl w:val="DF6C5780"/>
    <w:lvl w:ilvl="0">
      <w:start w:val="1"/>
      <w:numFmt w:val="chineseCounting"/>
      <w:suff w:val="space"/>
      <w:lvlText w:val="%1、"/>
      <w:lvlJc w:val="left"/>
      <w:rPr>
        <w:rFonts w:hint="eastAsia"/>
      </w:rPr>
    </w:lvl>
  </w:abstractNum>
  <w:abstractNum w:abstractNumId="11">
    <w:nsid w:val="FA29CCB3"/>
    <w:multiLevelType w:val="singleLevel"/>
    <w:tmpl w:val="FA29CCB3"/>
    <w:lvl w:ilvl="0">
      <w:start w:val="1"/>
      <w:numFmt w:val="decimal"/>
      <w:suff w:val="nothing"/>
      <w:lvlText w:val="%1、"/>
      <w:lvlJc w:val="left"/>
    </w:lvl>
  </w:abstractNum>
  <w:abstractNum w:abstractNumId="12">
    <w:nsid w:val="00000006"/>
    <w:multiLevelType w:val="singleLevel"/>
    <w:tmpl w:val="00000006"/>
    <w:lvl w:ilvl="0">
      <w:start w:val="1"/>
      <w:numFmt w:val="bullet"/>
      <w:lvlText w:val=""/>
      <w:lvlJc w:val="left"/>
      <w:pPr>
        <w:tabs>
          <w:tab w:val="num" w:pos="420"/>
        </w:tabs>
        <w:ind w:left="420" w:hanging="420"/>
      </w:pPr>
      <w:rPr>
        <w:rFonts w:ascii="Wingdings" w:hAnsi="Wingdings" w:hint="default"/>
      </w:rPr>
    </w:lvl>
  </w:abstractNum>
  <w:abstractNum w:abstractNumId="13">
    <w:nsid w:val="00000007"/>
    <w:multiLevelType w:val="singleLevel"/>
    <w:tmpl w:val="00000007"/>
    <w:lvl w:ilvl="0">
      <w:start w:val="1"/>
      <w:numFmt w:val="decimal"/>
      <w:lvlText w:val="%1)"/>
      <w:lvlJc w:val="left"/>
      <w:pPr>
        <w:tabs>
          <w:tab w:val="num" w:pos="425"/>
        </w:tabs>
        <w:ind w:left="425" w:hanging="425"/>
      </w:pPr>
    </w:lvl>
  </w:abstractNum>
  <w:abstractNum w:abstractNumId="14">
    <w:nsid w:val="00000009"/>
    <w:multiLevelType w:val="singleLevel"/>
    <w:tmpl w:val="00000009"/>
    <w:lvl w:ilvl="0">
      <w:start w:val="1"/>
      <w:numFmt w:val="bullet"/>
      <w:lvlText w:val=""/>
      <w:lvlJc w:val="left"/>
      <w:pPr>
        <w:tabs>
          <w:tab w:val="num" w:pos="420"/>
        </w:tabs>
        <w:ind w:left="420" w:hanging="420"/>
      </w:pPr>
      <w:rPr>
        <w:rFonts w:ascii="Wingdings" w:hAnsi="Wingdings" w:hint="default"/>
      </w:rPr>
    </w:lvl>
  </w:abstractNum>
  <w:abstractNum w:abstractNumId="15">
    <w:nsid w:val="0000000C"/>
    <w:multiLevelType w:val="singleLevel"/>
    <w:tmpl w:val="0000000C"/>
    <w:lvl w:ilvl="0">
      <w:start w:val="1"/>
      <w:numFmt w:val="bullet"/>
      <w:lvlText w:val=""/>
      <w:lvlJc w:val="left"/>
      <w:pPr>
        <w:tabs>
          <w:tab w:val="num" w:pos="420"/>
        </w:tabs>
        <w:ind w:left="420" w:hanging="420"/>
      </w:pPr>
      <w:rPr>
        <w:rFonts w:ascii="Wingdings" w:hAnsi="Wingdings" w:hint="default"/>
      </w:rPr>
    </w:lvl>
  </w:abstractNum>
  <w:abstractNum w:abstractNumId="16">
    <w:nsid w:val="0000000E"/>
    <w:multiLevelType w:val="singleLevel"/>
    <w:tmpl w:val="0000000E"/>
    <w:lvl w:ilvl="0">
      <w:start w:val="5"/>
      <w:numFmt w:val="decimal"/>
      <w:suff w:val="nothing"/>
      <w:lvlText w:val="%1）"/>
      <w:lvlJc w:val="left"/>
      <w:pPr>
        <w:ind w:left="0" w:firstLine="0"/>
      </w:pPr>
    </w:lvl>
  </w:abstractNum>
  <w:abstractNum w:abstractNumId="17">
    <w:nsid w:val="00000010"/>
    <w:multiLevelType w:val="multilevel"/>
    <w:tmpl w:val="00000010"/>
    <w:lvl w:ilvl="0">
      <w:start w:val="1"/>
      <w:numFmt w:val="bullet"/>
      <w:lvlText w:val=""/>
      <w:lvlJc w:val="left"/>
      <w:pPr>
        <w:tabs>
          <w:tab w:val="left" w:pos="780"/>
        </w:tabs>
        <w:ind w:left="78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bullet"/>
      <w:lvlText w:val=""/>
      <w:lvlJc w:val="left"/>
      <w:pPr>
        <w:tabs>
          <w:tab w:val="left" w:pos="1620"/>
        </w:tabs>
        <w:ind w:left="1620" w:hanging="420"/>
      </w:pPr>
      <w:rPr>
        <w:rFonts w:ascii="Wingdings" w:hAnsi="Wingdings" w:hint="default"/>
      </w:rPr>
    </w:lvl>
    <w:lvl w:ilvl="3">
      <w:start w:val="1"/>
      <w:numFmt w:val="bullet"/>
      <w:lvlText w:val=""/>
      <w:lvlJc w:val="left"/>
      <w:pPr>
        <w:tabs>
          <w:tab w:val="left" w:pos="2040"/>
        </w:tabs>
        <w:ind w:left="2040" w:hanging="420"/>
      </w:pPr>
      <w:rPr>
        <w:rFonts w:ascii="Wingdings" w:hAnsi="Wingdings" w:hint="default"/>
      </w:rPr>
    </w:lvl>
    <w:lvl w:ilvl="4">
      <w:start w:val="1"/>
      <w:numFmt w:val="bullet"/>
      <w:lvlText w:val=""/>
      <w:lvlJc w:val="left"/>
      <w:pPr>
        <w:tabs>
          <w:tab w:val="left" w:pos="2460"/>
        </w:tabs>
        <w:ind w:left="2460" w:hanging="420"/>
      </w:pPr>
      <w:rPr>
        <w:rFonts w:ascii="Wingdings" w:hAnsi="Wingdings" w:hint="default"/>
      </w:rPr>
    </w:lvl>
    <w:lvl w:ilvl="5">
      <w:start w:val="1"/>
      <w:numFmt w:val="bullet"/>
      <w:lvlText w:val=""/>
      <w:lvlJc w:val="left"/>
      <w:pPr>
        <w:tabs>
          <w:tab w:val="left" w:pos="2880"/>
        </w:tabs>
        <w:ind w:left="2880" w:hanging="420"/>
      </w:pPr>
      <w:rPr>
        <w:rFonts w:ascii="Wingdings" w:hAnsi="Wingdings" w:hint="default"/>
      </w:rPr>
    </w:lvl>
    <w:lvl w:ilvl="6">
      <w:start w:val="1"/>
      <w:numFmt w:val="bullet"/>
      <w:lvlText w:val=""/>
      <w:lvlJc w:val="left"/>
      <w:pPr>
        <w:tabs>
          <w:tab w:val="left" w:pos="3300"/>
        </w:tabs>
        <w:ind w:left="3300" w:hanging="420"/>
      </w:pPr>
      <w:rPr>
        <w:rFonts w:ascii="Wingdings" w:hAnsi="Wingdings" w:hint="default"/>
      </w:rPr>
    </w:lvl>
    <w:lvl w:ilvl="7">
      <w:start w:val="1"/>
      <w:numFmt w:val="bullet"/>
      <w:lvlText w:val=""/>
      <w:lvlJc w:val="left"/>
      <w:pPr>
        <w:tabs>
          <w:tab w:val="left" w:pos="3720"/>
        </w:tabs>
        <w:ind w:left="3720" w:hanging="420"/>
      </w:pPr>
      <w:rPr>
        <w:rFonts w:ascii="Wingdings" w:hAnsi="Wingdings" w:hint="default"/>
      </w:rPr>
    </w:lvl>
    <w:lvl w:ilvl="8">
      <w:start w:val="1"/>
      <w:numFmt w:val="bullet"/>
      <w:lvlText w:val=""/>
      <w:lvlJc w:val="left"/>
      <w:pPr>
        <w:tabs>
          <w:tab w:val="left" w:pos="4140"/>
        </w:tabs>
        <w:ind w:left="4140" w:hanging="420"/>
      </w:pPr>
      <w:rPr>
        <w:rFonts w:ascii="Wingdings" w:hAnsi="Wingdings" w:hint="default"/>
      </w:rPr>
    </w:lvl>
  </w:abstractNum>
  <w:abstractNum w:abstractNumId="18">
    <w:nsid w:val="00000011"/>
    <w:multiLevelType w:val="singleLevel"/>
    <w:tmpl w:val="00000011"/>
    <w:lvl w:ilvl="0">
      <w:start w:val="1"/>
      <w:numFmt w:val="bullet"/>
      <w:lvlText w:val=""/>
      <w:lvlJc w:val="left"/>
      <w:pPr>
        <w:tabs>
          <w:tab w:val="num" w:pos="420"/>
        </w:tabs>
        <w:ind w:left="420" w:hanging="420"/>
      </w:pPr>
      <w:rPr>
        <w:rFonts w:ascii="Wingdings" w:hAnsi="Wingdings" w:hint="default"/>
      </w:rPr>
    </w:lvl>
  </w:abstractNum>
  <w:abstractNum w:abstractNumId="19">
    <w:nsid w:val="00000014"/>
    <w:multiLevelType w:val="singleLevel"/>
    <w:tmpl w:val="00000014"/>
    <w:lvl w:ilvl="0">
      <w:start w:val="1"/>
      <w:numFmt w:val="bullet"/>
      <w:lvlText w:val=""/>
      <w:lvlJc w:val="left"/>
      <w:pPr>
        <w:tabs>
          <w:tab w:val="num" w:pos="420"/>
        </w:tabs>
        <w:ind w:left="420" w:hanging="420"/>
      </w:pPr>
      <w:rPr>
        <w:rFonts w:ascii="Wingdings" w:hAnsi="Wingdings" w:hint="default"/>
      </w:rPr>
    </w:lvl>
  </w:abstractNum>
  <w:abstractNum w:abstractNumId="20">
    <w:nsid w:val="00000015"/>
    <w:multiLevelType w:val="singleLevel"/>
    <w:tmpl w:val="00000015"/>
    <w:lvl w:ilvl="0">
      <w:start w:val="1"/>
      <w:numFmt w:val="bullet"/>
      <w:lvlText w:val=""/>
      <w:lvlJc w:val="left"/>
      <w:pPr>
        <w:tabs>
          <w:tab w:val="num" w:pos="420"/>
        </w:tabs>
        <w:ind w:left="420" w:hanging="420"/>
      </w:pPr>
      <w:rPr>
        <w:rFonts w:ascii="Wingdings" w:hAnsi="Wingdings" w:hint="default"/>
      </w:rPr>
    </w:lvl>
  </w:abstractNum>
  <w:abstractNum w:abstractNumId="21">
    <w:nsid w:val="0000001C"/>
    <w:multiLevelType w:val="singleLevel"/>
    <w:tmpl w:val="0000001C"/>
    <w:lvl w:ilvl="0">
      <w:start w:val="4"/>
      <w:numFmt w:val="decimal"/>
      <w:suff w:val="nothing"/>
      <w:lvlText w:val="%1）"/>
      <w:lvlJc w:val="left"/>
      <w:pPr>
        <w:ind w:left="0" w:firstLine="0"/>
      </w:pPr>
    </w:lvl>
  </w:abstractNum>
  <w:abstractNum w:abstractNumId="22">
    <w:nsid w:val="0000001D"/>
    <w:multiLevelType w:val="singleLevel"/>
    <w:tmpl w:val="0000001D"/>
    <w:lvl w:ilvl="0">
      <w:start w:val="2"/>
      <w:numFmt w:val="decimal"/>
      <w:suff w:val="nothing"/>
      <w:lvlText w:val="%1）"/>
      <w:lvlJc w:val="left"/>
      <w:pPr>
        <w:ind w:left="0" w:firstLine="0"/>
      </w:pPr>
    </w:lvl>
  </w:abstractNum>
  <w:abstractNum w:abstractNumId="23">
    <w:nsid w:val="0000001F"/>
    <w:multiLevelType w:val="singleLevel"/>
    <w:tmpl w:val="0000001F"/>
    <w:lvl w:ilvl="0">
      <w:start w:val="1"/>
      <w:numFmt w:val="bullet"/>
      <w:lvlText w:val=""/>
      <w:lvlJc w:val="left"/>
      <w:pPr>
        <w:tabs>
          <w:tab w:val="num" w:pos="420"/>
        </w:tabs>
        <w:ind w:left="420" w:hanging="420"/>
      </w:pPr>
      <w:rPr>
        <w:rFonts w:ascii="Wingdings" w:hAnsi="Wingdings" w:hint="default"/>
      </w:rPr>
    </w:lvl>
  </w:abstractNum>
  <w:abstractNum w:abstractNumId="24">
    <w:nsid w:val="00000022"/>
    <w:multiLevelType w:val="singleLevel"/>
    <w:tmpl w:val="00000022"/>
    <w:lvl w:ilvl="0">
      <w:start w:val="6"/>
      <w:numFmt w:val="decimal"/>
      <w:suff w:val="nothing"/>
      <w:lvlText w:val="%1）"/>
      <w:lvlJc w:val="left"/>
      <w:pPr>
        <w:ind w:left="0" w:firstLine="0"/>
      </w:pPr>
    </w:lvl>
  </w:abstractNum>
  <w:abstractNum w:abstractNumId="25">
    <w:nsid w:val="00000024"/>
    <w:multiLevelType w:val="singleLevel"/>
    <w:tmpl w:val="00000024"/>
    <w:lvl w:ilvl="0">
      <w:start w:val="1"/>
      <w:numFmt w:val="bullet"/>
      <w:lvlText w:val=""/>
      <w:lvlJc w:val="left"/>
      <w:pPr>
        <w:tabs>
          <w:tab w:val="num" w:pos="420"/>
        </w:tabs>
        <w:ind w:left="420" w:hanging="420"/>
      </w:pPr>
      <w:rPr>
        <w:rFonts w:ascii="Wingdings" w:hAnsi="Wingdings" w:hint="default"/>
      </w:rPr>
    </w:lvl>
  </w:abstractNum>
  <w:abstractNum w:abstractNumId="26">
    <w:nsid w:val="0000002A"/>
    <w:multiLevelType w:val="singleLevel"/>
    <w:tmpl w:val="0000002A"/>
    <w:lvl w:ilvl="0">
      <w:start w:val="1"/>
      <w:numFmt w:val="bullet"/>
      <w:lvlText w:val=""/>
      <w:lvlJc w:val="left"/>
      <w:pPr>
        <w:tabs>
          <w:tab w:val="num" w:pos="420"/>
        </w:tabs>
        <w:ind w:left="420" w:hanging="420"/>
      </w:pPr>
      <w:rPr>
        <w:rFonts w:ascii="Wingdings" w:hAnsi="Wingdings" w:hint="default"/>
      </w:rPr>
    </w:lvl>
  </w:abstractNum>
  <w:abstractNum w:abstractNumId="27">
    <w:nsid w:val="00000030"/>
    <w:multiLevelType w:val="singleLevel"/>
    <w:tmpl w:val="00000030"/>
    <w:lvl w:ilvl="0">
      <w:start w:val="1"/>
      <w:numFmt w:val="bullet"/>
      <w:lvlText w:val=""/>
      <w:lvlJc w:val="left"/>
      <w:pPr>
        <w:tabs>
          <w:tab w:val="num" w:pos="420"/>
        </w:tabs>
        <w:ind w:left="420" w:hanging="420"/>
      </w:pPr>
      <w:rPr>
        <w:rFonts w:ascii="Wingdings" w:hAnsi="Wingdings" w:hint="default"/>
      </w:rPr>
    </w:lvl>
  </w:abstractNum>
  <w:abstractNum w:abstractNumId="28">
    <w:nsid w:val="00000036"/>
    <w:multiLevelType w:val="singleLevel"/>
    <w:tmpl w:val="00000036"/>
    <w:lvl w:ilvl="0">
      <w:start w:val="1"/>
      <w:numFmt w:val="lowerLetter"/>
      <w:lvlText w:val="%1."/>
      <w:lvlJc w:val="left"/>
      <w:pPr>
        <w:tabs>
          <w:tab w:val="num" w:pos="425"/>
        </w:tabs>
        <w:ind w:left="425" w:hanging="425"/>
      </w:pPr>
    </w:lvl>
  </w:abstractNum>
  <w:abstractNum w:abstractNumId="29">
    <w:nsid w:val="00000039"/>
    <w:multiLevelType w:val="singleLevel"/>
    <w:tmpl w:val="00000039"/>
    <w:lvl w:ilvl="0">
      <w:start w:val="1"/>
      <w:numFmt w:val="bullet"/>
      <w:lvlText w:val=""/>
      <w:lvlJc w:val="left"/>
      <w:pPr>
        <w:tabs>
          <w:tab w:val="num" w:pos="420"/>
        </w:tabs>
        <w:ind w:left="420" w:hanging="420"/>
      </w:pPr>
      <w:rPr>
        <w:rFonts w:ascii="Wingdings" w:hAnsi="Wingdings" w:hint="default"/>
      </w:rPr>
    </w:lvl>
  </w:abstractNum>
  <w:abstractNum w:abstractNumId="30">
    <w:nsid w:val="0000003C"/>
    <w:multiLevelType w:val="singleLevel"/>
    <w:tmpl w:val="0000003C"/>
    <w:lvl w:ilvl="0">
      <w:start w:val="1"/>
      <w:numFmt w:val="bullet"/>
      <w:lvlText w:val=""/>
      <w:lvlJc w:val="left"/>
      <w:pPr>
        <w:tabs>
          <w:tab w:val="num" w:pos="420"/>
        </w:tabs>
        <w:ind w:left="420" w:hanging="420"/>
      </w:pPr>
      <w:rPr>
        <w:rFonts w:ascii="Wingdings" w:hAnsi="Wingdings" w:hint="default"/>
      </w:rPr>
    </w:lvl>
  </w:abstractNum>
  <w:abstractNum w:abstractNumId="31">
    <w:nsid w:val="12186638"/>
    <w:multiLevelType w:val="hybridMultilevel"/>
    <w:tmpl w:val="7E5CEF66"/>
    <w:lvl w:ilvl="0" w:tplc="DFF2D0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20B4F43E"/>
    <w:multiLevelType w:val="singleLevel"/>
    <w:tmpl w:val="20B4F43E"/>
    <w:lvl w:ilvl="0">
      <w:start w:val="3"/>
      <w:numFmt w:val="decimal"/>
      <w:lvlText w:val="%1."/>
      <w:lvlJc w:val="left"/>
      <w:pPr>
        <w:tabs>
          <w:tab w:val="left" w:pos="312"/>
        </w:tabs>
        <w:ind w:left="-34"/>
      </w:pPr>
      <w:rPr>
        <w:rFonts w:ascii="宋体" w:eastAsia="宋体" w:hAnsi="宋体" w:cs="宋体" w:hint="default"/>
        <w:sz w:val="21"/>
        <w:szCs w:val="21"/>
      </w:rPr>
    </w:lvl>
  </w:abstractNum>
  <w:abstractNum w:abstractNumId="33">
    <w:nsid w:val="2848C253"/>
    <w:multiLevelType w:val="multilevel"/>
    <w:tmpl w:val="2848C253"/>
    <w:lvl w:ilvl="0">
      <w:start w:val="1"/>
      <w:numFmt w:val="decimal"/>
      <w:lvlText w:val="%1."/>
      <w:legacy w:legacy="1" w:legacySpace="0" w:legacyIndent="425"/>
      <w:lvlJc w:val="left"/>
      <w:pPr>
        <w:ind w:left="425" w:hanging="425"/>
      </w:pPr>
    </w:lvl>
    <w:lvl w:ilvl="1">
      <w:start w:val="1"/>
      <w:numFmt w:val="decimal"/>
      <w:lvlText w:val="%1.%2."/>
      <w:legacy w:legacy="1" w:legacySpace="0" w:legacyIndent="567"/>
      <w:lvlJc w:val="left"/>
      <w:pPr>
        <w:ind w:left="567" w:hanging="567"/>
      </w:pPr>
    </w:lvl>
    <w:lvl w:ilvl="2">
      <w:start w:val="1"/>
      <w:numFmt w:val="decimal"/>
      <w:lvlText w:val="%1.%2.%3."/>
      <w:legacy w:legacy="1" w:legacySpace="0" w:legacyIndent="709"/>
      <w:lvlJc w:val="left"/>
      <w:pPr>
        <w:ind w:left="709" w:hanging="709"/>
      </w:pPr>
    </w:lvl>
    <w:lvl w:ilvl="3">
      <w:start w:val="1"/>
      <w:numFmt w:val="decimal"/>
      <w:lvlText w:val="%1.%2.%3.%4."/>
      <w:legacy w:legacy="1" w:legacySpace="0" w:legacyIndent="851"/>
      <w:lvlJc w:val="left"/>
      <w:pPr>
        <w:ind w:left="851" w:hanging="851"/>
      </w:pPr>
    </w:lvl>
    <w:lvl w:ilvl="4">
      <w:start w:val="1"/>
      <w:numFmt w:val="decimal"/>
      <w:lvlText w:val="%1.%2.%3.%4.%5."/>
      <w:legacy w:legacy="1" w:legacySpace="0" w:legacyIndent="992"/>
      <w:lvlJc w:val="left"/>
      <w:pPr>
        <w:ind w:left="992" w:hanging="992"/>
      </w:pPr>
    </w:lvl>
    <w:lvl w:ilvl="5">
      <w:start w:val="1"/>
      <w:numFmt w:val="decimal"/>
      <w:lvlText w:val="%1.%2.%3.%4.%5.%6."/>
      <w:legacy w:legacy="1" w:legacySpace="0" w:legacyIndent="1134"/>
      <w:lvlJc w:val="left"/>
      <w:pPr>
        <w:ind w:left="1134" w:hanging="1134"/>
      </w:pPr>
    </w:lvl>
    <w:lvl w:ilvl="6">
      <w:start w:val="1"/>
      <w:numFmt w:val="decimal"/>
      <w:lvlText w:val="%1.%2.%3.%4.%5.%6.%7."/>
      <w:legacy w:legacy="1" w:legacySpace="0" w:legacyIndent="1276"/>
      <w:lvlJc w:val="left"/>
      <w:pPr>
        <w:ind w:left="1276" w:hanging="1276"/>
      </w:pPr>
    </w:lvl>
    <w:lvl w:ilvl="7">
      <w:start w:val="1"/>
      <w:numFmt w:val="decimal"/>
      <w:lvlText w:val="%1.%2.%3.%4.%5.%6.%7.%8."/>
      <w:legacy w:legacy="1" w:legacySpace="0" w:legacyIndent="1418"/>
      <w:lvlJc w:val="left"/>
      <w:pPr>
        <w:ind w:left="1418" w:hanging="1418"/>
      </w:pPr>
    </w:lvl>
    <w:lvl w:ilvl="8">
      <w:start w:val="1"/>
      <w:numFmt w:val="decimal"/>
      <w:lvlText w:val="%1.%2.%3.%4.%5.%6.%7.%8.%9."/>
      <w:legacy w:legacy="1" w:legacySpace="0" w:legacyIndent="1559"/>
      <w:lvlJc w:val="left"/>
      <w:pPr>
        <w:ind w:left="1559" w:hanging="1559"/>
      </w:pPr>
    </w:lvl>
  </w:abstractNum>
  <w:abstractNum w:abstractNumId="34">
    <w:nsid w:val="34A71C41"/>
    <w:multiLevelType w:val="hybridMultilevel"/>
    <w:tmpl w:val="87C6353E"/>
    <w:lvl w:ilvl="0" w:tplc="0AFA6B58">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36B79631"/>
    <w:multiLevelType w:val="singleLevel"/>
    <w:tmpl w:val="36B79631"/>
    <w:lvl w:ilvl="0">
      <w:start w:val="6"/>
      <w:numFmt w:val="chineseCounting"/>
      <w:suff w:val="nothing"/>
      <w:lvlText w:val="%1、"/>
      <w:lvlJc w:val="left"/>
      <w:rPr>
        <w:rFonts w:hint="eastAsia"/>
      </w:rPr>
    </w:lvl>
  </w:abstractNum>
  <w:abstractNum w:abstractNumId="36">
    <w:nsid w:val="43501BA9"/>
    <w:multiLevelType w:val="multilevel"/>
    <w:tmpl w:val="43501BA9"/>
    <w:lvl w:ilvl="0">
      <w:start w:val="1"/>
      <w:numFmt w:val="decimal"/>
      <w:lvlText w:val="（%1）"/>
      <w:lvlJc w:val="left"/>
      <w:pPr>
        <w:ind w:left="720" w:hanging="720"/>
      </w:pPr>
      <w:rPr>
        <w:rFonts w:hint="default"/>
      </w:rPr>
    </w:lvl>
    <w:lvl w:ilvl="1">
      <w:start w:val="1"/>
      <w:numFmt w:val="lowerLetter"/>
      <w:lvlText w:val="%2)"/>
      <w:lvlJc w:val="left"/>
      <w:pPr>
        <w:ind w:left="693" w:hanging="420"/>
      </w:pPr>
    </w:lvl>
    <w:lvl w:ilvl="2">
      <w:start w:val="1"/>
      <w:numFmt w:val="lowerRoman"/>
      <w:lvlText w:val="%3."/>
      <w:lvlJc w:val="right"/>
      <w:pPr>
        <w:ind w:left="1113" w:hanging="420"/>
      </w:pPr>
    </w:lvl>
    <w:lvl w:ilvl="3">
      <w:start w:val="1"/>
      <w:numFmt w:val="decimal"/>
      <w:lvlText w:val="%4."/>
      <w:lvlJc w:val="left"/>
      <w:pPr>
        <w:ind w:left="1533" w:hanging="420"/>
      </w:pPr>
    </w:lvl>
    <w:lvl w:ilvl="4">
      <w:start w:val="1"/>
      <w:numFmt w:val="lowerLetter"/>
      <w:lvlText w:val="%5)"/>
      <w:lvlJc w:val="left"/>
      <w:pPr>
        <w:ind w:left="1953" w:hanging="420"/>
      </w:pPr>
    </w:lvl>
    <w:lvl w:ilvl="5">
      <w:start w:val="1"/>
      <w:numFmt w:val="lowerRoman"/>
      <w:lvlText w:val="%6."/>
      <w:lvlJc w:val="right"/>
      <w:pPr>
        <w:ind w:left="2373" w:hanging="420"/>
      </w:pPr>
    </w:lvl>
    <w:lvl w:ilvl="6">
      <w:start w:val="1"/>
      <w:numFmt w:val="decimal"/>
      <w:lvlText w:val="%7."/>
      <w:lvlJc w:val="left"/>
      <w:pPr>
        <w:ind w:left="2793" w:hanging="420"/>
      </w:pPr>
    </w:lvl>
    <w:lvl w:ilvl="7">
      <w:start w:val="1"/>
      <w:numFmt w:val="lowerLetter"/>
      <w:lvlText w:val="%8)"/>
      <w:lvlJc w:val="left"/>
      <w:pPr>
        <w:ind w:left="3213" w:hanging="420"/>
      </w:pPr>
    </w:lvl>
    <w:lvl w:ilvl="8">
      <w:start w:val="1"/>
      <w:numFmt w:val="lowerRoman"/>
      <w:lvlText w:val="%9."/>
      <w:lvlJc w:val="right"/>
      <w:pPr>
        <w:ind w:left="3633" w:hanging="420"/>
      </w:pPr>
    </w:lvl>
  </w:abstractNum>
  <w:abstractNum w:abstractNumId="37">
    <w:nsid w:val="49337D73"/>
    <w:multiLevelType w:val="hybridMultilevel"/>
    <w:tmpl w:val="9B302A9E"/>
    <w:lvl w:ilvl="0" w:tplc="89B8C55A">
      <w:start w:val="1"/>
      <w:numFmt w:val="japaneseCounting"/>
      <w:lvlText w:val="%1、"/>
      <w:lvlJc w:val="left"/>
      <w:pPr>
        <w:ind w:left="435" w:hanging="435"/>
      </w:pPr>
      <w:rPr>
        <w:rFonts w:ascii="Times New Roman" w:eastAsia="宋体" w:hAnsi="宋体" w:cs="宋体" w:hint="default"/>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5177777F"/>
    <w:multiLevelType w:val="multilevel"/>
    <w:tmpl w:val="5177777F"/>
    <w:lvl w:ilvl="0">
      <w:start w:val="1"/>
      <w:numFmt w:val="bullet"/>
      <w:lvlText w:val=""/>
      <w:lvlJc w:val="left"/>
      <w:pPr>
        <w:ind w:left="1980" w:hanging="420"/>
      </w:pPr>
      <w:rPr>
        <w:rFonts w:ascii="Wingdings" w:hAnsi="Wingdings" w:hint="default"/>
      </w:rPr>
    </w:lvl>
    <w:lvl w:ilvl="1">
      <w:start w:val="1"/>
      <w:numFmt w:val="bullet"/>
      <w:lvlText w:val=""/>
      <w:lvlJc w:val="left"/>
      <w:pPr>
        <w:ind w:left="2400" w:hanging="420"/>
      </w:pPr>
      <w:rPr>
        <w:rFonts w:ascii="Wingdings" w:hAnsi="Wingdings" w:hint="default"/>
      </w:rPr>
    </w:lvl>
    <w:lvl w:ilvl="2">
      <w:start w:val="1"/>
      <w:numFmt w:val="bullet"/>
      <w:lvlText w:val=""/>
      <w:lvlJc w:val="left"/>
      <w:pPr>
        <w:ind w:left="2820" w:hanging="420"/>
      </w:pPr>
      <w:rPr>
        <w:rFonts w:ascii="Wingdings" w:hAnsi="Wingdings" w:hint="default"/>
      </w:rPr>
    </w:lvl>
    <w:lvl w:ilvl="3">
      <w:start w:val="1"/>
      <w:numFmt w:val="bullet"/>
      <w:lvlText w:val=""/>
      <w:lvlJc w:val="left"/>
      <w:pPr>
        <w:ind w:left="3240" w:hanging="420"/>
      </w:pPr>
      <w:rPr>
        <w:rFonts w:ascii="Wingdings" w:hAnsi="Wingdings" w:hint="default"/>
      </w:rPr>
    </w:lvl>
    <w:lvl w:ilvl="4">
      <w:start w:val="1"/>
      <w:numFmt w:val="bullet"/>
      <w:lvlText w:val=""/>
      <w:lvlJc w:val="left"/>
      <w:pPr>
        <w:ind w:left="3660" w:hanging="420"/>
      </w:pPr>
      <w:rPr>
        <w:rFonts w:ascii="Wingdings" w:hAnsi="Wingdings" w:hint="default"/>
      </w:rPr>
    </w:lvl>
    <w:lvl w:ilvl="5">
      <w:start w:val="1"/>
      <w:numFmt w:val="bullet"/>
      <w:lvlText w:val=""/>
      <w:lvlJc w:val="left"/>
      <w:pPr>
        <w:ind w:left="4080" w:hanging="420"/>
      </w:pPr>
      <w:rPr>
        <w:rFonts w:ascii="Wingdings" w:hAnsi="Wingdings" w:hint="default"/>
      </w:rPr>
    </w:lvl>
    <w:lvl w:ilvl="6">
      <w:start w:val="1"/>
      <w:numFmt w:val="bullet"/>
      <w:lvlText w:val=""/>
      <w:lvlJc w:val="left"/>
      <w:pPr>
        <w:ind w:left="4500" w:hanging="420"/>
      </w:pPr>
      <w:rPr>
        <w:rFonts w:ascii="Wingdings" w:hAnsi="Wingdings" w:hint="default"/>
      </w:rPr>
    </w:lvl>
    <w:lvl w:ilvl="7">
      <w:start w:val="1"/>
      <w:numFmt w:val="bullet"/>
      <w:lvlText w:val=""/>
      <w:lvlJc w:val="left"/>
      <w:pPr>
        <w:ind w:left="4920" w:hanging="420"/>
      </w:pPr>
      <w:rPr>
        <w:rFonts w:ascii="Wingdings" w:hAnsi="Wingdings" w:hint="default"/>
      </w:rPr>
    </w:lvl>
    <w:lvl w:ilvl="8">
      <w:start w:val="1"/>
      <w:numFmt w:val="bullet"/>
      <w:lvlText w:val=""/>
      <w:lvlJc w:val="left"/>
      <w:pPr>
        <w:ind w:left="5340" w:hanging="420"/>
      </w:pPr>
      <w:rPr>
        <w:rFonts w:ascii="Wingdings" w:hAnsi="Wingdings" w:hint="default"/>
      </w:rPr>
    </w:lvl>
  </w:abstractNum>
  <w:abstractNum w:abstractNumId="39">
    <w:nsid w:val="580D7138"/>
    <w:multiLevelType w:val="multilevel"/>
    <w:tmpl w:val="580D7138"/>
    <w:lvl w:ilvl="0">
      <w:start w:val="1"/>
      <w:numFmt w:val="decimal"/>
      <w:lvlText w:val="（%1）"/>
      <w:lvlJc w:val="left"/>
      <w:pPr>
        <w:tabs>
          <w:tab w:val="left" w:pos="1192"/>
        </w:tabs>
        <w:ind w:left="1192" w:hanging="720"/>
      </w:pPr>
      <w:rPr>
        <w:rFonts w:hint="default"/>
      </w:rPr>
    </w:lvl>
    <w:lvl w:ilvl="1">
      <w:start w:val="1"/>
      <w:numFmt w:val="lowerLetter"/>
      <w:lvlText w:val="%2)"/>
      <w:lvlJc w:val="left"/>
      <w:pPr>
        <w:tabs>
          <w:tab w:val="left" w:pos="1312"/>
        </w:tabs>
        <w:ind w:left="1312" w:hanging="420"/>
      </w:pPr>
    </w:lvl>
    <w:lvl w:ilvl="2">
      <w:start w:val="1"/>
      <w:numFmt w:val="lowerRoman"/>
      <w:lvlText w:val="%3."/>
      <w:lvlJc w:val="right"/>
      <w:pPr>
        <w:tabs>
          <w:tab w:val="left" w:pos="1732"/>
        </w:tabs>
        <w:ind w:left="1732" w:hanging="420"/>
      </w:pPr>
    </w:lvl>
    <w:lvl w:ilvl="3">
      <w:start w:val="1"/>
      <w:numFmt w:val="decimal"/>
      <w:lvlText w:val="%4."/>
      <w:lvlJc w:val="left"/>
      <w:pPr>
        <w:tabs>
          <w:tab w:val="left" w:pos="2152"/>
        </w:tabs>
        <w:ind w:left="2152" w:hanging="420"/>
      </w:pPr>
    </w:lvl>
    <w:lvl w:ilvl="4">
      <w:start w:val="1"/>
      <w:numFmt w:val="lowerLetter"/>
      <w:lvlText w:val="%5)"/>
      <w:lvlJc w:val="left"/>
      <w:pPr>
        <w:tabs>
          <w:tab w:val="left" w:pos="2572"/>
        </w:tabs>
        <w:ind w:left="2572" w:hanging="420"/>
      </w:pPr>
    </w:lvl>
    <w:lvl w:ilvl="5">
      <w:start w:val="1"/>
      <w:numFmt w:val="lowerRoman"/>
      <w:lvlText w:val="%6."/>
      <w:lvlJc w:val="right"/>
      <w:pPr>
        <w:tabs>
          <w:tab w:val="left" w:pos="2992"/>
        </w:tabs>
        <w:ind w:left="2992" w:hanging="420"/>
      </w:pPr>
    </w:lvl>
    <w:lvl w:ilvl="6">
      <w:start w:val="1"/>
      <w:numFmt w:val="decimal"/>
      <w:lvlText w:val="%7."/>
      <w:lvlJc w:val="left"/>
      <w:pPr>
        <w:tabs>
          <w:tab w:val="left" w:pos="3412"/>
        </w:tabs>
        <w:ind w:left="3412" w:hanging="420"/>
      </w:pPr>
    </w:lvl>
    <w:lvl w:ilvl="7">
      <w:start w:val="1"/>
      <w:numFmt w:val="lowerLetter"/>
      <w:lvlText w:val="%8)"/>
      <w:lvlJc w:val="left"/>
      <w:pPr>
        <w:tabs>
          <w:tab w:val="left" w:pos="3832"/>
        </w:tabs>
        <w:ind w:left="3832" w:hanging="420"/>
      </w:pPr>
    </w:lvl>
    <w:lvl w:ilvl="8">
      <w:start w:val="1"/>
      <w:numFmt w:val="lowerRoman"/>
      <w:lvlText w:val="%9."/>
      <w:lvlJc w:val="right"/>
      <w:pPr>
        <w:tabs>
          <w:tab w:val="left" w:pos="4252"/>
        </w:tabs>
        <w:ind w:left="4252" w:hanging="420"/>
      </w:pPr>
    </w:lvl>
  </w:abstractNum>
  <w:abstractNum w:abstractNumId="40">
    <w:nsid w:val="607703F5"/>
    <w:multiLevelType w:val="singleLevel"/>
    <w:tmpl w:val="607703F5"/>
    <w:lvl w:ilvl="0">
      <w:start w:val="1"/>
      <w:numFmt w:val="decimal"/>
      <w:lvlText w:val="%1."/>
      <w:lvlJc w:val="left"/>
      <w:pPr>
        <w:tabs>
          <w:tab w:val="num" w:pos="1200"/>
        </w:tabs>
        <w:ind w:left="1200" w:hanging="360"/>
      </w:pPr>
    </w:lvl>
  </w:abstractNum>
  <w:abstractNum w:abstractNumId="41">
    <w:nsid w:val="634704D1"/>
    <w:multiLevelType w:val="singleLevel"/>
    <w:tmpl w:val="634704D1"/>
    <w:lvl w:ilvl="0">
      <w:start w:val="2"/>
      <w:numFmt w:val="decimal"/>
      <w:suff w:val="nothing"/>
      <w:lvlText w:val="（%1）"/>
      <w:lvlJc w:val="left"/>
    </w:lvl>
  </w:abstractNum>
  <w:abstractNum w:abstractNumId="42">
    <w:nsid w:val="63D8C022"/>
    <w:multiLevelType w:val="singleLevel"/>
    <w:tmpl w:val="63D8C022"/>
    <w:lvl w:ilvl="0">
      <w:start w:val="1"/>
      <w:numFmt w:val="decimal"/>
      <w:lvlText w:val="(%1)"/>
      <w:lvlJc w:val="left"/>
      <w:pPr>
        <w:ind w:left="425" w:hanging="425"/>
      </w:pPr>
      <w:rPr>
        <w:rFonts w:hint="default"/>
      </w:rPr>
    </w:lvl>
  </w:abstractNum>
  <w:abstractNum w:abstractNumId="43">
    <w:nsid w:val="67045BAE"/>
    <w:multiLevelType w:val="singleLevel"/>
    <w:tmpl w:val="67045BAE"/>
    <w:lvl w:ilvl="0">
      <w:start w:val="2"/>
      <w:numFmt w:val="chineseCounting"/>
      <w:suff w:val="nothing"/>
      <w:lvlText w:val="（%1）"/>
      <w:lvlJc w:val="left"/>
      <w:rPr>
        <w:rFonts w:hint="eastAsia"/>
      </w:rPr>
    </w:lvl>
  </w:abstractNum>
  <w:abstractNum w:abstractNumId="44">
    <w:nsid w:val="68AB3C43"/>
    <w:multiLevelType w:val="multilevel"/>
    <w:tmpl w:val="68AB3C43"/>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5">
    <w:nsid w:val="708544A1"/>
    <w:multiLevelType w:val="singleLevel"/>
    <w:tmpl w:val="708544A1"/>
    <w:lvl w:ilvl="0">
      <w:start w:val="1"/>
      <w:numFmt w:val="decimal"/>
      <w:lvlText w:val="%1."/>
      <w:lvlJc w:val="left"/>
      <w:pPr>
        <w:tabs>
          <w:tab w:val="left" w:pos="780"/>
        </w:tabs>
        <w:ind w:left="780" w:hanging="360"/>
      </w:pPr>
    </w:lvl>
  </w:abstractNum>
  <w:num w:numId="1">
    <w:abstractNumId w:val="4"/>
  </w:num>
  <w:num w:numId="2">
    <w:abstractNumId w:val="32"/>
  </w:num>
  <w:num w:numId="3">
    <w:abstractNumId w:val="6"/>
  </w:num>
  <w:num w:numId="4">
    <w:abstractNumId w:val="41"/>
  </w:num>
  <w:num w:numId="5">
    <w:abstractNumId w:val="0"/>
  </w:num>
  <w:num w:numId="6">
    <w:abstractNumId w:val="17"/>
  </w:num>
  <w:num w:numId="7">
    <w:abstractNumId w:val="36"/>
  </w:num>
  <w:num w:numId="8">
    <w:abstractNumId w:val="42"/>
  </w:num>
  <w:num w:numId="9">
    <w:abstractNumId w:val="39"/>
    <w:lvlOverride w:ilvl="0">
      <w:startOverride w:val="1"/>
    </w:lvlOverride>
  </w:num>
  <w:num w:numId="10">
    <w:abstractNumId w:val="11"/>
  </w:num>
  <w:num w:numId="11">
    <w:abstractNumId w:val="3"/>
  </w:num>
  <w:num w:numId="12">
    <w:abstractNumId w:val="7"/>
  </w:num>
  <w:num w:numId="13">
    <w:abstractNumId w:val="9"/>
  </w:num>
  <w:num w:numId="14">
    <w:abstractNumId w:val="2"/>
  </w:num>
  <w:num w:numId="15">
    <w:abstractNumId w:val="31"/>
  </w:num>
  <w:num w:numId="16">
    <w:abstractNumId w:val="5"/>
  </w:num>
  <w:num w:numId="17">
    <w:abstractNumId w:val="33"/>
  </w:num>
  <w:num w:numId="18">
    <w:abstractNumId w:val="34"/>
  </w:num>
  <w:num w:numId="19">
    <w:abstractNumId w:val="37"/>
  </w:num>
  <w:num w:numId="20">
    <w:abstractNumId w:val="8"/>
  </w:num>
  <w:num w:numId="21">
    <w:abstractNumId w:val="10"/>
  </w:num>
  <w:num w:numId="22">
    <w:abstractNumId w:val="40"/>
  </w:num>
  <w:num w:numId="23">
    <w:abstractNumId w:val="1"/>
  </w:num>
  <w:num w:numId="24">
    <w:abstractNumId w:val="38"/>
  </w:num>
  <w:num w:numId="25">
    <w:abstractNumId w:val="44"/>
  </w:num>
  <w:num w:numId="26">
    <w:abstractNumId w:val="43"/>
  </w:num>
  <w:num w:numId="27">
    <w:abstractNumId w:val="45"/>
  </w:num>
  <w:num w:numId="28">
    <w:abstractNumId w:val="35"/>
  </w:num>
  <w:num w:numId="29">
    <w:abstractNumId w:val="14"/>
  </w:num>
  <w:num w:numId="30">
    <w:abstractNumId w:val="26"/>
  </w:num>
  <w:num w:numId="31">
    <w:abstractNumId w:val="13"/>
    <w:lvlOverride w:ilvl="0">
      <w:startOverride w:val="1"/>
    </w:lvlOverride>
  </w:num>
  <w:num w:numId="32">
    <w:abstractNumId w:val="15"/>
  </w:num>
  <w:num w:numId="33">
    <w:abstractNumId w:val="28"/>
    <w:lvlOverride w:ilvl="0">
      <w:startOverride w:val="1"/>
    </w:lvlOverride>
  </w:num>
  <w:num w:numId="34">
    <w:abstractNumId w:val="27"/>
  </w:num>
  <w:num w:numId="35">
    <w:abstractNumId w:val="22"/>
    <w:lvlOverride w:ilvl="0">
      <w:startOverride w:val="2"/>
    </w:lvlOverride>
  </w:num>
  <w:num w:numId="36">
    <w:abstractNumId w:val="18"/>
  </w:num>
  <w:num w:numId="37">
    <w:abstractNumId w:val="21"/>
    <w:lvlOverride w:ilvl="0">
      <w:startOverride w:val="4"/>
    </w:lvlOverride>
  </w:num>
  <w:num w:numId="38">
    <w:abstractNumId w:val="19"/>
  </w:num>
  <w:num w:numId="39">
    <w:abstractNumId w:val="16"/>
    <w:lvlOverride w:ilvl="0">
      <w:startOverride w:val="5"/>
    </w:lvlOverride>
  </w:num>
  <w:num w:numId="40">
    <w:abstractNumId w:val="30"/>
  </w:num>
  <w:num w:numId="41">
    <w:abstractNumId w:val="24"/>
    <w:lvlOverride w:ilvl="0">
      <w:startOverride w:val="6"/>
    </w:lvlOverride>
  </w:num>
  <w:num w:numId="42">
    <w:abstractNumId w:val="25"/>
  </w:num>
  <w:num w:numId="43">
    <w:abstractNumId w:val="20"/>
  </w:num>
  <w:num w:numId="44">
    <w:abstractNumId w:val="29"/>
  </w:num>
  <w:num w:numId="45">
    <w:abstractNumId w:val="12"/>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proofState w:grammar="clean"/>
  <w:defaultTabStop w:val="100"/>
  <w:noPunctuationKerning/>
  <w:characterSpacingControl w:val="doNotCompress"/>
  <w:hdrShapeDefaults>
    <o:shapedefaults v:ext="edit" spidmax="3075"/>
    <o:shapelayout v:ext="edit">
      <o:idmap v:ext="edit" data="2,3"/>
    </o:shapelayout>
  </w:hdrShapeDefaults>
  <w:footnotePr>
    <w:footnote w:id="-1"/>
    <w:footnote w:id="0"/>
  </w:footnotePr>
  <w:endnotePr>
    <w:endnote w:id="-1"/>
    <w:endnote w:id="0"/>
  </w:endnotePr>
  <w:compat>
    <w:spaceForUL/>
    <w:ulTrailSpace/>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01E04"/>
    <w:rsid w:val="00011ECD"/>
    <w:rsid w:val="00013512"/>
    <w:rsid w:val="00014709"/>
    <w:rsid w:val="00020226"/>
    <w:rsid w:val="00021E8D"/>
    <w:rsid w:val="000239F1"/>
    <w:rsid w:val="000253A9"/>
    <w:rsid w:val="000268C7"/>
    <w:rsid w:val="00026AEF"/>
    <w:rsid w:val="00031017"/>
    <w:rsid w:val="000403EA"/>
    <w:rsid w:val="00043240"/>
    <w:rsid w:val="00043366"/>
    <w:rsid w:val="00047077"/>
    <w:rsid w:val="00047871"/>
    <w:rsid w:val="00050402"/>
    <w:rsid w:val="00051C2F"/>
    <w:rsid w:val="0006185E"/>
    <w:rsid w:val="00061B27"/>
    <w:rsid w:val="00063D7E"/>
    <w:rsid w:val="000712E7"/>
    <w:rsid w:val="0007194A"/>
    <w:rsid w:val="00076221"/>
    <w:rsid w:val="0009108D"/>
    <w:rsid w:val="00092F51"/>
    <w:rsid w:val="00095A2A"/>
    <w:rsid w:val="000A1B36"/>
    <w:rsid w:val="000A46F0"/>
    <w:rsid w:val="000A4C73"/>
    <w:rsid w:val="000A7396"/>
    <w:rsid w:val="000B18B3"/>
    <w:rsid w:val="000B18F0"/>
    <w:rsid w:val="000B48E9"/>
    <w:rsid w:val="000B4956"/>
    <w:rsid w:val="000B64CE"/>
    <w:rsid w:val="000B6886"/>
    <w:rsid w:val="000B6D87"/>
    <w:rsid w:val="000C00B2"/>
    <w:rsid w:val="000C13E8"/>
    <w:rsid w:val="000C4B6B"/>
    <w:rsid w:val="000D04A5"/>
    <w:rsid w:val="000D249F"/>
    <w:rsid w:val="000D266C"/>
    <w:rsid w:val="000D27FF"/>
    <w:rsid w:val="000F1046"/>
    <w:rsid w:val="000F135C"/>
    <w:rsid w:val="000F2092"/>
    <w:rsid w:val="000F474E"/>
    <w:rsid w:val="000F5F93"/>
    <w:rsid w:val="000F63D6"/>
    <w:rsid w:val="00102ED9"/>
    <w:rsid w:val="00112CCA"/>
    <w:rsid w:val="001132C6"/>
    <w:rsid w:val="0011513A"/>
    <w:rsid w:val="00115965"/>
    <w:rsid w:val="00132A65"/>
    <w:rsid w:val="001343D6"/>
    <w:rsid w:val="001403CD"/>
    <w:rsid w:val="00141387"/>
    <w:rsid w:val="00141554"/>
    <w:rsid w:val="00142EBA"/>
    <w:rsid w:val="001431D1"/>
    <w:rsid w:val="00144CF8"/>
    <w:rsid w:val="0014727B"/>
    <w:rsid w:val="001515CA"/>
    <w:rsid w:val="00151A74"/>
    <w:rsid w:val="00151E85"/>
    <w:rsid w:val="00151F46"/>
    <w:rsid w:val="00157B73"/>
    <w:rsid w:val="00162698"/>
    <w:rsid w:val="001632CC"/>
    <w:rsid w:val="00164458"/>
    <w:rsid w:val="0016672F"/>
    <w:rsid w:val="00171641"/>
    <w:rsid w:val="00172A1E"/>
    <w:rsid w:val="00177C12"/>
    <w:rsid w:val="001800FD"/>
    <w:rsid w:val="001835D7"/>
    <w:rsid w:val="00186798"/>
    <w:rsid w:val="00187868"/>
    <w:rsid w:val="001A6119"/>
    <w:rsid w:val="001A752F"/>
    <w:rsid w:val="001A7C36"/>
    <w:rsid w:val="001B17DC"/>
    <w:rsid w:val="001B1DE3"/>
    <w:rsid w:val="001B31CC"/>
    <w:rsid w:val="001B3A70"/>
    <w:rsid w:val="001C0CB2"/>
    <w:rsid w:val="001C24BF"/>
    <w:rsid w:val="001C33CF"/>
    <w:rsid w:val="001C55EA"/>
    <w:rsid w:val="001D094E"/>
    <w:rsid w:val="001D19A5"/>
    <w:rsid w:val="001D5398"/>
    <w:rsid w:val="001D6D1E"/>
    <w:rsid w:val="001E6076"/>
    <w:rsid w:val="001E6900"/>
    <w:rsid w:val="001E6FE4"/>
    <w:rsid w:val="001E7B8E"/>
    <w:rsid w:val="001F676E"/>
    <w:rsid w:val="00201F8B"/>
    <w:rsid w:val="00206096"/>
    <w:rsid w:val="0020796C"/>
    <w:rsid w:val="0021440B"/>
    <w:rsid w:val="002234E0"/>
    <w:rsid w:val="0022461C"/>
    <w:rsid w:val="00230907"/>
    <w:rsid w:val="002320DE"/>
    <w:rsid w:val="00235679"/>
    <w:rsid w:val="002437AA"/>
    <w:rsid w:val="00244E5A"/>
    <w:rsid w:val="00250A6F"/>
    <w:rsid w:val="00253FA9"/>
    <w:rsid w:val="002577D7"/>
    <w:rsid w:val="00260945"/>
    <w:rsid w:val="00262271"/>
    <w:rsid w:val="00262AEE"/>
    <w:rsid w:val="00264335"/>
    <w:rsid w:val="00264387"/>
    <w:rsid w:val="0026665C"/>
    <w:rsid w:val="0026717C"/>
    <w:rsid w:val="00270530"/>
    <w:rsid w:val="00283516"/>
    <w:rsid w:val="0029137D"/>
    <w:rsid w:val="002926D1"/>
    <w:rsid w:val="002955DB"/>
    <w:rsid w:val="002969EF"/>
    <w:rsid w:val="002A198E"/>
    <w:rsid w:val="002A1ED8"/>
    <w:rsid w:val="002A5C88"/>
    <w:rsid w:val="002A5D84"/>
    <w:rsid w:val="002A6136"/>
    <w:rsid w:val="002B05CB"/>
    <w:rsid w:val="002B3BFD"/>
    <w:rsid w:val="002B53DD"/>
    <w:rsid w:val="002C12DE"/>
    <w:rsid w:val="002C1A3C"/>
    <w:rsid w:val="002C2B2D"/>
    <w:rsid w:val="002C30B3"/>
    <w:rsid w:val="002C76E5"/>
    <w:rsid w:val="002D17FD"/>
    <w:rsid w:val="002D2D45"/>
    <w:rsid w:val="002D54E1"/>
    <w:rsid w:val="002D5B45"/>
    <w:rsid w:val="002D75B4"/>
    <w:rsid w:val="002E3C54"/>
    <w:rsid w:val="002E7A5C"/>
    <w:rsid w:val="002F0A0D"/>
    <w:rsid w:val="002F3E5C"/>
    <w:rsid w:val="002F5B98"/>
    <w:rsid w:val="00300765"/>
    <w:rsid w:val="003034B4"/>
    <w:rsid w:val="00310EB5"/>
    <w:rsid w:val="0031181C"/>
    <w:rsid w:val="00314F26"/>
    <w:rsid w:val="00316499"/>
    <w:rsid w:val="00316C0D"/>
    <w:rsid w:val="003200DD"/>
    <w:rsid w:val="00320D23"/>
    <w:rsid w:val="00322C22"/>
    <w:rsid w:val="00323F97"/>
    <w:rsid w:val="0032647A"/>
    <w:rsid w:val="003271F2"/>
    <w:rsid w:val="0033166E"/>
    <w:rsid w:val="003326E0"/>
    <w:rsid w:val="003336FA"/>
    <w:rsid w:val="0033426E"/>
    <w:rsid w:val="00337C06"/>
    <w:rsid w:val="00341585"/>
    <w:rsid w:val="00341F64"/>
    <w:rsid w:val="00342B05"/>
    <w:rsid w:val="00342F6C"/>
    <w:rsid w:val="00343F53"/>
    <w:rsid w:val="00345E24"/>
    <w:rsid w:val="00347E38"/>
    <w:rsid w:val="00351C88"/>
    <w:rsid w:val="0035459F"/>
    <w:rsid w:val="00357D1A"/>
    <w:rsid w:val="00360210"/>
    <w:rsid w:val="00361F4A"/>
    <w:rsid w:val="0036203A"/>
    <w:rsid w:val="00364492"/>
    <w:rsid w:val="003753A9"/>
    <w:rsid w:val="00375E64"/>
    <w:rsid w:val="00377ED1"/>
    <w:rsid w:val="00383C23"/>
    <w:rsid w:val="0038457F"/>
    <w:rsid w:val="00385320"/>
    <w:rsid w:val="003857F8"/>
    <w:rsid w:val="00386EB1"/>
    <w:rsid w:val="00392ECB"/>
    <w:rsid w:val="00393072"/>
    <w:rsid w:val="003953E5"/>
    <w:rsid w:val="003A189D"/>
    <w:rsid w:val="003A3F67"/>
    <w:rsid w:val="003A5DA7"/>
    <w:rsid w:val="003B4499"/>
    <w:rsid w:val="003B75C1"/>
    <w:rsid w:val="003B786A"/>
    <w:rsid w:val="003B7B54"/>
    <w:rsid w:val="003C162C"/>
    <w:rsid w:val="003C207C"/>
    <w:rsid w:val="003C7B58"/>
    <w:rsid w:val="003D2A99"/>
    <w:rsid w:val="003D2EC8"/>
    <w:rsid w:val="003D78CC"/>
    <w:rsid w:val="003E239C"/>
    <w:rsid w:val="003E4869"/>
    <w:rsid w:val="003F2ED6"/>
    <w:rsid w:val="0040064D"/>
    <w:rsid w:val="00403314"/>
    <w:rsid w:val="004065EF"/>
    <w:rsid w:val="00406D19"/>
    <w:rsid w:val="00412BA6"/>
    <w:rsid w:val="004133AE"/>
    <w:rsid w:val="004158DA"/>
    <w:rsid w:val="004219A8"/>
    <w:rsid w:val="00422CB8"/>
    <w:rsid w:val="0042381A"/>
    <w:rsid w:val="004325B2"/>
    <w:rsid w:val="00432AB2"/>
    <w:rsid w:val="00432C84"/>
    <w:rsid w:val="004368A8"/>
    <w:rsid w:val="00440AEA"/>
    <w:rsid w:val="00440F9B"/>
    <w:rsid w:val="00453FBC"/>
    <w:rsid w:val="00454987"/>
    <w:rsid w:val="0046629B"/>
    <w:rsid w:val="00475777"/>
    <w:rsid w:val="004826BB"/>
    <w:rsid w:val="00482AB1"/>
    <w:rsid w:val="004841B8"/>
    <w:rsid w:val="00491388"/>
    <w:rsid w:val="0049476D"/>
    <w:rsid w:val="004A0F00"/>
    <w:rsid w:val="004A2C55"/>
    <w:rsid w:val="004A2F75"/>
    <w:rsid w:val="004A6B7B"/>
    <w:rsid w:val="004B23F1"/>
    <w:rsid w:val="004B320B"/>
    <w:rsid w:val="004B643B"/>
    <w:rsid w:val="004C29B1"/>
    <w:rsid w:val="004C311C"/>
    <w:rsid w:val="004C5207"/>
    <w:rsid w:val="004C6A25"/>
    <w:rsid w:val="004C6EF3"/>
    <w:rsid w:val="004D26B8"/>
    <w:rsid w:val="004D4C09"/>
    <w:rsid w:val="004E3ACD"/>
    <w:rsid w:val="004F2452"/>
    <w:rsid w:val="004F504B"/>
    <w:rsid w:val="004F51EE"/>
    <w:rsid w:val="00503539"/>
    <w:rsid w:val="00503B4E"/>
    <w:rsid w:val="00510DD1"/>
    <w:rsid w:val="005122FD"/>
    <w:rsid w:val="00513B21"/>
    <w:rsid w:val="00515076"/>
    <w:rsid w:val="00517D77"/>
    <w:rsid w:val="00520923"/>
    <w:rsid w:val="00520E3C"/>
    <w:rsid w:val="005242AA"/>
    <w:rsid w:val="005311EC"/>
    <w:rsid w:val="00531609"/>
    <w:rsid w:val="005331A6"/>
    <w:rsid w:val="005335BA"/>
    <w:rsid w:val="0053496E"/>
    <w:rsid w:val="00540542"/>
    <w:rsid w:val="00544DFC"/>
    <w:rsid w:val="00545715"/>
    <w:rsid w:val="00547F26"/>
    <w:rsid w:val="00555625"/>
    <w:rsid w:val="0055677A"/>
    <w:rsid w:val="00557C1F"/>
    <w:rsid w:val="00560883"/>
    <w:rsid w:val="00561289"/>
    <w:rsid w:val="00562361"/>
    <w:rsid w:val="005721D5"/>
    <w:rsid w:val="005724F0"/>
    <w:rsid w:val="00577B7B"/>
    <w:rsid w:val="005805E4"/>
    <w:rsid w:val="00584EDE"/>
    <w:rsid w:val="005856D7"/>
    <w:rsid w:val="00585A40"/>
    <w:rsid w:val="005867C8"/>
    <w:rsid w:val="00590149"/>
    <w:rsid w:val="00590157"/>
    <w:rsid w:val="005901B2"/>
    <w:rsid w:val="0059115A"/>
    <w:rsid w:val="00591AB0"/>
    <w:rsid w:val="00593BD3"/>
    <w:rsid w:val="00593F76"/>
    <w:rsid w:val="00596BB3"/>
    <w:rsid w:val="005A0ADA"/>
    <w:rsid w:val="005A37FD"/>
    <w:rsid w:val="005A6130"/>
    <w:rsid w:val="005A7877"/>
    <w:rsid w:val="005A7F64"/>
    <w:rsid w:val="005B7CD4"/>
    <w:rsid w:val="005B7D94"/>
    <w:rsid w:val="005C05CB"/>
    <w:rsid w:val="005C222C"/>
    <w:rsid w:val="005C3AE9"/>
    <w:rsid w:val="005C4C18"/>
    <w:rsid w:val="005C5294"/>
    <w:rsid w:val="005C6D26"/>
    <w:rsid w:val="005D15CB"/>
    <w:rsid w:val="005D6647"/>
    <w:rsid w:val="005E1B8E"/>
    <w:rsid w:val="005E52AA"/>
    <w:rsid w:val="005F0F7A"/>
    <w:rsid w:val="005F194D"/>
    <w:rsid w:val="005F7A6B"/>
    <w:rsid w:val="00601E81"/>
    <w:rsid w:val="00602644"/>
    <w:rsid w:val="00603848"/>
    <w:rsid w:val="006042EF"/>
    <w:rsid w:val="006054E0"/>
    <w:rsid w:val="00606763"/>
    <w:rsid w:val="006103BD"/>
    <w:rsid w:val="00610AE5"/>
    <w:rsid w:val="00611A58"/>
    <w:rsid w:val="00613808"/>
    <w:rsid w:val="0061668A"/>
    <w:rsid w:val="00630AA9"/>
    <w:rsid w:val="00632CAC"/>
    <w:rsid w:val="00637BD9"/>
    <w:rsid w:val="00640F01"/>
    <w:rsid w:val="00642511"/>
    <w:rsid w:val="00642FD3"/>
    <w:rsid w:val="006447FA"/>
    <w:rsid w:val="006464E2"/>
    <w:rsid w:val="006464FE"/>
    <w:rsid w:val="00651B5D"/>
    <w:rsid w:val="00657D75"/>
    <w:rsid w:val="006604E8"/>
    <w:rsid w:val="00662032"/>
    <w:rsid w:val="006637BC"/>
    <w:rsid w:val="00663817"/>
    <w:rsid w:val="0066410F"/>
    <w:rsid w:val="00665289"/>
    <w:rsid w:val="006677F9"/>
    <w:rsid w:val="00672303"/>
    <w:rsid w:val="006758C4"/>
    <w:rsid w:val="00676A1D"/>
    <w:rsid w:val="00680E63"/>
    <w:rsid w:val="006819C1"/>
    <w:rsid w:val="00681FAA"/>
    <w:rsid w:val="00683E3E"/>
    <w:rsid w:val="00684F80"/>
    <w:rsid w:val="00691EA3"/>
    <w:rsid w:val="00692E08"/>
    <w:rsid w:val="00692FCB"/>
    <w:rsid w:val="00694A98"/>
    <w:rsid w:val="006A5BF3"/>
    <w:rsid w:val="006A67DE"/>
    <w:rsid w:val="006A716E"/>
    <w:rsid w:val="006B5653"/>
    <w:rsid w:val="006B57FE"/>
    <w:rsid w:val="006B79E1"/>
    <w:rsid w:val="006C028F"/>
    <w:rsid w:val="006C357A"/>
    <w:rsid w:val="006C402A"/>
    <w:rsid w:val="006C5946"/>
    <w:rsid w:val="006C65F4"/>
    <w:rsid w:val="006C7B78"/>
    <w:rsid w:val="006E4D0F"/>
    <w:rsid w:val="006E703C"/>
    <w:rsid w:val="006F008C"/>
    <w:rsid w:val="006F2E4F"/>
    <w:rsid w:val="006F3512"/>
    <w:rsid w:val="006F43E5"/>
    <w:rsid w:val="006F4E7A"/>
    <w:rsid w:val="006F582F"/>
    <w:rsid w:val="006F6EE3"/>
    <w:rsid w:val="00702564"/>
    <w:rsid w:val="00706349"/>
    <w:rsid w:val="00707BA2"/>
    <w:rsid w:val="00710DF4"/>
    <w:rsid w:val="00711293"/>
    <w:rsid w:val="00711A6B"/>
    <w:rsid w:val="007150EB"/>
    <w:rsid w:val="0071561A"/>
    <w:rsid w:val="0071640C"/>
    <w:rsid w:val="007179AC"/>
    <w:rsid w:val="00723FED"/>
    <w:rsid w:val="00724630"/>
    <w:rsid w:val="00724982"/>
    <w:rsid w:val="00727305"/>
    <w:rsid w:val="00731042"/>
    <w:rsid w:val="007332CC"/>
    <w:rsid w:val="0073513B"/>
    <w:rsid w:val="007432C1"/>
    <w:rsid w:val="00745AFA"/>
    <w:rsid w:val="00747591"/>
    <w:rsid w:val="0074797D"/>
    <w:rsid w:val="00750846"/>
    <w:rsid w:val="00763AE8"/>
    <w:rsid w:val="00771EBB"/>
    <w:rsid w:val="00772F5A"/>
    <w:rsid w:val="00773F33"/>
    <w:rsid w:val="00774217"/>
    <w:rsid w:val="007743CF"/>
    <w:rsid w:val="00776C38"/>
    <w:rsid w:val="00780E24"/>
    <w:rsid w:val="00781212"/>
    <w:rsid w:val="00790665"/>
    <w:rsid w:val="00791F8B"/>
    <w:rsid w:val="00793036"/>
    <w:rsid w:val="00794E06"/>
    <w:rsid w:val="007A02A4"/>
    <w:rsid w:val="007B0182"/>
    <w:rsid w:val="007B08DA"/>
    <w:rsid w:val="007C39D2"/>
    <w:rsid w:val="007D7ADB"/>
    <w:rsid w:val="007E44A1"/>
    <w:rsid w:val="007E4A56"/>
    <w:rsid w:val="007E681E"/>
    <w:rsid w:val="007F177D"/>
    <w:rsid w:val="007F2242"/>
    <w:rsid w:val="007F42B9"/>
    <w:rsid w:val="008010DC"/>
    <w:rsid w:val="00802517"/>
    <w:rsid w:val="0080363A"/>
    <w:rsid w:val="00804868"/>
    <w:rsid w:val="008052DE"/>
    <w:rsid w:val="00805DA4"/>
    <w:rsid w:val="00805EF5"/>
    <w:rsid w:val="00806A68"/>
    <w:rsid w:val="00810C1B"/>
    <w:rsid w:val="00812757"/>
    <w:rsid w:val="0081404F"/>
    <w:rsid w:val="00814CE7"/>
    <w:rsid w:val="008202BD"/>
    <w:rsid w:val="00820382"/>
    <w:rsid w:val="008213E5"/>
    <w:rsid w:val="00821463"/>
    <w:rsid w:val="00823816"/>
    <w:rsid w:val="0083017C"/>
    <w:rsid w:val="00830C1B"/>
    <w:rsid w:val="00832D0C"/>
    <w:rsid w:val="00833E0B"/>
    <w:rsid w:val="008340ED"/>
    <w:rsid w:val="0084105F"/>
    <w:rsid w:val="0084517C"/>
    <w:rsid w:val="00850D9B"/>
    <w:rsid w:val="00850F37"/>
    <w:rsid w:val="008524E4"/>
    <w:rsid w:val="00853178"/>
    <w:rsid w:val="00861BAA"/>
    <w:rsid w:val="00861D23"/>
    <w:rsid w:val="0086376F"/>
    <w:rsid w:val="00863E5E"/>
    <w:rsid w:val="008641AD"/>
    <w:rsid w:val="00870846"/>
    <w:rsid w:val="0087099E"/>
    <w:rsid w:val="00871DA3"/>
    <w:rsid w:val="00873467"/>
    <w:rsid w:val="00874A0D"/>
    <w:rsid w:val="008771A9"/>
    <w:rsid w:val="00877B18"/>
    <w:rsid w:val="00877D83"/>
    <w:rsid w:val="00882114"/>
    <w:rsid w:val="00890384"/>
    <w:rsid w:val="00893455"/>
    <w:rsid w:val="008939BE"/>
    <w:rsid w:val="00895DA0"/>
    <w:rsid w:val="008978CF"/>
    <w:rsid w:val="00897947"/>
    <w:rsid w:val="008A4A0A"/>
    <w:rsid w:val="008B08BF"/>
    <w:rsid w:val="008B1368"/>
    <w:rsid w:val="008B1375"/>
    <w:rsid w:val="008B3A2D"/>
    <w:rsid w:val="008B73C5"/>
    <w:rsid w:val="008B7BBA"/>
    <w:rsid w:val="008C757C"/>
    <w:rsid w:val="008D1D69"/>
    <w:rsid w:val="008E1EA6"/>
    <w:rsid w:val="008F2838"/>
    <w:rsid w:val="008F7D5B"/>
    <w:rsid w:val="00904848"/>
    <w:rsid w:val="00915B19"/>
    <w:rsid w:val="0092029E"/>
    <w:rsid w:val="00921878"/>
    <w:rsid w:val="00922D0B"/>
    <w:rsid w:val="009254DE"/>
    <w:rsid w:val="00930A2C"/>
    <w:rsid w:val="00930AC6"/>
    <w:rsid w:val="00937151"/>
    <w:rsid w:val="00941337"/>
    <w:rsid w:val="0094454F"/>
    <w:rsid w:val="009475ED"/>
    <w:rsid w:val="00947C47"/>
    <w:rsid w:val="00951CE1"/>
    <w:rsid w:val="00960716"/>
    <w:rsid w:val="009618E5"/>
    <w:rsid w:val="0096333D"/>
    <w:rsid w:val="00963C2F"/>
    <w:rsid w:val="00964C73"/>
    <w:rsid w:val="009756CE"/>
    <w:rsid w:val="00975D23"/>
    <w:rsid w:val="00976782"/>
    <w:rsid w:val="00977D02"/>
    <w:rsid w:val="009823A1"/>
    <w:rsid w:val="00983E4A"/>
    <w:rsid w:val="00984E24"/>
    <w:rsid w:val="0098654A"/>
    <w:rsid w:val="00991F2C"/>
    <w:rsid w:val="00995FE3"/>
    <w:rsid w:val="00997E08"/>
    <w:rsid w:val="009A018E"/>
    <w:rsid w:val="009A0A6E"/>
    <w:rsid w:val="009A49E9"/>
    <w:rsid w:val="009A5830"/>
    <w:rsid w:val="009B1D96"/>
    <w:rsid w:val="009B38B3"/>
    <w:rsid w:val="009B69AE"/>
    <w:rsid w:val="009B7047"/>
    <w:rsid w:val="009B745B"/>
    <w:rsid w:val="009C0230"/>
    <w:rsid w:val="009C4658"/>
    <w:rsid w:val="009C4DC8"/>
    <w:rsid w:val="009D2E0A"/>
    <w:rsid w:val="009E0215"/>
    <w:rsid w:val="009E3614"/>
    <w:rsid w:val="009E4E44"/>
    <w:rsid w:val="009E6D12"/>
    <w:rsid w:val="009F169E"/>
    <w:rsid w:val="009F2921"/>
    <w:rsid w:val="009F513F"/>
    <w:rsid w:val="009F6DE9"/>
    <w:rsid w:val="00A01265"/>
    <w:rsid w:val="00A0128D"/>
    <w:rsid w:val="00A051EE"/>
    <w:rsid w:val="00A12C93"/>
    <w:rsid w:val="00A152BF"/>
    <w:rsid w:val="00A179E3"/>
    <w:rsid w:val="00A20975"/>
    <w:rsid w:val="00A2201A"/>
    <w:rsid w:val="00A24495"/>
    <w:rsid w:val="00A25375"/>
    <w:rsid w:val="00A25C18"/>
    <w:rsid w:val="00A30F7B"/>
    <w:rsid w:val="00A32183"/>
    <w:rsid w:val="00A3509D"/>
    <w:rsid w:val="00A3516C"/>
    <w:rsid w:val="00A35348"/>
    <w:rsid w:val="00A365BA"/>
    <w:rsid w:val="00A50346"/>
    <w:rsid w:val="00A519D5"/>
    <w:rsid w:val="00A5362B"/>
    <w:rsid w:val="00A567EB"/>
    <w:rsid w:val="00A569C2"/>
    <w:rsid w:val="00A61ADD"/>
    <w:rsid w:val="00A62269"/>
    <w:rsid w:val="00A62D7D"/>
    <w:rsid w:val="00A62FC2"/>
    <w:rsid w:val="00A65980"/>
    <w:rsid w:val="00A66EE3"/>
    <w:rsid w:val="00A6740C"/>
    <w:rsid w:val="00A74C52"/>
    <w:rsid w:val="00A87EA0"/>
    <w:rsid w:val="00A90AC2"/>
    <w:rsid w:val="00A9245B"/>
    <w:rsid w:val="00AA077A"/>
    <w:rsid w:val="00AA1706"/>
    <w:rsid w:val="00AA3738"/>
    <w:rsid w:val="00AA4332"/>
    <w:rsid w:val="00AA43D4"/>
    <w:rsid w:val="00AA5722"/>
    <w:rsid w:val="00AB1A1D"/>
    <w:rsid w:val="00AB5C23"/>
    <w:rsid w:val="00AC123C"/>
    <w:rsid w:val="00AC2ECB"/>
    <w:rsid w:val="00AC4394"/>
    <w:rsid w:val="00AC672C"/>
    <w:rsid w:val="00AD7897"/>
    <w:rsid w:val="00AE0BB9"/>
    <w:rsid w:val="00AE2AE1"/>
    <w:rsid w:val="00AE44EA"/>
    <w:rsid w:val="00AE55E2"/>
    <w:rsid w:val="00AE57AE"/>
    <w:rsid w:val="00AF14E5"/>
    <w:rsid w:val="00AF4D53"/>
    <w:rsid w:val="00AF680D"/>
    <w:rsid w:val="00AF681C"/>
    <w:rsid w:val="00AF7D8D"/>
    <w:rsid w:val="00B05495"/>
    <w:rsid w:val="00B05D11"/>
    <w:rsid w:val="00B07DA6"/>
    <w:rsid w:val="00B11CD4"/>
    <w:rsid w:val="00B16145"/>
    <w:rsid w:val="00B16381"/>
    <w:rsid w:val="00B16EA5"/>
    <w:rsid w:val="00B20B96"/>
    <w:rsid w:val="00B23826"/>
    <w:rsid w:val="00B2497E"/>
    <w:rsid w:val="00B26A18"/>
    <w:rsid w:val="00B316B3"/>
    <w:rsid w:val="00B33FAF"/>
    <w:rsid w:val="00B36B9F"/>
    <w:rsid w:val="00B55293"/>
    <w:rsid w:val="00B60620"/>
    <w:rsid w:val="00B60CF5"/>
    <w:rsid w:val="00B65A3E"/>
    <w:rsid w:val="00B82173"/>
    <w:rsid w:val="00B831B8"/>
    <w:rsid w:val="00B840A6"/>
    <w:rsid w:val="00B84DF7"/>
    <w:rsid w:val="00B8551D"/>
    <w:rsid w:val="00B916E1"/>
    <w:rsid w:val="00B93A40"/>
    <w:rsid w:val="00B9650B"/>
    <w:rsid w:val="00B97977"/>
    <w:rsid w:val="00B97E83"/>
    <w:rsid w:val="00BA16CA"/>
    <w:rsid w:val="00BA708C"/>
    <w:rsid w:val="00BB11CE"/>
    <w:rsid w:val="00BB17BE"/>
    <w:rsid w:val="00BB1F9D"/>
    <w:rsid w:val="00BC202D"/>
    <w:rsid w:val="00BC2950"/>
    <w:rsid w:val="00BC49EB"/>
    <w:rsid w:val="00BD193B"/>
    <w:rsid w:val="00BD1ADB"/>
    <w:rsid w:val="00BD491F"/>
    <w:rsid w:val="00BE0B72"/>
    <w:rsid w:val="00BE4DA1"/>
    <w:rsid w:val="00BE56B8"/>
    <w:rsid w:val="00BF0F70"/>
    <w:rsid w:val="00BF1FC1"/>
    <w:rsid w:val="00BF5802"/>
    <w:rsid w:val="00BF7A4B"/>
    <w:rsid w:val="00C137FF"/>
    <w:rsid w:val="00C16AE6"/>
    <w:rsid w:val="00C17C3A"/>
    <w:rsid w:val="00C17EA8"/>
    <w:rsid w:val="00C24859"/>
    <w:rsid w:val="00C24921"/>
    <w:rsid w:val="00C2564B"/>
    <w:rsid w:val="00C3308E"/>
    <w:rsid w:val="00C40C30"/>
    <w:rsid w:val="00C43E68"/>
    <w:rsid w:val="00C51066"/>
    <w:rsid w:val="00C52F06"/>
    <w:rsid w:val="00C54E0F"/>
    <w:rsid w:val="00C60D0A"/>
    <w:rsid w:val="00C61AC9"/>
    <w:rsid w:val="00C625AB"/>
    <w:rsid w:val="00C628D0"/>
    <w:rsid w:val="00C6592E"/>
    <w:rsid w:val="00C73A6D"/>
    <w:rsid w:val="00C83FF1"/>
    <w:rsid w:val="00C84A58"/>
    <w:rsid w:val="00C86A1B"/>
    <w:rsid w:val="00C86D4B"/>
    <w:rsid w:val="00C910B8"/>
    <w:rsid w:val="00C93685"/>
    <w:rsid w:val="00CA177A"/>
    <w:rsid w:val="00CA1A16"/>
    <w:rsid w:val="00CA2BFC"/>
    <w:rsid w:val="00CA516B"/>
    <w:rsid w:val="00CA71BD"/>
    <w:rsid w:val="00CB0819"/>
    <w:rsid w:val="00CB3F5C"/>
    <w:rsid w:val="00CB711F"/>
    <w:rsid w:val="00CC1BE0"/>
    <w:rsid w:val="00CC2A84"/>
    <w:rsid w:val="00CC4FA5"/>
    <w:rsid w:val="00CC6D47"/>
    <w:rsid w:val="00CC7491"/>
    <w:rsid w:val="00CD42FA"/>
    <w:rsid w:val="00CE0118"/>
    <w:rsid w:val="00CE105C"/>
    <w:rsid w:val="00CE1750"/>
    <w:rsid w:val="00CE28DE"/>
    <w:rsid w:val="00CE710D"/>
    <w:rsid w:val="00CE7D36"/>
    <w:rsid w:val="00CF0CAD"/>
    <w:rsid w:val="00CF668B"/>
    <w:rsid w:val="00CF7685"/>
    <w:rsid w:val="00D00540"/>
    <w:rsid w:val="00D04981"/>
    <w:rsid w:val="00D04DB1"/>
    <w:rsid w:val="00D059B9"/>
    <w:rsid w:val="00D0654C"/>
    <w:rsid w:val="00D072A7"/>
    <w:rsid w:val="00D14700"/>
    <w:rsid w:val="00D228D1"/>
    <w:rsid w:val="00D23FFC"/>
    <w:rsid w:val="00D2563E"/>
    <w:rsid w:val="00D2616E"/>
    <w:rsid w:val="00D2709A"/>
    <w:rsid w:val="00D27D65"/>
    <w:rsid w:val="00D30780"/>
    <w:rsid w:val="00D344B3"/>
    <w:rsid w:val="00D348B7"/>
    <w:rsid w:val="00D42C3E"/>
    <w:rsid w:val="00D44CB4"/>
    <w:rsid w:val="00D458E5"/>
    <w:rsid w:val="00D47674"/>
    <w:rsid w:val="00D50438"/>
    <w:rsid w:val="00D526B0"/>
    <w:rsid w:val="00D5396F"/>
    <w:rsid w:val="00D54914"/>
    <w:rsid w:val="00D55E88"/>
    <w:rsid w:val="00D625CE"/>
    <w:rsid w:val="00D629C4"/>
    <w:rsid w:val="00D62AEC"/>
    <w:rsid w:val="00D64132"/>
    <w:rsid w:val="00D64325"/>
    <w:rsid w:val="00D64D63"/>
    <w:rsid w:val="00D657B2"/>
    <w:rsid w:val="00D65AC7"/>
    <w:rsid w:val="00D67AA7"/>
    <w:rsid w:val="00D77CF9"/>
    <w:rsid w:val="00D81BE2"/>
    <w:rsid w:val="00D8267D"/>
    <w:rsid w:val="00D82A7D"/>
    <w:rsid w:val="00D84502"/>
    <w:rsid w:val="00D86E02"/>
    <w:rsid w:val="00D90934"/>
    <w:rsid w:val="00D918B2"/>
    <w:rsid w:val="00D94253"/>
    <w:rsid w:val="00D94428"/>
    <w:rsid w:val="00D94D68"/>
    <w:rsid w:val="00D95AC2"/>
    <w:rsid w:val="00DA0F94"/>
    <w:rsid w:val="00DA1490"/>
    <w:rsid w:val="00DA309A"/>
    <w:rsid w:val="00DA42B8"/>
    <w:rsid w:val="00DB4627"/>
    <w:rsid w:val="00DB498E"/>
    <w:rsid w:val="00DB5FCE"/>
    <w:rsid w:val="00DB62F3"/>
    <w:rsid w:val="00DB6E87"/>
    <w:rsid w:val="00DB76E8"/>
    <w:rsid w:val="00DC2176"/>
    <w:rsid w:val="00DD0D3E"/>
    <w:rsid w:val="00DD1D41"/>
    <w:rsid w:val="00DE1970"/>
    <w:rsid w:val="00DE2813"/>
    <w:rsid w:val="00DE335F"/>
    <w:rsid w:val="00DE7F32"/>
    <w:rsid w:val="00DF1238"/>
    <w:rsid w:val="00DF2F0E"/>
    <w:rsid w:val="00DF3C4B"/>
    <w:rsid w:val="00DF3E56"/>
    <w:rsid w:val="00DF3E74"/>
    <w:rsid w:val="00DF4A1E"/>
    <w:rsid w:val="00DF525B"/>
    <w:rsid w:val="00DF72D6"/>
    <w:rsid w:val="00E03BA4"/>
    <w:rsid w:val="00E06B1C"/>
    <w:rsid w:val="00E15281"/>
    <w:rsid w:val="00E16784"/>
    <w:rsid w:val="00E1681C"/>
    <w:rsid w:val="00E20EC2"/>
    <w:rsid w:val="00E21C24"/>
    <w:rsid w:val="00E22B1C"/>
    <w:rsid w:val="00E22BE9"/>
    <w:rsid w:val="00E269B0"/>
    <w:rsid w:val="00E35D8A"/>
    <w:rsid w:val="00E418B9"/>
    <w:rsid w:val="00E420AC"/>
    <w:rsid w:val="00E43C1C"/>
    <w:rsid w:val="00E45A7D"/>
    <w:rsid w:val="00E5068D"/>
    <w:rsid w:val="00E556E4"/>
    <w:rsid w:val="00E57386"/>
    <w:rsid w:val="00E6100D"/>
    <w:rsid w:val="00E65A09"/>
    <w:rsid w:val="00E67B7F"/>
    <w:rsid w:val="00E70AEE"/>
    <w:rsid w:val="00E71BA5"/>
    <w:rsid w:val="00E7267D"/>
    <w:rsid w:val="00E81341"/>
    <w:rsid w:val="00E83180"/>
    <w:rsid w:val="00E84CAF"/>
    <w:rsid w:val="00E904E6"/>
    <w:rsid w:val="00E9398F"/>
    <w:rsid w:val="00EA14FF"/>
    <w:rsid w:val="00EA23B7"/>
    <w:rsid w:val="00EA405D"/>
    <w:rsid w:val="00EA7B11"/>
    <w:rsid w:val="00EC1640"/>
    <w:rsid w:val="00EC2831"/>
    <w:rsid w:val="00EC4111"/>
    <w:rsid w:val="00EC4116"/>
    <w:rsid w:val="00ED06EB"/>
    <w:rsid w:val="00ED4624"/>
    <w:rsid w:val="00ED574A"/>
    <w:rsid w:val="00ED5BBB"/>
    <w:rsid w:val="00ED6355"/>
    <w:rsid w:val="00ED6A40"/>
    <w:rsid w:val="00EE277B"/>
    <w:rsid w:val="00EE333E"/>
    <w:rsid w:val="00EE364F"/>
    <w:rsid w:val="00EF29DB"/>
    <w:rsid w:val="00EF595E"/>
    <w:rsid w:val="00F0286F"/>
    <w:rsid w:val="00F06B81"/>
    <w:rsid w:val="00F07F82"/>
    <w:rsid w:val="00F17A72"/>
    <w:rsid w:val="00F22B63"/>
    <w:rsid w:val="00F23F82"/>
    <w:rsid w:val="00F24B50"/>
    <w:rsid w:val="00F334A7"/>
    <w:rsid w:val="00F33613"/>
    <w:rsid w:val="00F36E5E"/>
    <w:rsid w:val="00F37845"/>
    <w:rsid w:val="00F37F80"/>
    <w:rsid w:val="00F40257"/>
    <w:rsid w:val="00F4342B"/>
    <w:rsid w:val="00F43BC4"/>
    <w:rsid w:val="00F449C0"/>
    <w:rsid w:val="00F46B09"/>
    <w:rsid w:val="00F52074"/>
    <w:rsid w:val="00F5491F"/>
    <w:rsid w:val="00F56185"/>
    <w:rsid w:val="00F56973"/>
    <w:rsid w:val="00F569A1"/>
    <w:rsid w:val="00F56E00"/>
    <w:rsid w:val="00F60446"/>
    <w:rsid w:val="00F60E4B"/>
    <w:rsid w:val="00F6349C"/>
    <w:rsid w:val="00F63904"/>
    <w:rsid w:val="00F67535"/>
    <w:rsid w:val="00F67B68"/>
    <w:rsid w:val="00F7145A"/>
    <w:rsid w:val="00F72829"/>
    <w:rsid w:val="00F754D1"/>
    <w:rsid w:val="00F772A0"/>
    <w:rsid w:val="00F90E07"/>
    <w:rsid w:val="00F92967"/>
    <w:rsid w:val="00FB093A"/>
    <w:rsid w:val="00FB197F"/>
    <w:rsid w:val="00FB50D9"/>
    <w:rsid w:val="00FB628B"/>
    <w:rsid w:val="00FB7241"/>
    <w:rsid w:val="00FB7E55"/>
    <w:rsid w:val="00FC0D12"/>
    <w:rsid w:val="00FC5122"/>
    <w:rsid w:val="00FD19B1"/>
    <w:rsid w:val="00FD28CE"/>
    <w:rsid w:val="00FD5BDB"/>
    <w:rsid w:val="00FD73CF"/>
    <w:rsid w:val="00FE0591"/>
    <w:rsid w:val="00FE100E"/>
    <w:rsid w:val="00FE21DA"/>
    <w:rsid w:val="00FE6FBD"/>
    <w:rsid w:val="00FE7145"/>
    <w:rsid w:val="00FF364A"/>
    <w:rsid w:val="00FF4AFA"/>
    <w:rsid w:val="00FF696A"/>
    <w:rsid w:val="00FF6E77"/>
    <w:rsid w:val="017B4D40"/>
    <w:rsid w:val="019F128A"/>
    <w:rsid w:val="01F7586A"/>
    <w:rsid w:val="025B2C03"/>
    <w:rsid w:val="02C2621C"/>
    <w:rsid w:val="02D642DB"/>
    <w:rsid w:val="031D2886"/>
    <w:rsid w:val="03A04854"/>
    <w:rsid w:val="042F2D99"/>
    <w:rsid w:val="04A2161B"/>
    <w:rsid w:val="04E50089"/>
    <w:rsid w:val="057115C5"/>
    <w:rsid w:val="069B1A69"/>
    <w:rsid w:val="07E01420"/>
    <w:rsid w:val="07EC28A5"/>
    <w:rsid w:val="08681B3C"/>
    <w:rsid w:val="097225BD"/>
    <w:rsid w:val="099361CD"/>
    <w:rsid w:val="0A17516A"/>
    <w:rsid w:val="0A2436DD"/>
    <w:rsid w:val="0A6D0BC1"/>
    <w:rsid w:val="0A6F2DDF"/>
    <w:rsid w:val="0A9414BC"/>
    <w:rsid w:val="0AD95861"/>
    <w:rsid w:val="0B042481"/>
    <w:rsid w:val="0B667B77"/>
    <w:rsid w:val="0B936E03"/>
    <w:rsid w:val="0C2F0F17"/>
    <w:rsid w:val="0C620A55"/>
    <w:rsid w:val="0C6F07B0"/>
    <w:rsid w:val="0C8273E7"/>
    <w:rsid w:val="0D156588"/>
    <w:rsid w:val="0E594DB4"/>
    <w:rsid w:val="0E5A6B34"/>
    <w:rsid w:val="0E65327A"/>
    <w:rsid w:val="0E9960EA"/>
    <w:rsid w:val="0E9C1764"/>
    <w:rsid w:val="0F1D14DB"/>
    <w:rsid w:val="0F210F57"/>
    <w:rsid w:val="10075E08"/>
    <w:rsid w:val="10966690"/>
    <w:rsid w:val="10D842E1"/>
    <w:rsid w:val="11200E0E"/>
    <w:rsid w:val="115C0A93"/>
    <w:rsid w:val="116C0539"/>
    <w:rsid w:val="118E3102"/>
    <w:rsid w:val="11DA79F1"/>
    <w:rsid w:val="1231797F"/>
    <w:rsid w:val="126E08E5"/>
    <w:rsid w:val="12B87C38"/>
    <w:rsid w:val="137815E8"/>
    <w:rsid w:val="13E024F7"/>
    <w:rsid w:val="142524E7"/>
    <w:rsid w:val="154C118F"/>
    <w:rsid w:val="15C0055F"/>
    <w:rsid w:val="161A5B51"/>
    <w:rsid w:val="16A930AD"/>
    <w:rsid w:val="180E1B29"/>
    <w:rsid w:val="1823439B"/>
    <w:rsid w:val="18B206A5"/>
    <w:rsid w:val="18D271AF"/>
    <w:rsid w:val="19291A20"/>
    <w:rsid w:val="19815DB4"/>
    <w:rsid w:val="19C370FB"/>
    <w:rsid w:val="1A7B3B44"/>
    <w:rsid w:val="1AA926FC"/>
    <w:rsid w:val="1AE41B2C"/>
    <w:rsid w:val="1D075220"/>
    <w:rsid w:val="1D597EE5"/>
    <w:rsid w:val="1DB305AA"/>
    <w:rsid w:val="1E6D152D"/>
    <w:rsid w:val="1F222924"/>
    <w:rsid w:val="1F4544B4"/>
    <w:rsid w:val="1FA35771"/>
    <w:rsid w:val="20426CFD"/>
    <w:rsid w:val="20533F4A"/>
    <w:rsid w:val="20A4172F"/>
    <w:rsid w:val="20D165E0"/>
    <w:rsid w:val="21790732"/>
    <w:rsid w:val="21C727E1"/>
    <w:rsid w:val="226F5711"/>
    <w:rsid w:val="234B14B9"/>
    <w:rsid w:val="23E20EED"/>
    <w:rsid w:val="23FD212F"/>
    <w:rsid w:val="24C63B80"/>
    <w:rsid w:val="25111399"/>
    <w:rsid w:val="251D5245"/>
    <w:rsid w:val="25673626"/>
    <w:rsid w:val="26686CEF"/>
    <w:rsid w:val="27DC55D7"/>
    <w:rsid w:val="27F84584"/>
    <w:rsid w:val="289135FD"/>
    <w:rsid w:val="28A82D5B"/>
    <w:rsid w:val="292F2406"/>
    <w:rsid w:val="294916A2"/>
    <w:rsid w:val="297E1B4D"/>
    <w:rsid w:val="2A4414CF"/>
    <w:rsid w:val="2A6C706D"/>
    <w:rsid w:val="2A937931"/>
    <w:rsid w:val="2AFE1262"/>
    <w:rsid w:val="2B00526F"/>
    <w:rsid w:val="2B1F1C39"/>
    <w:rsid w:val="2C4F1FE4"/>
    <w:rsid w:val="2C5E53FF"/>
    <w:rsid w:val="2DAE34B9"/>
    <w:rsid w:val="2DE77365"/>
    <w:rsid w:val="2E0216AC"/>
    <w:rsid w:val="2E247524"/>
    <w:rsid w:val="2E69320E"/>
    <w:rsid w:val="2E700DD6"/>
    <w:rsid w:val="2E741DD6"/>
    <w:rsid w:val="2E7A6958"/>
    <w:rsid w:val="2EB11D5E"/>
    <w:rsid w:val="2EC46DBD"/>
    <w:rsid w:val="2F4250B0"/>
    <w:rsid w:val="30181573"/>
    <w:rsid w:val="306A75C3"/>
    <w:rsid w:val="30B1575E"/>
    <w:rsid w:val="31662556"/>
    <w:rsid w:val="319A66D0"/>
    <w:rsid w:val="31F17147"/>
    <w:rsid w:val="32397FF3"/>
    <w:rsid w:val="325A0E05"/>
    <w:rsid w:val="327358CC"/>
    <w:rsid w:val="32936AA7"/>
    <w:rsid w:val="33B17220"/>
    <w:rsid w:val="33B42114"/>
    <w:rsid w:val="33B719C4"/>
    <w:rsid w:val="33C032CF"/>
    <w:rsid w:val="358F6DAA"/>
    <w:rsid w:val="35C77D9C"/>
    <w:rsid w:val="360D102C"/>
    <w:rsid w:val="363429C0"/>
    <w:rsid w:val="37863B68"/>
    <w:rsid w:val="38642F23"/>
    <w:rsid w:val="38973FE4"/>
    <w:rsid w:val="3A76452D"/>
    <w:rsid w:val="3AF90CBF"/>
    <w:rsid w:val="3BB77F64"/>
    <w:rsid w:val="3D065BAD"/>
    <w:rsid w:val="3D4156FC"/>
    <w:rsid w:val="3E1068C3"/>
    <w:rsid w:val="3E506E48"/>
    <w:rsid w:val="3F4F59CD"/>
    <w:rsid w:val="3FC719B7"/>
    <w:rsid w:val="3FFC4B0C"/>
    <w:rsid w:val="402B46EA"/>
    <w:rsid w:val="40D70CA4"/>
    <w:rsid w:val="41F20501"/>
    <w:rsid w:val="428253C0"/>
    <w:rsid w:val="43A766C9"/>
    <w:rsid w:val="43EB0E95"/>
    <w:rsid w:val="440324A0"/>
    <w:rsid w:val="442B300F"/>
    <w:rsid w:val="443365B6"/>
    <w:rsid w:val="44995CF7"/>
    <w:rsid w:val="44B07C37"/>
    <w:rsid w:val="44FA3266"/>
    <w:rsid w:val="46E461D2"/>
    <w:rsid w:val="47081642"/>
    <w:rsid w:val="4710543A"/>
    <w:rsid w:val="471C35D3"/>
    <w:rsid w:val="473A2265"/>
    <w:rsid w:val="473C0C50"/>
    <w:rsid w:val="476A452D"/>
    <w:rsid w:val="47827CE8"/>
    <w:rsid w:val="47936E84"/>
    <w:rsid w:val="48B50D89"/>
    <w:rsid w:val="493836DA"/>
    <w:rsid w:val="49926AD3"/>
    <w:rsid w:val="49ED6952"/>
    <w:rsid w:val="4AA130AF"/>
    <w:rsid w:val="4AC80338"/>
    <w:rsid w:val="4B7242B8"/>
    <w:rsid w:val="4C132D02"/>
    <w:rsid w:val="4C94692B"/>
    <w:rsid w:val="4CF1441C"/>
    <w:rsid w:val="4DD917CE"/>
    <w:rsid w:val="4E4C74A7"/>
    <w:rsid w:val="4F3B3E0A"/>
    <w:rsid w:val="4FCC53D0"/>
    <w:rsid w:val="51057895"/>
    <w:rsid w:val="51455C9A"/>
    <w:rsid w:val="51585983"/>
    <w:rsid w:val="52025C6D"/>
    <w:rsid w:val="524453D1"/>
    <w:rsid w:val="54274E6D"/>
    <w:rsid w:val="54866B54"/>
    <w:rsid w:val="550B434B"/>
    <w:rsid w:val="551368A0"/>
    <w:rsid w:val="553C2C5E"/>
    <w:rsid w:val="567F1EA1"/>
    <w:rsid w:val="56E97DF7"/>
    <w:rsid w:val="571A7085"/>
    <w:rsid w:val="57422CC3"/>
    <w:rsid w:val="576D6BA8"/>
    <w:rsid w:val="57B33B59"/>
    <w:rsid w:val="57D97FF1"/>
    <w:rsid w:val="585C2844"/>
    <w:rsid w:val="58894810"/>
    <w:rsid w:val="58A6629F"/>
    <w:rsid w:val="58C20E22"/>
    <w:rsid w:val="58D83DCA"/>
    <w:rsid w:val="59993CB5"/>
    <w:rsid w:val="59D7322F"/>
    <w:rsid w:val="5A627A39"/>
    <w:rsid w:val="5A7E3AD5"/>
    <w:rsid w:val="5A8A4A8E"/>
    <w:rsid w:val="5B443AAA"/>
    <w:rsid w:val="5BAD1BC8"/>
    <w:rsid w:val="5BC35917"/>
    <w:rsid w:val="5C0D1289"/>
    <w:rsid w:val="5C0F2D54"/>
    <w:rsid w:val="5C2B2C64"/>
    <w:rsid w:val="5C6E39CD"/>
    <w:rsid w:val="5CAF18E9"/>
    <w:rsid w:val="5D7B314A"/>
    <w:rsid w:val="5D865AA2"/>
    <w:rsid w:val="5E704FC8"/>
    <w:rsid w:val="5EBB148A"/>
    <w:rsid w:val="5EFA6DEC"/>
    <w:rsid w:val="5FCD6D7A"/>
    <w:rsid w:val="5FEC6A29"/>
    <w:rsid w:val="5FF97043"/>
    <w:rsid w:val="620053C1"/>
    <w:rsid w:val="620E7C5F"/>
    <w:rsid w:val="62270ADF"/>
    <w:rsid w:val="638043CD"/>
    <w:rsid w:val="63B109AF"/>
    <w:rsid w:val="64EE0F15"/>
    <w:rsid w:val="65CA29C5"/>
    <w:rsid w:val="65E956CF"/>
    <w:rsid w:val="663B572E"/>
    <w:rsid w:val="66B050D3"/>
    <w:rsid w:val="670B6EF9"/>
    <w:rsid w:val="671036AF"/>
    <w:rsid w:val="673B20F9"/>
    <w:rsid w:val="67577DF7"/>
    <w:rsid w:val="684D71CF"/>
    <w:rsid w:val="68DB4AEF"/>
    <w:rsid w:val="69361522"/>
    <w:rsid w:val="698117BF"/>
    <w:rsid w:val="69965724"/>
    <w:rsid w:val="69A57FB1"/>
    <w:rsid w:val="6A2B313E"/>
    <w:rsid w:val="6A4467AA"/>
    <w:rsid w:val="6A452224"/>
    <w:rsid w:val="6A6C17DD"/>
    <w:rsid w:val="6D331832"/>
    <w:rsid w:val="6D3535AA"/>
    <w:rsid w:val="6D3951DB"/>
    <w:rsid w:val="6D49716C"/>
    <w:rsid w:val="6D651FE6"/>
    <w:rsid w:val="6D771154"/>
    <w:rsid w:val="6E014C22"/>
    <w:rsid w:val="6E1231BC"/>
    <w:rsid w:val="6E1845CD"/>
    <w:rsid w:val="6ED91546"/>
    <w:rsid w:val="6F6748D6"/>
    <w:rsid w:val="70624CFC"/>
    <w:rsid w:val="707725B8"/>
    <w:rsid w:val="70C435D1"/>
    <w:rsid w:val="70CF039C"/>
    <w:rsid w:val="71791E23"/>
    <w:rsid w:val="71CB75A4"/>
    <w:rsid w:val="72283F7B"/>
    <w:rsid w:val="725E15F7"/>
    <w:rsid w:val="72AB48E6"/>
    <w:rsid w:val="72B159A4"/>
    <w:rsid w:val="73817DBF"/>
    <w:rsid w:val="73DA32E4"/>
    <w:rsid w:val="74217E6E"/>
    <w:rsid w:val="74755C01"/>
    <w:rsid w:val="74A905A6"/>
    <w:rsid w:val="74AD5CC5"/>
    <w:rsid w:val="75016933"/>
    <w:rsid w:val="750C7B1C"/>
    <w:rsid w:val="75A2482B"/>
    <w:rsid w:val="75D46CCF"/>
    <w:rsid w:val="763E18BE"/>
    <w:rsid w:val="77154207"/>
    <w:rsid w:val="77654CBC"/>
    <w:rsid w:val="77B466DA"/>
    <w:rsid w:val="77F9134D"/>
    <w:rsid w:val="78FB1F18"/>
    <w:rsid w:val="795646A9"/>
    <w:rsid w:val="798D5337"/>
    <w:rsid w:val="7A5614A2"/>
    <w:rsid w:val="7A9862F5"/>
    <w:rsid w:val="7ABB0D0D"/>
    <w:rsid w:val="7AEC4473"/>
    <w:rsid w:val="7B092148"/>
    <w:rsid w:val="7BBF555D"/>
    <w:rsid w:val="7BEF445B"/>
    <w:rsid w:val="7D365589"/>
    <w:rsid w:val="7D4F269A"/>
    <w:rsid w:val="7DBC149B"/>
    <w:rsid w:val="7E40319D"/>
    <w:rsid w:val="7E9C05BC"/>
    <w:rsid w:val="7E9D6200"/>
    <w:rsid w:val="7F0B7D73"/>
    <w:rsid w:val="7F262F3B"/>
    <w:rsid w:val="7F326B39"/>
    <w:rsid w:val="7F3575F6"/>
    <w:rsid w:val="7F372864"/>
    <w:rsid w:val="7FEC5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index heading" w:qFormat="1"/>
    <w:lsdException w:name="caption" w:qFormat="1"/>
    <w:lsdException w:name="annotation reference" w:qFormat="1"/>
    <w:lsdException w:name="page number" w:qFormat="1"/>
    <w:lsdException w:name="endnote reference" w:uiPriority="99"/>
    <w:lsdException w:name="endnote text" w:uiPriority="99" w:qFormat="1"/>
    <w:lsdException w:name="table of authorities" w:semiHidden="0" w:unhideWhenUsed="0"/>
    <w:lsdException w:name="List" w:semiHidden="0" w:unhideWhenUsed="0" w:qFormat="1"/>
    <w:lsdException w:name="List Bullet" w:semiHidden="0" w:uiPriority="99" w:unhideWhenUsed="0"/>
    <w:lsdException w:name="List Number" w:qFormat="1"/>
    <w:lsdException w:name="List 3" w:qFormat="1"/>
    <w:lsdException w:name="List 4" w:qFormat="1"/>
    <w:lsdException w:name="List Number 2" w:qFormat="1"/>
    <w:lsdException w:name="List Number 3" w:qFormat="1"/>
    <w:lsdException w:name="Title" w:semiHidden="0" w:unhideWhenUsed="0" w:qFormat="1"/>
    <w:lsdException w:name="Default Paragraph Font" w:uiPriority="1" w:qFormat="1"/>
    <w:lsdException w:name="Body Text" w:uiPriority="99" w:qFormat="1"/>
    <w:lsdException w:name="Body Text Indent" w:qFormat="1"/>
    <w:lsdException w:name="List Continue" w:qFormat="1"/>
    <w:lsdException w:name="List Continue 2" w:semiHidden="0" w:unhideWhenUsed="0"/>
    <w:lsdException w:name="List Continue 3" w:semiHidden="0" w:unhideWhenUsed="0"/>
    <w:lsdException w:name="List Continue 4" w:semiHidden="0" w:unhideWhenUsed="0" w:qFormat="1"/>
    <w:lsdException w:name="List Continue 5" w:semiHidden="0" w:unhideWhenUsed="0"/>
    <w:lsdException w:name="Subtitle" w:semiHidden="0" w:unhideWhenUsed="0" w:qFormat="1"/>
    <w:lsdException w:name="Date"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semiHidden="0" w:unhideWhenUsed="0" w:qFormat="1"/>
    <w:lsdException w:name="Emphasis" w:semiHidden="0" w:unhideWhenUsed="0" w:qFormat="1"/>
    <w:lsdException w:name="Plain Text" w:qFormat="1"/>
    <w:lsdException w:name="HTML Top of Form" w:uiPriority="99"/>
    <w:lsdException w:name="HTML Bottom of Form" w:uiPriority="99"/>
    <w:lsdException w:name="Normal (Web)" w:qFormat="1"/>
    <w:lsdException w:name="HTML Acronym" w:uiPriority="99" w:qFormat="1"/>
    <w:lsdException w:name="HTML Cite" w:uiPriority="99" w:qFormat="1"/>
    <w:lsdException w:name="HTML Code" w:uiPriority="99" w:qFormat="1"/>
    <w:lsdException w:name="HTML Definition" w:uiPriority="99" w:qFormat="1"/>
    <w:lsdException w:name="HTML Keyboard" w:uiPriority="99" w:qFormat="1"/>
    <w:lsdException w:name="HTML Preformatted" w:qFormat="1"/>
    <w:lsdException w:name="HTML Sample" w:qFormat="1"/>
    <w:lsdException w:name="HTML Typewriter" w:uiPriority="99" w:qFormat="1"/>
    <w:lsdException w:name="HTML Variable" w:uiPriority="99" w:qFormat="1"/>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uiPriority="59" w:qFormat="1"/>
    <w:lsdException w:name="Placeholder Text" w:uiPriority="99"/>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next w:val="a0"/>
    <w:qFormat/>
    <w:rsid w:val="003B7B54"/>
    <w:pPr>
      <w:widowControl w:val="0"/>
      <w:jc w:val="both"/>
    </w:pPr>
    <w:rPr>
      <w:sz w:val="21"/>
      <w:szCs w:val="22"/>
    </w:rPr>
  </w:style>
  <w:style w:type="paragraph" w:styleId="1">
    <w:name w:val="heading 1"/>
    <w:basedOn w:val="a"/>
    <w:next w:val="a"/>
    <w:link w:val="1Char"/>
    <w:qFormat/>
    <w:rsid w:val="003B7B54"/>
    <w:pPr>
      <w:keepNext/>
      <w:keepLines/>
      <w:spacing w:line="360" w:lineRule="auto"/>
      <w:jc w:val="center"/>
      <w:outlineLvl w:val="0"/>
    </w:pPr>
    <w:rPr>
      <w:rFonts w:ascii="Calibri" w:eastAsia="华文细黑" w:hAnsi="Calibri"/>
      <w:b/>
      <w:bCs/>
      <w:kern w:val="44"/>
      <w:sz w:val="28"/>
      <w:szCs w:val="44"/>
    </w:rPr>
  </w:style>
  <w:style w:type="paragraph" w:styleId="2">
    <w:name w:val="heading 2"/>
    <w:basedOn w:val="a"/>
    <w:next w:val="a"/>
    <w:link w:val="2Char"/>
    <w:qFormat/>
    <w:rsid w:val="003B7B54"/>
    <w:pPr>
      <w:keepNext/>
      <w:keepLines/>
      <w:spacing w:line="360" w:lineRule="auto"/>
      <w:outlineLvl w:val="1"/>
    </w:pPr>
    <w:rPr>
      <w:rFonts w:ascii="Arial" w:hAnsi="Arial"/>
      <w:b/>
      <w:bCs/>
      <w:sz w:val="24"/>
      <w:szCs w:val="32"/>
    </w:rPr>
  </w:style>
  <w:style w:type="paragraph" w:styleId="3">
    <w:name w:val="heading 3"/>
    <w:basedOn w:val="a"/>
    <w:next w:val="a"/>
    <w:link w:val="3Char"/>
    <w:qFormat/>
    <w:rsid w:val="003B7B54"/>
    <w:pPr>
      <w:keepNext/>
      <w:keepLines/>
      <w:spacing w:line="360" w:lineRule="auto"/>
      <w:ind w:firstLineChars="200" w:firstLine="200"/>
      <w:outlineLvl w:val="2"/>
    </w:pPr>
    <w:rPr>
      <w:b/>
      <w:bCs/>
      <w:szCs w:val="32"/>
    </w:rPr>
  </w:style>
  <w:style w:type="paragraph" w:styleId="4">
    <w:name w:val="heading 4"/>
    <w:basedOn w:val="a"/>
    <w:next w:val="a"/>
    <w:link w:val="4Char"/>
    <w:unhideWhenUsed/>
    <w:qFormat/>
    <w:rsid w:val="003B7B54"/>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2"/>
    <w:qFormat/>
    <w:rsid w:val="00710DF4"/>
    <w:pPr>
      <w:keepNext/>
      <w:keepLines/>
      <w:spacing w:before="280" w:after="290" w:line="376" w:lineRule="auto"/>
      <w:outlineLvl w:val="4"/>
    </w:pPr>
    <w:rPr>
      <w:rFonts w:ascii="Calibri" w:hAnsi="Calibri"/>
      <w:b/>
      <w:bCs/>
      <w:kern w:val="2"/>
      <w:sz w:val="28"/>
      <w:szCs w:val="28"/>
    </w:rPr>
  </w:style>
  <w:style w:type="paragraph" w:styleId="6">
    <w:name w:val="heading 6"/>
    <w:basedOn w:val="5"/>
    <w:next w:val="a"/>
    <w:link w:val="6Char2"/>
    <w:qFormat/>
    <w:rsid w:val="00710DF4"/>
    <w:pPr>
      <w:tabs>
        <w:tab w:val="left" w:pos="1440"/>
      </w:tabs>
      <w:spacing w:before="260" w:after="260" w:line="360" w:lineRule="auto"/>
      <w:ind w:left="1134" w:hanging="1134"/>
      <w:outlineLvl w:val="5"/>
    </w:pPr>
    <w:rPr>
      <w:rFonts w:ascii="Times New Roman" w:hAnsi="Times New Roman"/>
      <w:sz w:val="30"/>
      <w:szCs w:val="18"/>
    </w:rPr>
  </w:style>
  <w:style w:type="paragraph" w:styleId="7">
    <w:name w:val="heading 7"/>
    <w:basedOn w:val="6"/>
    <w:next w:val="a"/>
    <w:link w:val="7Char2"/>
    <w:qFormat/>
    <w:rsid w:val="00710DF4"/>
    <w:pPr>
      <w:tabs>
        <w:tab w:val="clear" w:pos="1440"/>
        <w:tab w:val="left" w:pos="1800"/>
      </w:tabs>
      <w:ind w:left="1276" w:hanging="1276"/>
      <w:outlineLvl w:val="6"/>
    </w:pPr>
  </w:style>
  <w:style w:type="paragraph" w:styleId="8">
    <w:name w:val="heading 8"/>
    <w:basedOn w:val="a"/>
    <w:link w:val="8Char2"/>
    <w:qFormat/>
    <w:rsid w:val="00710DF4"/>
    <w:pPr>
      <w:keepNext/>
      <w:keepLines/>
      <w:spacing w:line="400" w:lineRule="exact"/>
      <w:jc w:val="center"/>
      <w:outlineLvl w:val="7"/>
    </w:pPr>
    <w:rPr>
      <w:rFonts w:ascii="宋体" w:eastAsia="黑体" w:hAnsi="宋体"/>
      <w:kern w:val="2"/>
      <w:sz w:val="32"/>
      <w:szCs w:val="32"/>
    </w:rPr>
  </w:style>
  <w:style w:type="paragraph" w:styleId="9">
    <w:name w:val="heading 9"/>
    <w:basedOn w:val="a"/>
    <w:next w:val="a"/>
    <w:link w:val="9Char2"/>
    <w:qFormat/>
    <w:rsid w:val="00710DF4"/>
    <w:pPr>
      <w:keepNext/>
      <w:keepLines/>
      <w:spacing w:before="240" w:after="64" w:line="320" w:lineRule="auto"/>
      <w:outlineLvl w:val="8"/>
    </w:pPr>
    <w:rPr>
      <w:rFonts w:ascii="Cambria" w:hAnsi="Cambria"/>
      <w:kern w:val="2"/>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20"/>
    <w:link w:val="Char"/>
    <w:uiPriority w:val="99"/>
    <w:qFormat/>
    <w:rsid w:val="003B7B54"/>
    <w:rPr>
      <w:sz w:val="24"/>
      <w:szCs w:val="24"/>
    </w:rPr>
  </w:style>
  <w:style w:type="paragraph" w:styleId="20">
    <w:name w:val="Body Text 2"/>
    <w:basedOn w:val="a"/>
    <w:next w:val="a0"/>
    <w:link w:val="2Char1"/>
    <w:qFormat/>
    <w:rsid w:val="003B7B54"/>
    <w:pPr>
      <w:spacing w:line="480" w:lineRule="auto"/>
    </w:pPr>
  </w:style>
  <w:style w:type="character" w:customStyle="1" w:styleId="2Char1">
    <w:name w:val="正文文本 2 Char1"/>
    <w:link w:val="20"/>
    <w:qFormat/>
    <w:rsid w:val="00710DF4"/>
    <w:rPr>
      <w:sz w:val="21"/>
      <w:szCs w:val="22"/>
    </w:rPr>
  </w:style>
  <w:style w:type="character" w:customStyle="1" w:styleId="Char">
    <w:name w:val="正文文本 Char"/>
    <w:basedOn w:val="a1"/>
    <w:link w:val="a0"/>
    <w:uiPriority w:val="99"/>
    <w:qFormat/>
    <w:rsid w:val="00710DF4"/>
    <w:rPr>
      <w:sz w:val="24"/>
      <w:szCs w:val="24"/>
    </w:rPr>
  </w:style>
  <w:style w:type="character" w:customStyle="1" w:styleId="1Char">
    <w:name w:val="标题 1 Char"/>
    <w:basedOn w:val="a1"/>
    <w:link w:val="1"/>
    <w:qFormat/>
    <w:rsid w:val="00710DF4"/>
    <w:rPr>
      <w:rFonts w:ascii="Calibri" w:eastAsia="华文细黑" w:hAnsi="Calibri"/>
      <w:b/>
      <w:bCs/>
      <w:kern w:val="44"/>
      <w:sz w:val="28"/>
      <w:szCs w:val="44"/>
    </w:rPr>
  </w:style>
  <w:style w:type="character" w:customStyle="1" w:styleId="2Char">
    <w:name w:val="标题 2 Char"/>
    <w:basedOn w:val="a1"/>
    <w:link w:val="2"/>
    <w:qFormat/>
    <w:rsid w:val="00710DF4"/>
    <w:rPr>
      <w:rFonts w:ascii="Arial" w:hAnsi="Arial"/>
      <w:b/>
      <w:bCs/>
      <w:sz w:val="24"/>
      <w:szCs w:val="32"/>
    </w:rPr>
  </w:style>
  <w:style w:type="character" w:customStyle="1" w:styleId="3Char">
    <w:name w:val="标题 3 Char"/>
    <w:basedOn w:val="a1"/>
    <w:link w:val="3"/>
    <w:qFormat/>
    <w:rsid w:val="00710DF4"/>
    <w:rPr>
      <w:b/>
      <w:bCs/>
      <w:sz w:val="21"/>
      <w:szCs w:val="32"/>
    </w:rPr>
  </w:style>
  <w:style w:type="character" w:customStyle="1" w:styleId="4Char">
    <w:name w:val="标题 4 Char"/>
    <w:basedOn w:val="a1"/>
    <w:link w:val="4"/>
    <w:qFormat/>
    <w:rsid w:val="003B7B54"/>
    <w:rPr>
      <w:rFonts w:asciiTheme="majorHAnsi" w:eastAsiaTheme="majorEastAsia" w:hAnsiTheme="majorHAnsi" w:cstheme="majorBidi"/>
      <w:b/>
      <w:bCs/>
      <w:sz w:val="28"/>
      <w:szCs w:val="28"/>
    </w:rPr>
  </w:style>
  <w:style w:type="character" w:customStyle="1" w:styleId="5Char2">
    <w:name w:val="标题 5 Char2"/>
    <w:link w:val="5"/>
    <w:rsid w:val="00710DF4"/>
    <w:rPr>
      <w:rFonts w:ascii="Calibri" w:hAnsi="Calibri"/>
      <w:b/>
      <w:bCs/>
      <w:kern w:val="2"/>
      <w:sz w:val="28"/>
      <w:szCs w:val="28"/>
    </w:rPr>
  </w:style>
  <w:style w:type="character" w:customStyle="1" w:styleId="6Char2">
    <w:name w:val="标题 6 Char2"/>
    <w:link w:val="6"/>
    <w:rsid w:val="00710DF4"/>
    <w:rPr>
      <w:b/>
      <w:bCs/>
      <w:kern w:val="2"/>
      <w:sz w:val="30"/>
      <w:szCs w:val="18"/>
    </w:rPr>
  </w:style>
  <w:style w:type="character" w:customStyle="1" w:styleId="7Char2">
    <w:name w:val="标题 7 Char2"/>
    <w:link w:val="7"/>
    <w:qFormat/>
    <w:rsid w:val="00710DF4"/>
    <w:rPr>
      <w:b/>
      <w:bCs/>
      <w:kern w:val="2"/>
      <w:sz w:val="30"/>
      <w:szCs w:val="18"/>
    </w:rPr>
  </w:style>
  <w:style w:type="character" w:customStyle="1" w:styleId="8Char2">
    <w:name w:val="标题 8 Char2"/>
    <w:link w:val="8"/>
    <w:qFormat/>
    <w:rsid w:val="00710DF4"/>
    <w:rPr>
      <w:rFonts w:ascii="宋体" w:eastAsia="黑体" w:hAnsi="宋体"/>
      <w:kern w:val="2"/>
      <w:sz w:val="32"/>
      <w:szCs w:val="32"/>
    </w:rPr>
  </w:style>
  <w:style w:type="character" w:customStyle="1" w:styleId="9Char2">
    <w:name w:val="标题 9 Char2"/>
    <w:link w:val="9"/>
    <w:qFormat/>
    <w:rsid w:val="00710DF4"/>
    <w:rPr>
      <w:rFonts w:ascii="Cambria" w:hAnsi="Cambria"/>
      <w:kern w:val="2"/>
      <w:sz w:val="21"/>
      <w:szCs w:val="21"/>
    </w:rPr>
  </w:style>
  <w:style w:type="paragraph" w:styleId="70">
    <w:name w:val="toc 7"/>
    <w:next w:val="a"/>
    <w:qFormat/>
    <w:rsid w:val="003B7B54"/>
    <w:pPr>
      <w:ind w:left="1260"/>
    </w:pPr>
    <w:rPr>
      <w:rFonts w:ascii="Calibri" w:hAnsi="Calibri"/>
      <w:sz w:val="18"/>
      <w:szCs w:val="18"/>
    </w:rPr>
  </w:style>
  <w:style w:type="paragraph" w:styleId="21">
    <w:name w:val="List Number 2"/>
    <w:basedOn w:val="a"/>
    <w:qFormat/>
    <w:rsid w:val="003B7B54"/>
    <w:pPr>
      <w:widowControl/>
      <w:tabs>
        <w:tab w:val="left" w:pos="1697"/>
      </w:tabs>
      <w:spacing w:afterLines="50"/>
      <w:ind w:left="1697" w:hanging="420"/>
      <w:jc w:val="left"/>
    </w:pPr>
    <w:rPr>
      <w:sz w:val="24"/>
      <w:szCs w:val="20"/>
    </w:rPr>
  </w:style>
  <w:style w:type="paragraph" w:styleId="a4">
    <w:name w:val="Normal Indent"/>
    <w:basedOn w:val="a"/>
    <w:qFormat/>
    <w:rsid w:val="003B7B54"/>
    <w:pPr>
      <w:ind w:firstLineChars="200" w:firstLine="420"/>
    </w:pPr>
  </w:style>
  <w:style w:type="paragraph" w:styleId="a5">
    <w:name w:val="caption"/>
    <w:next w:val="a"/>
    <w:qFormat/>
    <w:rsid w:val="003B7B54"/>
    <w:pPr>
      <w:widowControl w:val="0"/>
      <w:spacing w:before="152" w:after="160"/>
      <w:jc w:val="both"/>
    </w:pPr>
    <w:rPr>
      <w:rFonts w:ascii="Arial" w:eastAsia="黑体" w:hAnsi="Arial"/>
      <w:kern w:val="2"/>
    </w:rPr>
  </w:style>
  <w:style w:type="paragraph" w:styleId="a6">
    <w:name w:val="annotation text"/>
    <w:basedOn w:val="a"/>
    <w:link w:val="Char2"/>
    <w:qFormat/>
    <w:rsid w:val="003B7B54"/>
    <w:pPr>
      <w:jc w:val="left"/>
    </w:pPr>
  </w:style>
  <w:style w:type="character" w:customStyle="1" w:styleId="Char2">
    <w:name w:val="批注文字 Char2"/>
    <w:basedOn w:val="a1"/>
    <w:link w:val="a6"/>
    <w:qFormat/>
    <w:rsid w:val="00710DF4"/>
    <w:rPr>
      <w:sz w:val="21"/>
      <w:szCs w:val="22"/>
    </w:rPr>
  </w:style>
  <w:style w:type="paragraph" w:styleId="50">
    <w:name w:val="toc 5"/>
    <w:next w:val="a"/>
    <w:qFormat/>
    <w:rsid w:val="003B7B54"/>
    <w:pPr>
      <w:ind w:left="840"/>
    </w:pPr>
    <w:rPr>
      <w:rFonts w:ascii="Calibri" w:hAnsi="Calibri"/>
      <w:sz w:val="18"/>
      <w:szCs w:val="18"/>
    </w:rPr>
  </w:style>
  <w:style w:type="paragraph" w:styleId="30">
    <w:name w:val="toc 3"/>
    <w:next w:val="a"/>
    <w:qFormat/>
    <w:rsid w:val="003B7B54"/>
    <w:pPr>
      <w:ind w:left="420"/>
    </w:pPr>
    <w:rPr>
      <w:rFonts w:ascii="Calibri" w:hAnsi="Calibri"/>
      <w:i/>
      <w:iCs/>
    </w:rPr>
  </w:style>
  <w:style w:type="paragraph" w:styleId="a7">
    <w:name w:val="Plain Text"/>
    <w:basedOn w:val="a"/>
    <w:link w:val="Char0"/>
    <w:qFormat/>
    <w:rsid w:val="003B7B54"/>
    <w:rPr>
      <w:rFonts w:ascii="宋体" w:hAnsi="Courier New" w:cs="Courier New"/>
      <w:szCs w:val="21"/>
    </w:rPr>
  </w:style>
  <w:style w:type="character" w:customStyle="1" w:styleId="Char0">
    <w:name w:val="纯文本 Char"/>
    <w:basedOn w:val="a1"/>
    <w:link w:val="a7"/>
    <w:qFormat/>
    <w:rsid w:val="00710DF4"/>
    <w:rPr>
      <w:rFonts w:ascii="宋体" w:hAnsi="Courier New" w:cs="Courier New"/>
      <w:sz w:val="21"/>
      <w:szCs w:val="21"/>
    </w:rPr>
  </w:style>
  <w:style w:type="paragraph" w:styleId="80">
    <w:name w:val="toc 8"/>
    <w:next w:val="a"/>
    <w:qFormat/>
    <w:rsid w:val="003B7B54"/>
    <w:pPr>
      <w:ind w:left="1470"/>
    </w:pPr>
    <w:rPr>
      <w:rFonts w:ascii="Calibri" w:hAnsi="Calibri"/>
      <w:sz w:val="18"/>
      <w:szCs w:val="18"/>
    </w:rPr>
  </w:style>
  <w:style w:type="paragraph" w:styleId="a8">
    <w:name w:val="Date"/>
    <w:basedOn w:val="a"/>
    <w:next w:val="a"/>
    <w:link w:val="Char1"/>
    <w:qFormat/>
    <w:rsid w:val="003B7B54"/>
    <w:rPr>
      <w:rFonts w:eastAsia="仿宋_GB2312"/>
      <w:sz w:val="28"/>
      <w:szCs w:val="20"/>
    </w:rPr>
  </w:style>
  <w:style w:type="character" w:customStyle="1" w:styleId="Char1">
    <w:name w:val="日期 Char"/>
    <w:link w:val="a8"/>
    <w:qFormat/>
    <w:rsid w:val="003B7B54"/>
    <w:rPr>
      <w:rFonts w:eastAsia="仿宋_GB2312"/>
      <w:sz w:val="28"/>
    </w:rPr>
  </w:style>
  <w:style w:type="paragraph" w:styleId="a9">
    <w:name w:val="footer"/>
    <w:basedOn w:val="a"/>
    <w:link w:val="Char3"/>
    <w:qFormat/>
    <w:rsid w:val="003B7B54"/>
    <w:pPr>
      <w:tabs>
        <w:tab w:val="center" w:pos="4153"/>
        <w:tab w:val="right" w:pos="8306"/>
      </w:tabs>
      <w:snapToGrid w:val="0"/>
      <w:jc w:val="left"/>
    </w:pPr>
    <w:rPr>
      <w:sz w:val="18"/>
      <w:szCs w:val="18"/>
    </w:rPr>
  </w:style>
  <w:style w:type="character" w:customStyle="1" w:styleId="Char3">
    <w:name w:val="页脚 Char"/>
    <w:link w:val="a9"/>
    <w:qFormat/>
    <w:locked/>
    <w:rsid w:val="003B7B54"/>
    <w:rPr>
      <w:sz w:val="18"/>
      <w:szCs w:val="18"/>
    </w:rPr>
  </w:style>
  <w:style w:type="paragraph" w:styleId="aa">
    <w:name w:val="header"/>
    <w:basedOn w:val="a"/>
    <w:link w:val="Char4"/>
    <w:qFormat/>
    <w:rsid w:val="003B7B54"/>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1"/>
    <w:link w:val="aa"/>
    <w:qFormat/>
    <w:rsid w:val="003B7B54"/>
    <w:rPr>
      <w:sz w:val="18"/>
      <w:szCs w:val="18"/>
    </w:rPr>
  </w:style>
  <w:style w:type="paragraph" w:styleId="10">
    <w:name w:val="toc 1"/>
    <w:next w:val="a"/>
    <w:qFormat/>
    <w:rsid w:val="003B7B54"/>
    <w:pPr>
      <w:spacing w:beforeLines="38" w:afterLines="38"/>
    </w:pPr>
    <w:rPr>
      <w:rFonts w:ascii="Calibri" w:hAnsi="Calibri"/>
      <w:b/>
      <w:bCs/>
    </w:rPr>
  </w:style>
  <w:style w:type="paragraph" w:styleId="40">
    <w:name w:val="toc 4"/>
    <w:next w:val="a"/>
    <w:qFormat/>
    <w:rsid w:val="003B7B54"/>
    <w:pPr>
      <w:ind w:left="630"/>
    </w:pPr>
    <w:rPr>
      <w:rFonts w:ascii="Calibri" w:hAnsi="Calibri"/>
      <w:sz w:val="18"/>
      <w:szCs w:val="18"/>
    </w:rPr>
  </w:style>
  <w:style w:type="paragraph" w:styleId="60">
    <w:name w:val="toc 6"/>
    <w:next w:val="a"/>
    <w:qFormat/>
    <w:rsid w:val="003B7B54"/>
    <w:pPr>
      <w:ind w:left="1050"/>
    </w:pPr>
    <w:rPr>
      <w:rFonts w:ascii="Calibri" w:hAnsi="Calibri"/>
      <w:sz w:val="18"/>
      <w:szCs w:val="18"/>
    </w:rPr>
  </w:style>
  <w:style w:type="paragraph" w:styleId="31">
    <w:name w:val="Body Text Indent 3"/>
    <w:basedOn w:val="a"/>
    <w:link w:val="3Char0"/>
    <w:qFormat/>
    <w:rsid w:val="003B7B54"/>
    <w:pPr>
      <w:spacing w:after="120"/>
      <w:ind w:leftChars="200" w:left="420"/>
    </w:pPr>
    <w:rPr>
      <w:sz w:val="16"/>
      <w:szCs w:val="16"/>
    </w:rPr>
  </w:style>
  <w:style w:type="character" w:customStyle="1" w:styleId="3Char0">
    <w:name w:val="正文文本缩进 3 Char"/>
    <w:basedOn w:val="a1"/>
    <w:link w:val="31"/>
    <w:qFormat/>
    <w:rsid w:val="003B7B54"/>
    <w:rPr>
      <w:sz w:val="16"/>
      <w:szCs w:val="16"/>
    </w:rPr>
  </w:style>
  <w:style w:type="paragraph" w:styleId="22">
    <w:name w:val="toc 2"/>
    <w:basedOn w:val="a"/>
    <w:next w:val="a"/>
    <w:qFormat/>
    <w:rsid w:val="003B7B54"/>
    <w:pPr>
      <w:ind w:left="210"/>
    </w:pPr>
    <w:rPr>
      <w:rFonts w:ascii="Calibri" w:hAnsi="Calibri"/>
      <w:smallCaps/>
    </w:rPr>
  </w:style>
  <w:style w:type="paragraph" w:styleId="90">
    <w:name w:val="toc 9"/>
    <w:next w:val="a"/>
    <w:qFormat/>
    <w:rsid w:val="003B7B54"/>
    <w:pPr>
      <w:ind w:left="1680"/>
    </w:pPr>
    <w:rPr>
      <w:rFonts w:ascii="Calibri" w:hAnsi="Calibri"/>
      <w:sz w:val="18"/>
      <w:szCs w:val="18"/>
    </w:rPr>
  </w:style>
  <w:style w:type="paragraph" w:styleId="ab">
    <w:name w:val="Normal (Web)"/>
    <w:basedOn w:val="a"/>
    <w:qFormat/>
    <w:rsid w:val="003B7B54"/>
    <w:pPr>
      <w:widowControl/>
      <w:spacing w:before="100" w:beforeAutospacing="1" w:after="100" w:afterAutospacing="1"/>
      <w:jc w:val="left"/>
    </w:pPr>
    <w:rPr>
      <w:sz w:val="24"/>
    </w:rPr>
  </w:style>
  <w:style w:type="paragraph" w:styleId="ac">
    <w:name w:val="Title"/>
    <w:basedOn w:val="a"/>
    <w:next w:val="a"/>
    <w:link w:val="Char5"/>
    <w:qFormat/>
    <w:rsid w:val="003B7B54"/>
    <w:pPr>
      <w:adjustRightInd w:val="0"/>
      <w:spacing w:before="240" w:after="60" w:line="420" w:lineRule="atLeast"/>
      <w:jc w:val="center"/>
      <w:textAlignment w:val="baseline"/>
      <w:outlineLvl w:val="0"/>
    </w:pPr>
    <w:rPr>
      <w:rFonts w:ascii="Arial" w:hAnsi="Arial"/>
      <w:b/>
      <w:sz w:val="32"/>
      <w:szCs w:val="20"/>
    </w:rPr>
  </w:style>
  <w:style w:type="character" w:customStyle="1" w:styleId="Char5">
    <w:name w:val="标题 Char"/>
    <w:basedOn w:val="a1"/>
    <w:link w:val="ac"/>
    <w:qFormat/>
    <w:rsid w:val="00710DF4"/>
    <w:rPr>
      <w:rFonts w:ascii="Arial" w:hAnsi="Arial"/>
      <w:b/>
      <w:sz w:val="32"/>
    </w:rPr>
  </w:style>
  <w:style w:type="paragraph" w:styleId="ad">
    <w:name w:val="Body Text First Indent"/>
    <w:basedOn w:val="a0"/>
    <w:next w:val="a"/>
    <w:link w:val="Char6"/>
    <w:qFormat/>
    <w:rsid w:val="003B7B54"/>
    <w:pPr>
      <w:ind w:firstLineChars="100" w:firstLine="420"/>
    </w:pPr>
    <w:rPr>
      <w:sz w:val="34"/>
      <w:szCs w:val="20"/>
    </w:rPr>
  </w:style>
  <w:style w:type="character" w:customStyle="1" w:styleId="Char6">
    <w:name w:val="正文首行缩进 Char"/>
    <w:basedOn w:val="Char"/>
    <w:link w:val="ad"/>
    <w:qFormat/>
    <w:rsid w:val="00710DF4"/>
    <w:rPr>
      <w:sz w:val="34"/>
      <w:szCs w:val="24"/>
    </w:rPr>
  </w:style>
  <w:style w:type="table" w:styleId="ae">
    <w:name w:val="Table Grid"/>
    <w:basedOn w:val="a2"/>
    <w:uiPriority w:val="59"/>
    <w:unhideWhenUsed/>
    <w:qFormat/>
    <w:rsid w:val="003B7B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Strong"/>
    <w:qFormat/>
    <w:rsid w:val="003B7B54"/>
    <w:rPr>
      <w:rFonts w:cs="Times New Roman"/>
      <w:b/>
      <w:bCs/>
    </w:rPr>
  </w:style>
  <w:style w:type="character" w:styleId="af0">
    <w:name w:val="page number"/>
    <w:basedOn w:val="a1"/>
    <w:qFormat/>
    <w:rsid w:val="003B7B54"/>
  </w:style>
  <w:style w:type="character" w:styleId="af1">
    <w:name w:val="FollowedHyperlink"/>
    <w:basedOn w:val="a1"/>
    <w:uiPriority w:val="99"/>
    <w:qFormat/>
    <w:rsid w:val="003B7B54"/>
    <w:rPr>
      <w:color w:val="3F88BF"/>
      <w:u w:val="none"/>
    </w:rPr>
  </w:style>
  <w:style w:type="character" w:styleId="af2">
    <w:name w:val="Emphasis"/>
    <w:basedOn w:val="a1"/>
    <w:qFormat/>
    <w:rsid w:val="003B7B54"/>
  </w:style>
  <w:style w:type="character" w:styleId="HTML">
    <w:name w:val="HTML Definition"/>
    <w:basedOn w:val="a1"/>
    <w:uiPriority w:val="99"/>
    <w:qFormat/>
    <w:rsid w:val="003B7B54"/>
  </w:style>
  <w:style w:type="character" w:styleId="HTML0">
    <w:name w:val="HTML Variable"/>
    <w:basedOn w:val="a1"/>
    <w:uiPriority w:val="99"/>
    <w:qFormat/>
    <w:rsid w:val="003B7B54"/>
  </w:style>
  <w:style w:type="character" w:styleId="af3">
    <w:name w:val="Hyperlink"/>
    <w:basedOn w:val="a1"/>
    <w:uiPriority w:val="99"/>
    <w:qFormat/>
    <w:rsid w:val="003B7B54"/>
    <w:rPr>
      <w:color w:val="0000FF" w:themeColor="hyperlink"/>
      <w:u w:val="single"/>
    </w:rPr>
  </w:style>
  <w:style w:type="character" w:styleId="HTML1">
    <w:name w:val="HTML Code"/>
    <w:basedOn w:val="a1"/>
    <w:uiPriority w:val="99"/>
    <w:qFormat/>
    <w:rsid w:val="003B7B54"/>
    <w:rPr>
      <w:rFonts w:ascii="微软雅黑" w:eastAsia="微软雅黑" w:hAnsi="微软雅黑" w:cs="微软雅黑" w:hint="eastAsia"/>
      <w:sz w:val="20"/>
    </w:rPr>
  </w:style>
  <w:style w:type="character" w:styleId="af4">
    <w:name w:val="annotation reference"/>
    <w:basedOn w:val="a1"/>
    <w:qFormat/>
    <w:rsid w:val="003B7B54"/>
    <w:rPr>
      <w:sz w:val="21"/>
      <w:szCs w:val="21"/>
    </w:rPr>
  </w:style>
  <w:style w:type="character" w:styleId="HTML2">
    <w:name w:val="HTML Cite"/>
    <w:basedOn w:val="a1"/>
    <w:uiPriority w:val="99"/>
    <w:qFormat/>
    <w:rsid w:val="003B7B54"/>
  </w:style>
  <w:style w:type="character" w:styleId="HTML3">
    <w:name w:val="HTML Keyboard"/>
    <w:basedOn w:val="a1"/>
    <w:uiPriority w:val="99"/>
    <w:qFormat/>
    <w:rsid w:val="003B7B54"/>
    <w:rPr>
      <w:rFonts w:ascii="微软雅黑" w:eastAsia="微软雅黑" w:hAnsi="微软雅黑" w:cs="微软雅黑" w:hint="eastAsia"/>
      <w:color w:val="3F88BF"/>
      <w:sz w:val="20"/>
      <w:u w:val="none"/>
    </w:rPr>
  </w:style>
  <w:style w:type="character" w:styleId="HTML4">
    <w:name w:val="HTML Sample"/>
    <w:basedOn w:val="a1"/>
    <w:qFormat/>
    <w:rsid w:val="003B7B54"/>
    <w:rPr>
      <w:rFonts w:ascii="微软雅黑" w:eastAsia="微软雅黑" w:hAnsi="微软雅黑" w:cs="微软雅黑" w:hint="eastAsia"/>
    </w:rPr>
  </w:style>
  <w:style w:type="paragraph" w:customStyle="1" w:styleId="af5">
    <w:name w:val="首行缩进"/>
    <w:basedOn w:val="a"/>
    <w:uiPriority w:val="99"/>
    <w:qFormat/>
    <w:rsid w:val="003B7B54"/>
    <w:pPr>
      <w:spacing w:line="360" w:lineRule="auto"/>
      <w:ind w:firstLineChars="200" w:firstLine="480"/>
    </w:pPr>
    <w:rPr>
      <w:sz w:val="24"/>
      <w:lang w:val="zh-CN"/>
    </w:rPr>
  </w:style>
  <w:style w:type="paragraph" w:customStyle="1" w:styleId="2TimesNewRoman5020">
    <w:name w:val="样式 标题 2 + Times New Roman 四号 非加粗 段前: 5 磅 段后: 0 磅 行距: 固定值 20..."/>
    <w:basedOn w:val="2"/>
    <w:qFormat/>
    <w:rsid w:val="003B7B54"/>
    <w:pPr>
      <w:spacing w:before="100" w:line="400" w:lineRule="exact"/>
    </w:pPr>
    <w:rPr>
      <w:rFonts w:ascii="Times New Roman" w:eastAsia="黑体" w:hAnsi="Times New Roman" w:cs="宋体"/>
      <w:b w:val="0"/>
      <w:bCs w:val="0"/>
      <w:sz w:val="28"/>
      <w:szCs w:val="20"/>
    </w:rPr>
  </w:style>
  <w:style w:type="paragraph" w:customStyle="1" w:styleId="378020">
    <w:name w:val="样式 标题 3 + (中文) 黑体 小四 非加粗 段前: 7.8 磅 段后: 0 磅 行距: 固定值 20 磅"/>
    <w:basedOn w:val="3"/>
    <w:qFormat/>
    <w:rsid w:val="003B7B54"/>
    <w:pPr>
      <w:spacing w:line="400" w:lineRule="exact"/>
      <w:ind w:firstLineChars="0" w:firstLine="0"/>
    </w:pPr>
    <w:rPr>
      <w:rFonts w:eastAsia="黑体" w:cs="宋体"/>
      <w:b w:val="0"/>
      <w:bCs w:val="0"/>
      <w:sz w:val="24"/>
      <w:szCs w:val="20"/>
    </w:rPr>
  </w:style>
  <w:style w:type="character" w:customStyle="1" w:styleId="zbggmainstyle9">
    <w:name w:val="zbggmain style9"/>
    <w:basedOn w:val="a1"/>
    <w:qFormat/>
    <w:rsid w:val="003B7B54"/>
  </w:style>
  <w:style w:type="paragraph" w:customStyle="1" w:styleId="p0">
    <w:name w:val="p0"/>
    <w:basedOn w:val="a"/>
    <w:qFormat/>
    <w:rsid w:val="003B7B54"/>
    <w:pPr>
      <w:widowControl/>
      <w:spacing w:before="100" w:beforeAutospacing="1" w:after="100" w:afterAutospacing="1"/>
      <w:jc w:val="left"/>
    </w:pPr>
    <w:rPr>
      <w:rFonts w:ascii="宋体" w:hAnsi="宋体" w:cs="宋体"/>
      <w:sz w:val="24"/>
    </w:rPr>
  </w:style>
  <w:style w:type="paragraph" w:styleId="af6">
    <w:name w:val="No Spacing"/>
    <w:qFormat/>
    <w:rsid w:val="003B7B54"/>
    <w:pPr>
      <w:widowControl w:val="0"/>
      <w:jc w:val="both"/>
    </w:pPr>
    <w:rPr>
      <w:rFonts w:ascii="Calibri" w:hAnsi="Calibri"/>
      <w:kern w:val="2"/>
      <w:sz w:val="21"/>
      <w:szCs w:val="22"/>
    </w:rPr>
  </w:style>
  <w:style w:type="paragraph" w:styleId="af7">
    <w:name w:val="List Paragraph"/>
    <w:basedOn w:val="a"/>
    <w:link w:val="Char7"/>
    <w:uiPriority w:val="34"/>
    <w:qFormat/>
    <w:rsid w:val="003B7B54"/>
    <w:pPr>
      <w:ind w:firstLineChars="200" w:firstLine="420"/>
    </w:pPr>
  </w:style>
  <w:style w:type="character" w:customStyle="1" w:styleId="Char7">
    <w:name w:val="列出段落 Char"/>
    <w:basedOn w:val="a1"/>
    <w:link w:val="af7"/>
    <w:uiPriority w:val="34"/>
    <w:qFormat/>
    <w:locked/>
    <w:rsid w:val="000712E7"/>
    <w:rPr>
      <w:sz w:val="21"/>
      <w:szCs w:val="22"/>
    </w:rPr>
  </w:style>
  <w:style w:type="character" w:customStyle="1" w:styleId="answer-title">
    <w:name w:val="answer-title"/>
    <w:basedOn w:val="a1"/>
    <w:qFormat/>
    <w:rsid w:val="003B7B54"/>
  </w:style>
  <w:style w:type="character" w:customStyle="1" w:styleId="num">
    <w:name w:val="num"/>
    <w:basedOn w:val="a1"/>
    <w:qFormat/>
    <w:rsid w:val="003B7B54"/>
    <w:rPr>
      <w:b/>
      <w:color w:val="FF7800"/>
    </w:rPr>
  </w:style>
  <w:style w:type="character" w:customStyle="1" w:styleId="release-day">
    <w:name w:val="release-day"/>
    <w:basedOn w:val="a1"/>
    <w:qFormat/>
    <w:rsid w:val="003B7B54"/>
    <w:rPr>
      <w:bdr w:val="single" w:sz="6" w:space="0" w:color="BDEBB0"/>
      <w:shd w:val="clear" w:color="auto" w:fill="F5FFF1"/>
    </w:rPr>
  </w:style>
  <w:style w:type="character" w:customStyle="1" w:styleId="num4">
    <w:name w:val="num4"/>
    <w:basedOn w:val="a1"/>
    <w:qFormat/>
    <w:rsid w:val="003B7B54"/>
    <w:rPr>
      <w:b/>
      <w:color w:val="FF7800"/>
    </w:rPr>
  </w:style>
  <w:style w:type="character" w:customStyle="1" w:styleId="answer-title8">
    <w:name w:val="answer-title8"/>
    <w:basedOn w:val="a1"/>
    <w:qFormat/>
    <w:rsid w:val="003B7B54"/>
  </w:style>
  <w:style w:type="paragraph" w:customStyle="1" w:styleId="af8">
    <w:name w:val="内文正文"/>
    <w:qFormat/>
    <w:rsid w:val="003B7B54"/>
    <w:pPr>
      <w:autoSpaceDE w:val="0"/>
      <w:autoSpaceDN w:val="0"/>
      <w:spacing w:line="400" w:lineRule="exact"/>
      <w:ind w:firstLineChars="200" w:firstLine="200"/>
      <w:textAlignment w:val="bottom"/>
    </w:pPr>
    <w:rPr>
      <w:rFonts w:ascii="宋体" w:hAnsi="???|CS?o｡ﾀ?"/>
      <w:szCs w:val="28"/>
    </w:rPr>
  </w:style>
  <w:style w:type="paragraph" w:customStyle="1" w:styleId="Normal2">
    <w:name w:val="Normal_2"/>
    <w:qFormat/>
    <w:rsid w:val="003B7B54"/>
    <w:pPr>
      <w:spacing w:before="120" w:after="240"/>
      <w:jc w:val="both"/>
    </w:pPr>
    <w:rPr>
      <w:rFonts w:eastAsia="Times New Roman"/>
      <w:sz w:val="22"/>
      <w:szCs w:val="22"/>
      <w:lang w:eastAsia="en-US"/>
    </w:rPr>
  </w:style>
  <w:style w:type="paragraph" w:customStyle="1" w:styleId="Normal3">
    <w:name w:val="Normal_3"/>
    <w:qFormat/>
    <w:rsid w:val="003B7B54"/>
    <w:pPr>
      <w:spacing w:before="120" w:after="240"/>
      <w:jc w:val="both"/>
    </w:pPr>
    <w:rPr>
      <w:rFonts w:eastAsia="Times New Roman"/>
      <w:sz w:val="22"/>
      <w:szCs w:val="22"/>
      <w:lang w:eastAsia="en-US"/>
    </w:rPr>
  </w:style>
  <w:style w:type="paragraph" w:customStyle="1" w:styleId="TableParagraph">
    <w:name w:val="Table Paragraph"/>
    <w:basedOn w:val="a"/>
    <w:uiPriority w:val="1"/>
    <w:qFormat/>
    <w:rsid w:val="003B7B54"/>
  </w:style>
  <w:style w:type="paragraph" w:customStyle="1" w:styleId="Default">
    <w:name w:val="Default"/>
    <w:qFormat/>
    <w:rsid w:val="003B7B54"/>
    <w:pPr>
      <w:widowControl w:val="0"/>
      <w:autoSpaceDE w:val="0"/>
      <w:autoSpaceDN w:val="0"/>
      <w:adjustRightInd w:val="0"/>
    </w:pPr>
    <w:rPr>
      <w:rFonts w:ascii="宋体" w:eastAsia="等线" w:hAnsi="等线" w:cs="宋体"/>
      <w:color w:val="000000"/>
      <w:sz w:val="24"/>
      <w:szCs w:val="24"/>
    </w:rPr>
  </w:style>
  <w:style w:type="paragraph" w:customStyle="1" w:styleId="11">
    <w:name w:val="正文1"/>
    <w:qFormat/>
    <w:rsid w:val="003B7B54"/>
    <w:pPr>
      <w:jc w:val="both"/>
    </w:pPr>
    <w:rPr>
      <w:kern w:val="2"/>
      <w:sz w:val="21"/>
      <w:szCs w:val="21"/>
    </w:rPr>
  </w:style>
  <w:style w:type="paragraph" w:customStyle="1" w:styleId="23">
    <w:name w:val="正文2"/>
    <w:basedOn w:val="a"/>
    <w:link w:val="2Char0"/>
    <w:qFormat/>
    <w:rsid w:val="003B7B54"/>
    <w:pPr>
      <w:spacing w:before="156" w:line="360" w:lineRule="auto"/>
      <w:ind w:firstLineChars="200" w:firstLine="510"/>
    </w:pPr>
    <w:rPr>
      <w:sz w:val="24"/>
      <w:szCs w:val="20"/>
    </w:rPr>
  </w:style>
  <w:style w:type="character" w:customStyle="1" w:styleId="2Char0">
    <w:name w:val="正文2 Char"/>
    <w:link w:val="23"/>
    <w:qFormat/>
    <w:rsid w:val="00710DF4"/>
    <w:rPr>
      <w:sz w:val="24"/>
    </w:rPr>
  </w:style>
  <w:style w:type="paragraph" w:customStyle="1" w:styleId="af9">
    <w:name w:val="标书_正文"/>
    <w:basedOn w:val="a"/>
    <w:qFormat/>
    <w:rsid w:val="003B7B54"/>
    <w:pPr>
      <w:adjustRightInd w:val="0"/>
      <w:snapToGrid w:val="0"/>
      <w:spacing w:line="400" w:lineRule="exact"/>
      <w:ind w:firstLineChars="200" w:firstLine="560"/>
    </w:pPr>
    <w:rPr>
      <w:rFonts w:ascii="仿宋_GB2312" w:eastAsia="仿宋_GB2312"/>
      <w:bCs/>
      <w:color w:val="000000"/>
      <w:sz w:val="28"/>
      <w:szCs w:val="28"/>
    </w:rPr>
  </w:style>
  <w:style w:type="character" w:customStyle="1" w:styleId="font41">
    <w:name w:val="font41"/>
    <w:qFormat/>
    <w:rsid w:val="003B7B54"/>
    <w:rPr>
      <w:rFonts w:ascii="等线" w:eastAsia="等线" w:hAnsi="等线" w:cs="等线" w:hint="eastAsia"/>
      <w:b/>
      <w:color w:val="000000"/>
      <w:sz w:val="22"/>
      <w:szCs w:val="22"/>
      <w:u w:val="none"/>
    </w:rPr>
  </w:style>
  <w:style w:type="character" w:customStyle="1" w:styleId="font61">
    <w:name w:val="font61"/>
    <w:qFormat/>
    <w:rsid w:val="003B7B54"/>
    <w:rPr>
      <w:rFonts w:ascii="Times New Roman" w:hAnsi="Times New Roman" w:cs="Times New Roman" w:hint="default"/>
      <w:b/>
      <w:color w:val="000000"/>
      <w:sz w:val="22"/>
      <w:szCs w:val="22"/>
      <w:u w:val="none"/>
    </w:rPr>
  </w:style>
  <w:style w:type="character" w:customStyle="1" w:styleId="font31">
    <w:name w:val="font31"/>
    <w:qFormat/>
    <w:rsid w:val="003B7B54"/>
    <w:rPr>
      <w:rFonts w:ascii="宋体" w:eastAsia="宋体" w:hAnsi="宋体" w:cs="宋体" w:hint="eastAsia"/>
      <w:color w:val="FF0000"/>
      <w:sz w:val="22"/>
      <w:szCs w:val="22"/>
      <w:u w:val="none"/>
    </w:rPr>
  </w:style>
  <w:style w:type="character" w:customStyle="1" w:styleId="font01">
    <w:name w:val="font01"/>
    <w:basedOn w:val="a1"/>
    <w:qFormat/>
    <w:rsid w:val="003B7B54"/>
    <w:rPr>
      <w:rFonts w:ascii="宋体" w:eastAsia="宋体" w:hAnsi="宋体" w:cs="宋体" w:hint="eastAsia"/>
      <w:color w:val="000000"/>
      <w:sz w:val="18"/>
      <w:szCs w:val="18"/>
      <w:u w:val="none"/>
    </w:rPr>
  </w:style>
  <w:style w:type="character" w:customStyle="1" w:styleId="font11">
    <w:name w:val="font11"/>
    <w:qFormat/>
    <w:rsid w:val="003B7B54"/>
    <w:rPr>
      <w:rFonts w:ascii="宋体" w:eastAsia="宋体" w:hAnsi="宋体" w:cs="宋体" w:hint="eastAsia"/>
      <w:color w:val="000000"/>
      <w:sz w:val="18"/>
      <w:szCs w:val="18"/>
      <w:u w:val="none"/>
    </w:rPr>
  </w:style>
  <w:style w:type="character" w:customStyle="1" w:styleId="font51">
    <w:name w:val="font51"/>
    <w:qFormat/>
    <w:rsid w:val="003B7B54"/>
    <w:rPr>
      <w:rFonts w:ascii="Times New Roman" w:hAnsi="Times New Roman" w:cs="Times New Roman" w:hint="default"/>
      <w:b/>
      <w:color w:val="000000"/>
      <w:sz w:val="21"/>
      <w:szCs w:val="21"/>
      <w:u w:val="none"/>
    </w:rPr>
  </w:style>
  <w:style w:type="character" w:customStyle="1" w:styleId="font21">
    <w:name w:val="font21"/>
    <w:basedOn w:val="a1"/>
    <w:qFormat/>
    <w:rsid w:val="003B7B54"/>
    <w:rPr>
      <w:rFonts w:ascii="宋体" w:eastAsia="宋体" w:hAnsi="宋体" w:cs="宋体" w:hint="eastAsia"/>
      <w:b/>
      <w:color w:val="000000"/>
      <w:sz w:val="21"/>
      <w:szCs w:val="21"/>
      <w:u w:val="none"/>
    </w:rPr>
  </w:style>
  <w:style w:type="paragraph" w:customStyle="1" w:styleId="32">
    <w:name w:val="正文3"/>
    <w:qFormat/>
    <w:rsid w:val="003B7B54"/>
    <w:pPr>
      <w:jc w:val="both"/>
    </w:pPr>
    <w:rPr>
      <w:kern w:val="2"/>
      <w:sz w:val="21"/>
      <w:szCs w:val="21"/>
    </w:rPr>
  </w:style>
  <w:style w:type="paragraph" w:customStyle="1" w:styleId="afa">
    <w:name w:val="标准正文"/>
    <w:basedOn w:val="a"/>
    <w:qFormat/>
    <w:rsid w:val="003B7B54"/>
    <w:pPr>
      <w:spacing w:afterLines="50"/>
      <w:ind w:firstLineChars="200" w:firstLine="200"/>
    </w:pPr>
    <w:rPr>
      <w:sz w:val="24"/>
      <w:szCs w:val="21"/>
    </w:rPr>
  </w:style>
  <w:style w:type="paragraph" w:customStyle="1" w:styleId="afb">
    <w:name w:val="段"/>
    <w:next w:val="a"/>
    <w:qFormat/>
    <w:rsid w:val="003B7B54"/>
    <w:pPr>
      <w:autoSpaceDE w:val="0"/>
      <w:autoSpaceDN w:val="0"/>
      <w:ind w:firstLineChars="200" w:firstLine="200"/>
      <w:jc w:val="both"/>
    </w:pPr>
    <w:rPr>
      <w:rFonts w:ascii="宋体"/>
      <w:sz w:val="21"/>
    </w:rPr>
  </w:style>
  <w:style w:type="character" w:customStyle="1" w:styleId="NormalCharacter">
    <w:name w:val="NormalCharacter"/>
    <w:qFormat/>
    <w:rsid w:val="003B7B54"/>
  </w:style>
  <w:style w:type="table" w:customStyle="1" w:styleId="TableNormal">
    <w:name w:val="TableNormal"/>
    <w:qFormat/>
    <w:rsid w:val="003B7B54"/>
    <w:rPr>
      <w:rFonts w:cstheme="minorBidi"/>
    </w:rPr>
    <w:tblPr>
      <w:tblCellMar>
        <w:top w:w="0" w:type="dxa"/>
        <w:left w:w="0" w:type="dxa"/>
        <w:bottom w:w="0" w:type="dxa"/>
        <w:right w:w="0" w:type="dxa"/>
      </w:tblCellMar>
    </w:tblPr>
  </w:style>
  <w:style w:type="paragraph" w:customStyle="1" w:styleId="AnnotationText">
    <w:name w:val="AnnotationText"/>
    <w:basedOn w:val="a"/>
    <w:link w:val="UserStyle0"/>
    <w:qFormat/>
    <w:rsid w:val="003B7B54"/>
    <w:pPr>
      <w:widowControl/>
      <w:jc w:val="left"/>
      <w:textAlignment w:val="baseline"/>
    </w:pPr>
    <w:rPr>
      <w:rFonts w:ascii="仿宋_GB2312" w:eastAsia="仿宋_GB2312" w:cstheme="minorBidi"/>
      <w:kern w:val="2"/>
      <w:sz w:val="28"/>
      <w:szCs w:val="32"/>
    </w:rPr>
  </w:style>
  <w:style w:type="character" w:customStyle="1" w:styleId="UserStyle0">
    <w:name w:val="UserStyle_0"/>
    <w:link w:val="AnnotationText"/>
    <w:qFormat/>
    <w:rsid w:val="003B7B54"/>
    <w:rPr>
      <w:rFonts w:ascii="仿宋_GB2312" w:eastAsia="仿宋_GB2312" w:cstheme="minorBidi"/>
      <w:kern w:val="2"/>
      <w:sz w:val="28"/>
      <w:szCs w:val="32"/>
    </w:rPr>
  </w:style>
  <w:style w:type="paragraph" w:customStyle="1" w:styleId="PlainText">
    <w:name w:val="PlainText"/>
    <w:basedOn w:val="a"/>
    <w:link w:val="UserStyle1"/>
    <w:qFormat/>
    <w:rsid w:val="003B7B54"/>
    <w:pPr>
      <w:widowControl/>
      <w:textAlignment w:val="baseline"/>
    </w:pPr>
    <w:rPr>
      <w:rFonts w:ascii="宋体" w:hAnsi="Courier New" w:cstheme="minorBidi"/>
      <w:kern w:val="2"/>
      <w:szCs w:val="21"/>
    </w:rPr>
  </w:style>
  <w:style w:type="character" w:customStyle="1" w:styleId="UserStyle1">
    <w:name w:val="UserStyle_1"/>
    <w:link w:val="PlainText"/>
    <w:qFormat/>
    <w:rsid w:val="003B7B54"/>
    <w:rPr>
      <w:rFonts w:ascii="宋体" w:hAnsi="Courier New" w:cstheme="minorBidi"/>
      <w:kern w:val="2"/>
      <w:sz w:val="21"/>
      <w:szCs w:val="21"/>
    </w:rPr>
  </w:style>
  <w:style w:type="paragraph" w:customStyle="1" w:styleId="Acetate">
    <w:name w:val="Acetate"/>
    <w:basedOn w:val="a"/>
    <w:link w:val="UserStyle3"/>
    <w:qFormat/>
    <w:rsid w:val="003B7B54"/>
    <w:pPr>
      <w:widowControl/>
      <w:textAlignment w:val="baseline"/>
    </w:pPr>
    <w:rPr>
      <w:rFonts w:ascii="仿宋_GB2312" w:eastAsia="仿宋_GB2312" w:cstheme="minorBidi"/>
      <w:kern w:val="2"/>
      <w:sz w:val="18"/>
      <w:szCs w:val="18"/>
    </w:rPr>
  </w:style>
  <w:style w:type="character" w:customStyle="1" w:styleId="UserStyle3">
    <w:name w:val="UserStyle_3"/>
    <w:link w:val="Acetate"/>
    <w:qFormat/>
    <w:rsid w:val="003B7B54"/>
    <w:rPr>
      <w:rFonts w:ascii="仿宋_GB2312" w:eastAsia="仿宋_GB2312" w:cstheme="minorBidi"/>
      <w:kern w:val="2"/>
      <w:sz w:val="18"/>
      <w:szCs w:val="18"/>
    </w:rPr>
  </w:style>
  <w:style w:type="paragraph" w:customStyle="1" w:styleId="HtmlNormal">
    <w:name w:val="HtmlNormal"/>
    <w:basedOn w:val="a"/>
    <w:qFormat/>
    <w:rsid w:val="003B7B54"/>
    <w:pPr>
      <w:widowControl/>
      <w:spacing w:before="167" w:after="167"/>
      <w:ind w:left="167" w:right="167"/>
      <w:jc w:val="left"/>
      <w:textAlignment w:val="baseline"/>
    </w:pPr>
    <w:rPr>
      <w:rFonts w:ascii="宋体" w:hAnsi="宋体" w:cstheme="minorBidi"/>
      <w:sz w:val="24"/>
      <w:szCs w:val="24"/>
    </w:rPr>
  </w:style>
  <w:style w:type="paragraph" w:customStyle="1" w:styleId="AnnotationSubject">
    <w:name w:val="AnnotationSubject"/>
    <w:basedOn w:val="AnnotationText"/>
    <w:next w:val="AnnotationText"/>
    <w:link w:val="UserStyle6"/>
    <w:qFormat/>
    <w:rsid w:val="003B7B54"/>
    <w:rPr>
      <w:rFonts w:cs="Times New Roman"/>
      <w:b/>
      <w:bCs/>
    </w:rPr>
  </w:style>
  <w:style w:type="character" w:customStyle="1" w:styleId="UserStyle6">
    <w:name w:val="UserStyle_6"/>
    <w:link w:val="AnnotationSubject"/>
    <w:qFormat/>
    <w:rsid w:val="003B7B54"/>
    <w:rPr>
      <w:rFonts w:ascii="仿宋_GB2312" w:eastAsia="仿宋_GB2312"/>
      <w:b/>
      <w:bCs/>
      <w:kern w:val="2"/>
      <w:sz w:val="28"/>
      <w:szCs w:val="32"/>
    </w:rPr>
  </w:style>
  <w:style w:type="character" w:customStyle="1" w:styleId="PageNumber">
    <w:name w:val="PageNumber"/>
    <w:qFormat/>
    <w:rsid w:val="003B7B54"/>
  </w:style>
  <w:style w:type="character" w:customStyle="1" w:styleId="AnnotationReference">
    <w:name w:val="AnnotationReference"/>
    <w:qFormat/>
    <w:rsid w:val="003B7B54"/>
    <w:rPr>
      <w:sz w:val="21"/>
      <w:szCs w:val="21"/>
    </w:rPr>
  </w:style>
  <w:style w:type="character" w:customStyle="1" w:styleId="UserStyle7">
    <w:name w:val="UserStyle_7"/>
    <w:qFormat/>
    <w:rsid w:val="003B7B54"/>
  </w:style>
  <w:style w:type="paragraph" w:customStyle="1" w:styleId="UserStyle8">
    <w:name w:val="UserStyle_8"/>
    <w:basedOn w:val="a"/>
    <w:qFormat/>
    <w:rsid w:val="003B7B54"/>
    <w:pPr>
      <w:widowControl/>
      <w:ind w:firstLineChars="200" w:firstLine="420"/>
      <w:textAlignment w:val="baseline"/>
    </w:pPr>
    <w:rPr>
      <w:rFonts w:ascii="Calibri" w:hAnsi="Calibri" w:cstheme="minorBidi"/>
      <w:kern w:val="2"/>
      <w:szCs w:val="21"/>
    </w:rPr>
  </w:style>
  <w:style w:type="paragraph" w:customStyle="1" w:styleId="UserStyle9">
    <w:name w:val="UserStyle_9"/>
    <w:basedOn w:val="a"/>
    <w:qFormat/>
    <w:rsid w:val="003B7B54"/>
    <w:pPr>
      <w:widowControl/>
      <w:textAlignment w:val="baseline"/>
    </w:pPr>
    <w:rPr>
      <w:rFonts w:ascii="Tahoma" w:hAnsi="Tahoma" w:cstheme="minorBidi"/>
      <w:kern w:val="2"/>
      <w:sz w:val="24"/>
      <w:szCs w:val="20"/>
    </w:rPr>
  </w:style>
  <w:style w:type="paragraph" w:customStyle="1" w:styleId="179">
    <w:name w:val="179"/>
    <w:basedOn w:val="a"/>
    <w:qFormat/>
    <w:rsid w:val="003B7B54"/>
    <w:pPr>
      <w:widowControl/>
      <w:ind w:firstLineChars="200" w:firstLine="420"/>
      <w:textAlignment w:val="baseline"/>
    </w:pPr>
    <w:rPr>
      <w:rFonts w:ascii="Calibri" w:hAnsi="Calibri" w:cstheme="minorBidi"/>
      <w:kern w:val="2"/>
    </w:rPr>
  </w:style>
  <w:style w:type="character" w:customStyle="1" w:styleId="5Char">
    <w:name w:val="标题 5 Char"/>
    <w:basedOn w:val="a1"/>
    <w:uiPriority w:val="9"/>
    <w:qFormat/>
    <w:rsid w:val="00710DF4"/>
    <w:rPr>
      <w:b/>
      <w:bCs/>
      <w:sz w:val="28"/>
      <w:szCs w:val="28"/>
    </w:rPr>
  </w:style>
  <w:style w:type="character" w:customStyle="1" w:styleId="6Char">
    <w:name w:val="标题 6 Char"/>
    <w:basedOn w:val="a1"/>
    <w:uiPriority w:val="9"/>
    <w:semiHidden/>
    <w:qFormat/>
    <w:rsid w:val="00710DF4"/>
    <w:rPr>
      <w:rFonts w:asciiTheme="majorHAnsi" w:eastAsiaTheme="majorEastAsia" w:hAnsiTheme="majorHAnsi" w:cstheme="majorBidi"/>
      <w:b/>
      <w:bCs/>
      <w:sz w:val="24"/>
      <w:szCs w:val="24"/>
    </w:rPr>
  </w:style>
  <w:style w:type="character" w:customStyle="1" w:styleId="7Char">
    <w:name w:val="标题 7 Char"/>
    <w:basedOn w:val="a1"/>
    <w:uiPriority w:val="9"/>
    <w:semiHidden/>
    <w:qFormat/>
    <w:rsid w:val="00710DF4"/>
    <w:rPr>
      <w:b/>
      <w:bCs/>
      <w:sz w:val="24"/>
      <w:szCs w:val="24"/>
    </w:rPr>
  </w:style>
  <w:style w:type="character" w:customStyle="1" w:styleId="8Char">
    <w:name w:val="标题 8 Char"/>
    <w:basedOn w:val="a1"/>
    <w:uiPriority w:val="9"/>
    <w:semiHidden/>
    <w:rsid w:val="00710DF4"/>
    <w:rPr>
      <w:rFonts w:asciiTheme="majorHAnsi" w:eastAsiaTheme="majorEastAsia" w:hAnsiTheme="majorHAnsi" w:cstheme="majorBidi"/>
      <w:sz w:val="24"/>
      <w:szCs w:val="24"/>
    </w:rPr>
  </w:style>
  <w:style w:type="character" w:customStyle="1" w:styleId="9Char">
    <w:name w:val="标题 9 Char"/>
    <w:basedOn w:val="a1"/>
    <w:uiPriority w:val="9"/>
    <w:semiHidden/>
    <w:qFormat/>
    <w:rsid w:val="00710DF4"/>
    <w:rPr>
      <w:rFonts w:asciiTheme="majorHAnsi" w:eastAsiaTheme="majorEastAsia" w:hAnsiTheme="majorHAnsi" w:cstheme="majorBidi"/>
      <w:sz w:val="21"/>
      <w:szCs w:val="21"/>
    </w:rPr>
  </w:style>
  <w:style w:type="character" w:customStyle="1" w:styleId="24">
    <w:name w:val="标题 2 字符"/>
    <w:rsid w:val="00710DF4"/>
    <w:rPr>
      <w:rFonts w:ascii="Cambria" w:eastAsia="宋体" w:hAnsi="Cambria"/>
      <w:b/>
      <w:bCs/>
      <w:kern w:val="2"/>
      <w:sz w:val="32"/>
      <w:szCs w:val="32"/>
    </w:rPr>
  </w:style>
  <w:style w:type="paragraph" w:customStyle="1" w:styleId="33">
    <w:name w:val="正文_3"/>
    <w:qFormat/>
    <w:rsid w:val="00710DF4"/>
    <w:pPr>
      <w:widowControl w:val="0"/>
      <w:jc w:val="both"/>
    </w:pPr>
    <w:rPr>
      <w:rFonts w:ascii="Calibri" w:hAnsi="Calibri"/>
      <w:kern w:val="2"/>
      <w:sz w:val="21"/>
      <w:szCs w:val="22"/>
    </w:rPr>
  </w:style>
  <w:style w:type="paragraph" w:customStyle="1" w:styleId="210">
    <w:name w:val="正文_2_1_0"/>
    <w:qFormat/>
    <w:rsid w:val="00710DF4"/>
    <w:pPr>
      <w:widowControl w:val="0"/>
      <w:jc w:val="both"/>
    </w:pPr>
    <w:rPr>
      <w:rFonts w:ascii="Calibri" w:hAnsi="Calibri"/>
      <w:kern w:val="2"/>
      <w:sz w:val="21"/>
      <w:szCs w:val="22"/>
    </w:rPr>
  </w:style>
  <w:style w:type="character" w:customStyle="1" w:styleId="afc">
    <w:name w:val="纯文本 字符"/>
    <w:rsid w:val="00710DF4"/>
    <w:rPr>
      <w:rFonts w:ascii="Courier New" w:hAnsi="Courier New"/>
      <w:kern w:val="2"/>
      <w:sz w:val="21"/>
    </w:rPr>
  </w:style>
  <w:style w:type="paragraph" w:styleId="afd">
    <w:name w:val="Body Text Indent"/>
    <w:basedOn w:val="a"/>
    <w:link w:val="Char8"/>
    <w:unhideWhenUsed/>
    <w:qFormat/>
    <w:rsid w:val="00710DF4"/>
    <w:pPr>
      <w:spacing w:after="120" w:line="500" w:lineRule="exact"/>
      <w:ind w:leftChars="200" w:left="420" w:firstLineChars="200" w:firstLine="200"/>
    </w:pPr>
    <w:rPr>
      <w:kern w:val="2"/>
      <w:sz w:val="24"/>
      <w:szCs w:val="24"/>
    </w:rPr>
  </w:style>
  <w:style w:type="character" w:customStyle="1" w:styleId="Char8">
    <w:name w:val="正文文本缩进 Char"/>
    <w:basedOn w:val="a1"/>
    <w:link w:val="afd"/>
    <w:rsid w:val="00710DF4"/>
    <w:rPr>
      <w:kern w:val="2"/>
      <w:sz w:val="24"/>
      <w:szCs w:val="24"/>
    </w:rPr>
  </w:style>
  <w:style w:type="paragraph" w:styleId="25">
    <w:name w:val="Body Text First Indent 2"/>
    <w:basedOn w:val="afd"/>
    <w:link w:val="2Char2"/>
    <w:uiPriority w:val="99"/>
    <w:unhideWhenUsed/>
    <w:qFormat/>
    <w:rsid w:val="00710DF4"/>
    <w:pPr>
      <w:ind w:firstLine="420"/>
    </w:pPr>
  </w:style>
  <w:style w:type="character" w:customStyle="1" w:styleId="2Char2">
    <w:name w:val="正文首行缩进 2 Char"/>
    <w:basedOn w:val="Char8"/>
    <w:link w:val="25"/>
    <w:uiPriority w:val="99"/>
    <w:rsid w:val="00710DF4"/>
    <w:rPr>
      <w:kern w:val="2"/>
      <w:sz w:val="24"/>
      <w:szCs w:val="24"/>
    </w:rPr>
  </w:style>
  <w:style w:type="character" w:customStyle="1" w:styleId="6Char1">
    <w:name w:val="标题 6 Char1"/>
    <w:aliases w:val="BOD 4 Char1,Bullet (Single Lines) Char1,Bullet list Char1,CSS节内4级标记 Char1,H6 Char1,Heading6 Char1,L6 Char1,Legal Level 1. Char1,PIM 6 Char1,Third Subheading Char1,h6 Char1,h61 Char1,heading 6 Char1,heading 61 Char1,条 4 Char1,第五层条 Char1"/>
    <w:semiHidden/>
    <w:rsid w:val="00710DF4"/>
    <w:rPr>
      <w:rFonts w:ascii="Cambria" w:eastAsia="宋体" w:hAnsi="Cambria"/>
      <w:b/>
      <w:kern w:val="2"/>
      <w:sz w:val="24"/>
      <w:szCs w:val="24"/>
    </w:rPr>
  </w:style>
  <w:style w:type="character" w:customStyle="1" w:styleId="Char10">
    <w:name w:val="文档结构图 Char1"/>
    <w:qFormat/>
    <w:rsid w:val="00710DF4"/>
    <w:rPr>
      <w:rFonts w:ascii="宋体"/>
      <w:kern w:val="2"/>
      <w:sz w:val="18"/>
      <w:szCs w:val="18"/>
    </w:rPr>
  </w:style>
  <w:style w:type="character" w:customStyle="1" w:styleId="Char11">
    <w:name w:val="批注文字 Char1"/>
    <w:uiPriority w:val="99"/>
    <w:rsid w:val="00710DF4"/>
    <w:rPr>
      <w:kern w:val="2"/>
      <w:sz w:val="21"/>
      <w:szCs w:val="24"/>
    </w:rPr>
  </w:style>
  <w:style w:type="character" w:customStyle="1" w:styleId="3Char1">
    <w:name w:val="标题 3 Char1"/>
    <w:aliases w:val="(A-3) Char1,3 Char1,3rd level Char1,BOD 0 Char1,CT Char1,Fab-3 Char1,H3 Char1,Heading 3 - old Char1,Heading 3 Char Char,Level 3 Char1,Level 3 Head Char1,PIM 3 Char1,h3 Char1,l3 Char1,level_3 Char1,sect1.2.3 Char1,一 Char1,标题 3_ylm Char1"/>
    <w:semiHidden/>
    <w:rsid w:val="00710DF4"/>
    <w:rPr>
      <w:rFonts w:ascii="Calibri" w:eastAsia="宋体" w:hAnsi="Calibri"/>
      <w:b/>
      <w:kern w:val="2"/>
      <w:sz w:val="32"/>
    </w:rPr>
  </w:style>
  <w:style w:type="character" w:customStyle="1" w:styleId="Char30">
    <w:name w:val="批注主题 Char3"/>
    <w:basedOn w:val="afe"/>
    <w:link w:val="aff"/>
    <w:rsid w:val="00710DF4"/>
    <w:rPr>
      <w:sz w:val="24"/>
    </w:rPr>
  </w:style>
  <w:style w:type="character" w:customStyle="1" w:styleId="afe">
    <w:name w:val="批注文字 字符"/>
    <w:qFormat/>
    <w:rsid w:val="00710DF4"/>
    <w:rPr>
      <w:sz w:val="24"/>
    </w:rPr>
  </w:style>
  <w:style w:type="paragraph" w:styleId="aff">
    <w:name w:val="annotation subject"/>
    <w:basedOn w:val="a6"/>
    <w:next w:val="a6"/>
    <w:link w:val="Char30"/>
    <w:qFormat/>
    <w:rsid w:val="00710DF4"/>
    <w:rPr>
      <w:sz w:val="24"/>
      <w:szCs w:val="20"/>
    </w:rPr>
  </w:style>
  <w:style w:type="character" w:customStyle="1" w:styleId="1Char1">
    <w:name w:val="标题 1 Char1"/>
    <w:aliases w:val="1 Char1,1. Char1,123321 Char1,1st level Char1,H1 Char1,H11 Char1,H111 Char1,H12 Char1,H13 Char1,H14 Char1,H15 Char1,H16 Char1,H17 Char1,Heading 0 Char1,PIM 1 Char1,Section Head Char1,ch Char1,h1 Char1,l1 Char1,标题 1_ylm Char1,章节标题 Char1"/>
    <w:rsid w:val="00710DF4"/>
    <w:rPr>
      <w:rFonts w:ascii="Calibri" w:eastAsia="宋体" w:hAnsi="Calibri"/>
      <w:b/>
      <w:kern w:val="44"/>
      <w:sz w:val="44"/>
      <w:szCs w:val="44"/>
    </w:rPr>
  </w:style>
  <w:style w:type="character" w:styleId="aff0">
    <w:name w:val="Subtle Emphasis"/>
    <w:qFormat/>
    <w:rsid w:val="00710DF4"/>
    <w:rPr>
      <w:i/>
      <w:iCs/>
      <w:color w:val="808080"/>
    </w:rPr>
  </w:style>
  <w:style w:type="character" w:customStyle="1" w:styleId="CharChar">
    <w:name w:val="Char Char"/>
    <w:rsid w:val="00710DF4"/>
    <w:rPr>
      <w:rFonts w:ascii="宋体" w:eastAsia="宋体" w:hAnsi="Courier New" w:cs="Courier New"/>
      <w:kern w:val="2"/>
      <w:sz w:val="21"/>
      <w:szCs w:val="21"/>
      <w:lang w:val="en-US" w:eastAsia="zh-CN" w:bidi="ar-SA"/>
    </w:rPr>
  </w:style>
  <w:style w:type="character" w:customStyle="1" w:styleId="4Char0">
    <w:name w:val="标题 4 Char_0"/>
    <w:link w:val="400"/>
    <w:rsid w:val="00710DF4"/>
    <w:rPr>
      <w:rFonts w:ascii="Arial" w:eastAsia="黑体" w:hAnsi="Arial"/>
      <w:sz w:val="28"/>
    </w:rPr>
  </w:style>
  <w:style w:type="paragraph" w:customStyle="1" w:styleId="400">
    <w:name w:val="标题 4_0"/>
    <w:basedOn w:val="26"/>
    <w:next w:val="26"/>
    <w:link w:val="4Char0"/>
    <w:qFormat/>
    <w:rsid w:val="00710DF4"/>
    <w:pPr>
      <w:keepNext/>
      <w:keepLines/>
      <w:widowControl/>
      <w:spacing w:before="120" w:after="120" w:line="360" w:lineRule="auto"/>
      <w:jc w:val="center"/>
      <w:outlineLvl w:val="3"/>
    </w:pPr>
    <w:rPr>
      <w:rFonts w:ascii="Arial" w:eastAsia="黑体" w:hAnsi="Arial"/>
      <w:kern w:val="0"/>
      <w:sz w:val="28"/>
      <w:szCs w:val="20"/>
    </w:rPr>
  </w:style>
  <w:style w:type="paragraph" w:customStyle="1" w:styleId="26">
    <w:name w:val="正文_2"/>
    <w:qFormat/>
    <w:rsid w:val="00710DF4"/>
    <w:pPr>
      <w:widowControl w:val="0"/>
      <w:jc w:val="both"/>
    </w:pPr>
    <w:rPr>
      <w:kern w:val="2"/>
      <w:sz w:val="21"/>
      <w:szCs w:val="24"/>
    </w:rPr>
  </w:style>
  <w:style w:type="character" w:styleId="aff1">
    <w:name w:val="Intense Emphasis"/>
    <w:qFormat/>
    <w:rsid w:val="00710DF4"/>
    <w:rPr>
      <w:b/>
      <w:bCs/>
      <w:i/>
      <w:iCs/>
      <w:color w:val="4F81BD"/>
    </w:rPr>
  </w:style>
  <w:style w:type="character" w:customStyle="1" w:styleId="Char12">
    <w:name w:val="正文文本 Char1"/>
    <w:qFormat/>
    <w:rsid w:val="00710DF4"/>
    <w:rPr>
      <w:kern w:val="2"/>
      <w:sz w:val="21"/>
      <w:szCs w:val="22"/>
    </w:rPr>
  </w:style>
  <w:style w:type="character" w:customStyle="1" w:styleId="Char20">
    <w:name w:val="脚注文本 Char2"/>
    <w:link w:val="aff2"/>
    <w:qFormat/>
    <w:rsid w:val="00710DF4"/>
    <w:rPr>
      <w:kern w:val="2"/>
      <w:sz w:val="18"/>
      <w:szCs w:val="18"/>
    </w:rPr>
  </w:style>
  <w:style w:type="paragraph" w:styleId="aff2">
    <w:name w:val="footnote text"/>
    <w:basedOn w:val="a"/>
    <w:link w:val="Char20"/>
    <w:unhideWhenUsed/>
    <w:rsid w:val="00710DF4"/>
    <w:pPr>
      <w:snapToGrid w:val="0"/>
      <w:jc w:val="left"/>
    </w:pPr>
    <w:rPr>
      <w:kern w:val="2"/>
      <w:sz w:val="18"/>
      <w:szCs w:val="18"/>
    </w:rPr>
  </w:style>
  <w:style w:type="character" w:customStyle="1" w:styleId="ttag">
    <w:name w:val="t_tag"/>
    <w:basedOn w:val="a1"/>
    <w:qFormat/>
    <w:rsid w:val="00710DF4"/>
  </w:style>
  <w:style w:type="character" w:customStyle="1" w:styleId="Char13">
    <w:name w:val="页眉 Char1"/>
    <w:uiPriority w:val="99"/>
    <w:semiHidden/>
    <w:qFormat/>
    <w:rsid w:val="00710DF4"/>
    <w:rPr>
      <w:kern w:val="2"/>
      <w:sz w:val="18"/>
      <w:szCs w:val="18"/>
    </w:rPr>
  </w:style>
  <w:style w:type="character" w:customStyle="1" w:styleId="34">
    <w:name w:val="正文文本缩进 3 字符"/>
    <w:qFormat/>
    <w:rsid w:val="00710DF4"/>
    <w:rPr>
      <w:rFonts w:ascii="宋体" w:hAnsi="MS Sans Serif"/>
      <w:bCs/>
      <w:color w:val="000000"/>
      <w:sz w:val="24"/>
    </w:rPr>
  </w:style>
  <w:style w:type="character" w:customStyle="1" w:styleId="Char14">
    <w:name w:val="页脚 Char1"/>
    <w:uiPriority w:val="99"/>
    <w:semiHidden/>
    <w:qFormat/>
    <w:rsid w:val="00710DF4"/>
    <w:rPr>
      <w:kern w:val="2"/>
      <w:sz w:val="18"/>
      <w:szCs w:val="18"/>
    </w:rPr>
  </w:style>
  <w:style w:type="character" w:customStyle="1" w:styleId="8Char0">
    <w:name w:val="标题 8 Char_0"/>
    <w:link w:val="800"/>
    <w:qFormat/>
    <w:rsid w:val="00710DF4"/>
    <w:rPr>
      <w:rFonts w:ascii="Arial" w:eastAsia="黑体" w:hAnsi="Arial"/>
      <w:sz w:val="24"/>
      <w:szCs w:val="24"/>
    </w:rPr>
  </w:style>
  <w:style w:type="paragraph" w:customStyle="1" w:styleId="800">
    <w:name w:val="标题 8_0"/>
    <w:basedOn w:val="26"/>
    <w:next w:val="26"/>
    <w:link w:val="8Char0"/>
    <w:qFormat/>
    <w:rsid w:val="00710DF4"/>
    <w:pPr>
      <w:keepNext/>
      <w:keepLines/>
      <w:widowControl/>
      <w:tabs>
        <w:tab w:val="left" w:pos="1440"/>
      </w:tabs>
      <w:spacing w:before="240" w:after="64" w:line="320" w:lineRule="auto"/>
      <w:jc w:val="left"/>
      <w:outlineLvl w:val="7"/>
    </w:pPr>
    <w:rPr>
      <w:rFonts w:ascii="Arial" w:eastAsia="黑体" w:hAnsi="Arial"/>
      <w:kern w:val="0"/>
      <w:sz w:val="24"/>
    </w:rPr>
  </w:style>
  <w:style w:type="character" w:customStyle="1" w:styleId="Char21">
    <w:name w:val="正文文本 Char2"/>
    <w:uiPriority w:val="99"/>
    <w:semiHidden/>
    <w:rsid w:val="00710DF4"/>
    <w:rPr>
      <w:kern w:val="2"/>
      <w:sz w:val="21"/>
      <w:szCs w:val="22"/>
    </w:rPr>
  </w:style>
  <w:style w:type="character" w:customStyle="1" w:styleId="Char100">
    <w:name w:val="纯文本 Char1_0"/>
    <w:link w:val="12"/>
    <w:rsid w:val="00710DF4"/>
    <w:rPr>
      <w:rFonts w:ascii="宋体" w:hAnsi="Courier New"/>
      <w:kern w:val="2"/>
      <w:sz w:val="21"/>
      <w:szCs w:val="21"/>
    </w:rPr>
  </w:style>
  <w:style w:type="paragraph" w:customStyle="1" w:styleId="12">
    <w:name w:val="纯文本_1"/>
    <w:basedOn w:val="13"/>
    <w:link w:val="Char100"/>
    <w:qFormat/>
    <w:rsid w:val="00710DF4"/>
    <w:rPr>
      <w:rFonts w:ascii="宋体" w:hAnsi="Courier New"/>
      <w:szCs w:val="21"/>
    </w:rPr>
  </w:style>
  <w:style w:type="paragraph" w:customStyle="1" w:styleId="13">
    <w:name w:val="正文_1"/>
    <w:qFormat/>
    <w:rsid w:val="00710DF4"/>
    <w:pPr>
      <w:widowControl w:val="0"/>
      <w:jc w:val="both"/>
    </w:pPr>
    <w:rPr>
      <w:kern w:val="2"/>
      <w:sz w:val="21"/>
      <w:szCs w:val="24"/>
    </w:rPr>
  </w:style>
  <w:style w:type="character" w:styleId="HTML5">
    <w:name w:val="HTML Typewriter"/>
    <w:uiPriority w:val="99"/>
    <w:unhideWhenUsed/>
    <w:qFormat/>
    <w:rsid w:val="00710DF4"/>
    <w:rPr>
      <w:rFonts w:ascii="monospace" w:eastAsia="monospace" w:hAnsi="monospace" w:cs="monospace" w:hint="default"/>
      <w:sz w:val="20"/>
    </w:rPr>
  </w:style>
  <w:style w:type="character" w:customStyle="1" w:styleId="9Char0">
    <w:name w:val="标题 9 Char_0"/>
    <w:link w:val="900"/>
    <w:qFormat/>
    <w:rsid w:val="00710DF4"/>
    <w:rPr>
      <w:rFonts w:ascii="Arial" w:eastAsia="黑体" w:hAnsi="Arial"/>
      <w:sz w:val="21"/>
      <w:szCs w:val="21"/>
    </w:rPr>
  </w:style>
  <w:style w:type="paragraph" w:customStyle="1" w:styleId="900">
    <w:name w:val="标题 9_0"/>
    <w:basedOn w:val="26"/>
    <w:next w:val="26"/>
    <w:link w:val="9Char0"/>
    <w:qFormat/>
    <w:rsid w:val="00710DF4"/>
    <w:pPr>
      <w:keepNext/>
      <w:keepLines/>
      <w:widowControl/>
      <w:tabs>
        <w:tab w:val="left" w:pos="1584"/>
      </w:tabs>
      <w:spacing w:before="240" w:after="64" w:line="320" w:lineRule="auto"/>
      <w:jc w:val="left"/>
      <w:outlineLvl w:val="8"/>
    </w:pPr>
    <w:rPr>
      <w:rFonts w:ascii="Arial" w:eastAsia="黑体" w:hAnsi="Arial"/>
      <w:kern w:val="0"/>
      <w:szCs w:val="21"/>
    </w:rPr>
  </w:style>
  <w:style w:type="character" w:customStyle="1" w:styleId="5Char1">
    <w:name w:val="标题 5 Char1"/>
    <w:aliases w:val="5 Char1,H5 Char1,PIM 5 Char1,Second Subheading Char1,dash Char1,dash1 Char1,dash2 Char1,dash3 Char1,dash4 Char1,dd Char1,dd1 Char1,dd2 Char1,dd3 Char1,ds Char1,ds1 Char1,ds2 Char1,ds3 Char1,ds4 Char1,h5 Char1,l4 Char1,口 Char1,第四层条 Char1"/>
    <w:semiHidden/>
    <w:qFormat/>
    <w:rsid w:val="00710DF4"/>
    <w:rPr>
      <w:rFonts w:ascii="Calibri" w:eastAsia="宋体" w:hAnsi="Calibri"/>
      <w:b/>
      <w:kern w:val="2"/>
      <w:sz w:val="28"/>
      <w:szCs w:val="28"/>
    </w:rPr>
  </w:style>
  <w:style w:type="character" w:customStyle="1" w:styleId="8Char1">
    <w:name w:val="标题 8 Char1"/>
    <w:aliases w:val="Legal Level 1.1.1. Char1,h8 Char1,不用8 Char1,图名 Char1,标题6 Char1,注意框体 Char1,第七层条 Char1"/>
    <w:semiHidden/>
    <w:qFormat/>
    <w:rsid w:val="00710DF4"/>
    <w:rPr>
      <w:rFonts w:ascii="Cambria" w:eastAsia="宋体" w:hAnsi="Cambria"/>
      <w:kern w:val="2"/>
      <w:sz w:val="24"/>
      <w:szCs w:val="24"/>
    </w:rPr>
  </w:style>
  <w:style w:type="character" w:customStyle="1" w:styleId="aff3">
    <w:name w:val="标题 字符"/>
    <w:qFormat/>
    <w:rsid w:val="00710DF4"/>
    <w:rPr>
      <w:rFonts w:ascii="宋体" w:eastAsia="黑体" w:hAnsi="宋体"/>
      <w:b/>
      <w:smallCaps/>
      <w:snapToGrid w:val="0"/>
      <w:kern w:val="2"/>
      <w:sz w:val="44"/>
      <w:szCs w:val="24"/>
    </w:rPr>
  </w:style>
  <w:style w:type="character" w:customStyle="1" w:styleId="BlockquoteChar01">
    <w:name w:val="Blockquote Char_0_1"/>
    <w:link w:val="Blockquote01"/>
    <w:qFormat/>
    <w:locked/>
    <w:rsid w:val="00710DF4"/>
    <w:rPr>
      <w:sz w:val="24"/>
    </w:rPr>
  </w:style>
  <w:style w:type="paragraph" w:customStyle="1" w:styleId="Blockquote01">
    <w:name w:val="Blockquote_0_1"/>
    <w:basedOn w:val="110"/>
    <w:link w:val="BlockquoteChar01"/>
    <w:rsid w:val="00710DF4"/>
    <w:pPr>
      <w:autoSpaceDE w:val="0"/>
      <w:autoSpaceDN w:val="0"/>
      <w:adjustRightInd w:val="0"/>
      <w:spacing w:before="100" w:after="100"/>
      <w:ind w:left="360" w:right="360"/>
      <w:jc w:val="left"/>
    </w:pPr>
    <w:rPr>
      <w:kern w:val="0"/>
      <w:sz w:val="24"/>
      <w:szCs w:val="20"/>
    </w:rPr>
  </w:style>
  <w:style w:type="paragraph" w:customStyle="1" w:styleId="110">
    <w:name w:val="正文_1_1"/>
    <w:qFormat/>
    <w:rsid w:val="00710DF4"/>
    <w:pPr>
      <w:widowControl w:val="0"/>
      <w:jc w:val="both"/>
    </w:pPr>
    <w:rPr>
      <w:kern w:val="2"/>
      <w:sz w:val="21"/>
      <w:szCs w:val="24"/>
    </w:rPr>
  </w:style>
  <w:style w:type="character" w:customStyle="1" w:styleId="Char15">
    <w:name w:val="批注框文本 Char1"/>
    <w:qFormat/>
    <w:rsid w:val="00710DF4"/>
    <w:rPr>
      <w:kern w:val="2"/>
      <w:sz w:val="18"/>
      <w:szCs w:val="18"/>
    </w:rPr>
  </w:style>
  <w:style w:type="character" w:styleId="aff4">
    <w:name w:val="endnote reference"/>
    <w:uiPriority w:val="99"/>
    <w:unhideWhenUsed/>
    <w:rsid w:val="00710DF4"/>
    <w:rPr>
      <w:vertAlign w:val="superscript"/>
    </w:rPr>
  </w:style>
  <w:style w:type="character" w:customStyle="1" w:styleId="aff5">
    <w:name w:val="正文文本缩进 字符"/>
    <w:qFormat/>
    <w:rsid w:val="00710DF4"/>
    <w:rPr>
      <w:rFonts w:ascii="宋体" w:hAnsi="宋体"/>
      <w:bCs/>
      <w:kern w:val="2"/>
      <w:sz w:val="28"/>
      <w:szCs w:val="32"/>
    </w:rPr>
  </w:style>
  <w:style w:type="character" w:customStyle="1" w:styleId="7Char1">
    <w:name w:val="标题 7 Char1"/>
    <w:aliases w:val="H TIMES1 Char1,L7 Char1,Legal Level 1.1. Char1,Level 1.1 Char1,PIM 7 Char1,SDL title Char1,h7 Char1,letter list Char1,st Char1,不用 Char1,第六层条 Char1,表名 Char1"/>
    <w:semiHidden/>
    <w:qFormat/>
    <w:rsid w:val="00710DF4"/>
    <w:rPr>
      <w:rFonts w:ascii="Calibri" w:eastAsia="宋体" w:hAnsi="Calibri"/>
      <w:b/>
      <w:kern w:val="2"/>
      <w:sz w:val="24"/>
      <w:szCs w:val="24"/>
    </w:rPr>
  </w:style>
  <w:style w:type="character" w:customStyle="1" w:styleId="3Char10">
    <w:name w:val="正文文本 3 Char1"/>
    <w:link w:val="35"/>
    <w:qFormat/>
    <w:rsid w:val="00710DF4"/>
    <w:rPr>
      <w:rFonts w:ascii="仿宋_GB2312" w:eastAsia="仿宋_GB2312" w:hAnsi="宋体"/>
      <w:bCs/>
      <w:color w:val="000000"/>
      <w:kern w:val="2"/>
      <w:sz w:val="24"/>
      <w:szCs w:val="32"/>
    </w:rPr>
  </w:style>
  <w:style w:type="paragraph" w:styleId="35">
    <w:name w:val="Body Text 3"/>
    <w:basedOn w:val="a"/>
    <w:link w:val="3Char10"/>
    <w:qFormat/>
    <w:rsid w:val="00710DF4"/>
    <w:pPr>
      <w:adjustRightInd w:val="0"/>
      <w:snapToGrid w:val="0"/>
    </w:pPr>
    <w:rPr>
      <w:rFonts w:ascii="仿宋_GB2312" w:eastAsia="仿宋_GB2312" w:hAnsi="宋体"/>
      <w:bCs/>
      <w:color w:val="000000"/>
      <w:kern w:val="2"/>
      <w:sz w:val="24"/>
      <w:szCs w:val="32"/>
    </w:rPr>
  </w:style>
  <w:style w:type="character" w:styleId="aff6">
    <w:name w:val="Book Title"/>
    <w:qFormat/>
    <w:rsid w:val="00710DF4"/>
    <w:rPr>
      <w:b/>
      <w:bCs/>
      <w:smallCaps/>
      <w:spacing w:val="5"/>
    </w:rPr>
  </w:style>
  <w:style w:type="character" w:customStyle="1" w:styleId="BlockquoteChar">
    <w:name w:val="Blockquote Char"/>
    <w:link w:val="Blockquote"/>
    <w:rsid w:val="00710DF4"/>
    <w:rPr>
      <w:sz w:val="24"/>
    </w:rPr>
  </w:style>
  <w:style w:type="paragraph" w:customStyle="1" w:styleId="Blockquote">
    <w:name w:val="Blockquote"/>
    <w:basedOn w:val="a"/>
    <w:link w:val="BlockquoteChar"/>
    <w:rsid w:val="00710DF4"/>
    <w:pPr>
      <w:autoSpaceDE w:val="0"/>
      <w:autoSpaceDN w:val="0"/>
      <w:adjustRightInd w:val="0"/>
      <w:spacing w:before="100" w:after="100"/>
      <w:ind w:left="360" w:right="360"/>
      <w:jc w:val="left"/>
    </w:pPr>
    <w:rPr>
      <w:sz w:val="24"/>
      <w:szCs w:val="20"/>
    </w:rPr>
  </w:style>
  <w:style w:type="character" w:customStyle="1" w:styleId="1Char0">
    <w:name w:val="普通文字1 Char"/>
    <w:aliases w:val="Texte Char,普通文字 Ch Char,普通文字 Char Char Char Char,普通文字 Char Char Char2,普通文字 Char Char1,普通文字 Char1,普通文字11 Char,普通文字2 Char,普通文字21 Char,普通文字3 Char,普通文字31 Char,普通文字4 Char,普通文字41 Char,普通文字5 Char,普通文字6 Char,普通文字7 Char,纯文本 Char Char Char,表内文字 Char"/>
    <w:uiPriority w:val="99"/>
    <w:qFormat/>
    <w:rsid w:val="00710DF4"/>
    <w:rPr>
      <w:rFonts w:ascii="宋体" w:eastAsia="宋体" w:hAnsi="Courier New" w:cs="Courier New"/>
      <w:szCs w:val="21"/>
    </w:rPr>
  </w:style>
  <w:style w:type="character" w:customStyle="1" w:styleId="9Char1">
    <w:name w:val="标题 9 Char1"/>
    <w:aliases w:val="Appendix Char1,HF Char1,Legal Level 1.1.1.1. Char1,PIM 9 Char1,figure label Char1,figureNo Char1,ft Char1,h9 Char1,heading 9 Char1,huh Char1,table title Char1,tt Char1,三级标题 Char1,不用9 Char1,图号 Char1,图的编号 Char1,未用 Char1,标题 45 Char1,第八层条 Char1"/>
    <w:semiHidden/>
    <w:rsid w:val="00710DF4"/>
    <w:rPr>
      <w:rFonts w:ascii="Cambria" w:eastAsia="宋体" w:hAnsi="Cambria"/>
      <w:kern w:val="2"/>
      <w:sz w:val="21"/>
      <w:szCs w:val="21"/>
    </w:rPr>
  </w:style>
  <w:style w:type="character" w:customStyle="1" w:styleId="TexteChar1">
    <w:name w:val="Texte Char1"/>
    <w:link w:val="0"/>
    <w:uiPriority w:val="99"/>
    <w:qFormat/>
    <w:rsid w:val="00710DF4"/>
    <w:rPr>
      <w:rFonts w:ascii="宋体" w:hAnsi="Courier New"/>
      <w:kern w:val="2"/>
      <w:sz w:val="21"/>
      <w:szCs w:val="21"/>
      <w:lang w:val="en-US" w:eastAsia="zh-CN"/>
    </w:rPr>
  </w:style>
  <w:style w:type="paragraph" w:customStyle="1" w:styleId="0">
    <w:name w:val="纯文本_0"/>
    <w:basedOn w:val="00"/>
    <w:link w:val="TexteChar1"/>
    <w:uiPriority w:val="99"/>
    <w:rsid w:val="00710DF4"/>
    <w:rPr>
      <w:rFonts w:ascii="宋体" w:hAnsi="Courier New"/>
      <w:szCs w:val="21"/>
    </w:rPr>
  </w:style>
  <w:style w:type="paragraph" w:customStyle="1" w:styleId="00">
    <w:name w:val="正文_0"/>
    <w:qFormat/>
    <w:rsid w:val="00710DF4"/>
    <w:pPr>
      <w:widowControl w:val="0"/>
      <w:jc w:val="both"/>
    </w:pPr>
    <w:rPr>
      <w:kern w:val="2"/>
      <w:sz w:val="21"/>
      <w:szCs w:val="24"/>
    </w:rPr>
  </w:style>
  <w:style w:type="character" w:customStyle="1" w:styleId="Char16">
    <w:name w:val="引用 Char1"/>
    <w:uiPriority w:val="29"/>
    <w:qFormat/>
    <w:rsid w:val="00710DF4"/>
    <w:rPr>
      <w:i/>
      <w:iCs/>
      <w:color w:val="000000"/>
      <w:kern w:val="2"/>
      <w:sz w:val="21"/>
      <w:szCs w:val="24"/>
    </w:rPr>
  </w:style>
  <w:style w:type="character" w:customStyle="1" w:styleId="ask-title2">
    <w:name w:val="ask-title2"/>
    <w:qFormat/>
    <w:rsid w:val="00710DF4"/>
  </w:style>
  <w:style w:type="character" w:styleId="HTML6">
    <w:name w:val="HTML Acronym"/>
    <w:basedOn w:val="a1"/>
    <w:uiPriority w:val="99"/>
    <w:unhideWhenUsed/>
    <w:qFormat/>
    <w:rsid w:val="00710DF4"/>
  </w:style>
  <w:style w:type="character" w:customStyle="1" w:styleId="Char00">
    <w:name w:val="脚注文本 Char_0"/>
    <w:link w:val="01"/>
    <w:rsid w:val="00710DF4"/>
    <w:rPr>
      <w:sz w:val="18"/>
    </w:rPr>
  </w:style>
  <w:style w:type="paragraph" w:customStyle="1" w:styleId="01">
    <w:name w:val="脚注文本_0"/>
    <w:basedOn w:val="33"/>
    <w:link w:val="Char00"/>
    <w:unhideWhenUsed/>
    <w:qFormat/>
    <w:rsid w:val="00710DF4"/>
    <w:pPr>
      <w:adjustRightInd w:val="0"/>
      <w:snapToGrid w:val="0"/>
      <w:spacing w:line="420" w:lineRule="atLeast"/>
      <w:ind w:firstLine="454"/>
      <w:jc w:val="left"/>
    </w:pPr>
    <w:rPr>
      <w:rFonts w:ascii="Times New Roman" w:hAnsi="Times New Roman"/>
      <w:kern w:val="0"/>
      <w:sz w:val="18"/>
      <w:szCs w:val="20"/>
    </w:rPr>
  </w:style>
  <w:style w:type="character" w:customStyle="1" w:styleId="Char31">
    <w:name w:val="文档结构图 Char3"/>
    <w:link w:val="aff7"/>
    <w:qFormat/>
    <w:rsid w:val="00710DF4"/>
    <w:rPr>
      <w:bCs/>
      <w:kern w:val="2"/>
      <w:sz w:val="21"/>
      <w:szCs w:val="32"/>
      <w:shd w:val="clear" w:color="auto" w:fill="000080"/>
    </w:rPr>
  </w:style>
  <w:style w:type="paragraph" w:styleId="aff7">
    <w:name w:val="Document Map"/>
    <w:basedOn w:val="a"/>
    <w:link w:val="Char31"/>
    <w:rsid w:val="00710DF4"/>
    <w:pPr>
      <w:shd w:val="clear" w:color="auto" w:fill="000080"/>
    </w:pPr>
    <w:rPr>
      <w:bCs/>
      <w:kern w:val="2"/>
      <w:szCs w:val="32"/>
    </w:rPr>
  </w:style>
  <w:style w:type="character" w:customStyle="1" w:styleId="Char32">
    <w:name w:val="批注框文本 Char3"/>
    <w:link w:val="aff8"/>
    <w:qFormat/>
    <w:rsid w:val="00710DF4"/>
    <w:rPr>
      <w:kern w:val="2"/>
      <w:sz w:val="18"/>
    </w:rPr>
  </w:style>
  <w:style w:type="paragraph" w:styleId="aff8">
    <w:name w:val="Balloon Text"/>
    <w:basedOn w:val="a"/>
    <w:link w:val="Char32"/>
    <w:qFormat/>
    <w:rsid w:val="00710DF4"/>
    <w:rPr>
      <w:kern w:val="2"/>
      <w:sz w:val="18"/>
      <w:szCs w:val="20"/>
    </w:rPr>
  </w:style>
  <w:style w:type="character" w:customStyle="1" w:styleId="2Char10">
    <w:name w:val="正文文本缩进 2 Char1"/>
    <w:link w:val="27"/>
    <w:rsid w:val="00710DF4"/>
    <w:rPr>
      <w:rFonts w:ascii="宋体" w:hAnsi="MS Sans Serif"/>
      <w:bCs/>
      <w:spacing w:val="12"/>
      <w:sz w:val="24"/>
    </w:rPr>
  </w:style>
  <w:style w:type="paragraph" w:styleId="27">
    <w:name w:val="Body Text Indent 2"/>
    <w:basedOn w:val="a"/>
    <w:link w:val="2Char10"/>
    <w:qFormat/>
    <w:rsid w:val="00710DF4"/>
    <w:pPr>
      <w:widowControl/>
      <w:overflowPunct w:val="0"/>
      <w:autoSpaceDE w:val="0"/>
      <w:autoSpaceDN w:val="0"/>
      <w:adjustRightInd w:val="0"/>
      <w:spacing w:line="360" w:lineRule="auto"/>
      <w:ind w:firstLine="555"/>
      <w:textAlignment w:val="baseline"/>
    </w:pPr>
    <w:rPr>
      <w:rFonts w:ascii="宋体" w:hAnsi="MS Sans Serif"/>
      <w:bCs/>
      <w:spacing w:val="12"/>
      <w:sz w:val="24"/>
      <w:szCs w:val="20"/>
    </w:rPr>
  </w:style>
  <w:style w:type="character" w:styleId="aff9">
    <w:name w:val="footnote reference"/>
    <w:unhideWhenUsed/>
    <w:rsid w:val="00710DF4"/>
    <w:rPr>
      <w:vertAlign w:val="superscript"/>
    </w:rPr>
  </w:style>
  <w:style w:type="character" w:customStyle="1" w:styleId="affa">
    <w:name w:val="页眉 字符"/>
    <w:rsid w:val="00710DF4"/>
    <w:rPr>
      <w:kern w:val="2"/>
      <w:sz w:val="18"/>
      <w:szCs w:val="18"/>
    </w:rPr>
  </w:style>
  <w:style w:type="character" w:customStyle="1" w:styleId="2Char00">
    <w:name w:val="标题 2 Char_0"/>
    <w:link w:val="200"/>
    <w:qFormat/>
    <w:rsid w:val="00710DF4"/>
    <w:rPr>
      <w:rFonts w:ascii="黑体" w:eastAsia="黑体" w:hAnsi="宋体"/>
      <w:b/>
      <w:smallCaps/>
      <w:snapToGrid w:val="0"/>
      <w:sz w:val="36"/>
      <w:szCs w:val="24"/>
    </w:rPr>
  </w:style>
  <w:style w:type="paragraph" w:customStyle="1" w:styleId="200">
    <w:name w:val="标题 2_0"/>
    <w:basedOn w:val="000"/>
    <w:next w:val="00"/>
    <w:link w:val="2Char00"/>
    <w:qFormat/>
    <w:rsid w:val="00710DF4"/>
    <w:pPr>
      <w:keepNext/>
      <w:keepLines/>
      <w:spacing w:before="260" w:after="260" w:line="500" w:lineRule="exact"/>
      <w:jc w:val="center"/>
      <w:outlineLvl w:val="1"/>
    </w:pPr>
    <w:rPr>
      <w:rFonts w:ascii="黑体" w:eastAsia="黑体" w:hAnsi="宋体"/>
      <w:b/>
      <w:smallCaps/>
      <w:snapToGrid w:val="0"/>
      <w:kern w:val="0"/>
      <w:sz w:val="36"/>
    </w:rPr>
  </w:style>
  <w:style w:type="paragraph" w:customStyle="1" w:styleId="000">
    <w:name w:val="正文_0_0"/>
    <w:qFormat/>
    <w:rsid w:val="00710DF4"/>
    <w:pPr>
      <w:widowControl w:val="0"/>
      <w:jc w:val="both"/>
    </w:pPr>
    <w:rPr>
      <w:kern w:val="2"/>
      <w:sz w:val="21"/>
      <w:szCs w:val="24"/>
    </w:rPr>
  </w:style>
  <w:style w:type="character" w:customStyle="1" w:styleId="Char17">
    <w:name w:val="日期 Char1"/>
    <w:qFormat/>
    <w:rsid w:val="00710DF4"/>
    <w:rPr>
      <w:kern w:val="2"/>
      <w:sz w:val="21"/>
      <w:szCs w:val="22"/>
    </w:rPr>
  </w:style>
  <w:style w:type="character" w:customStyle="1" w:styleId="CharChar0">
    <w:name w:val="批注文字 Char Char"/>
    <w:rsid w:val="00710DF4"/>
    <w:rPr>
      <w:rFonts w:ascii="宋体" w:eastAsia="宋体" w:hAnsi="Times New Roman" w:cs="Times New Roman"/>
      <w:sz w:val="28"/>
      <w:szCs w:val="20"/>
    </w:rPr>
  </w:style>
  <w:style w:type="character" w:customStyle="1" w:styleId="Char22">
    <w:name w:val="批注主题 Char2"/>
    <w:uiPriority w:val="99"/>
    <w:semiHidden/>
    <w:qFormat/>
    <w:rsid w:val="00710DF4"/>
    <w:rPr>
      <w:b/>
      <w:bCs/>
      <w:kern w:val="2"/>
      <w:sz w:val="21"/>
      <w:szCs w:val="22"/>
    </w:rPr>
  </w:style>
  <w:style w:type="character" w:customStyle="1" w:styleId="BlockquoteChar0">
    <w:name w:val="Blockquote Char_0"/>
    <w:link w:val="Blockquote0"/>
    <w:qFormat/>
    <w:locked/>
    <w:rsid w:val="00710DF4"/>
    <w:rPr>
      <w:sz w:val="24"/>
    </w:rPr>
  </w:style>
  <w:style w:type="paragraph" w:customStyle="1" w:styleId="Blockquote0">
    <w:name w:val="Blockquote_0"/>
    <w:basedOn w:val="26"/>
    <w:link w:val="BlockquoteChar0"/>
    <w:rsid w:val="00710DF4"/>
    <w:pPr>
      <w:autoSpaceDE w:val="0"/>
      <w:autoSpaceDN w:val="0"/>
      <w:adjustRightInd w:val="0"/>
      <w:spacing w:before="100" w:after="100"/>
      <w:ind w:left="360" w:right="360"/>
      <w:jc w:val="left"/>
    </w:pPr>
    <w:rPr>
      <w:kern w:val="0"/>
      <w:sz w:val="24"/>
      <w:szCs w:val="20"/>
    </w:rPr>
  </w:style>
  <w:style w:type="character" w:customStyle="1" w:styleId="2Sylfaen2">
    <w:name w:val="正文文本 (2) + Sylfaen2"/>
    <w:uiPriority w:val="99"/>
    <w:qFormat/>
    <w:rsid w:val="00710DF4"/>
    <w:rPr>
      <w:rFonts w:ascii="Sylfaen" w:eastAsia="MingLiU" w:hAnsi="Sylfaen" w:cs="Sylfaen"/>
      <w:spacing w:val="0"/>
      <w:sz w:val="23"/>
      <w:szCs w:val="23"/>
      <w:shd w:val="clear" w:color="auto" w:fill="FFFFFF"/>
      <w:lang w:val="en-US" w:eastAsia="en-US"/>
    </w:rPr>
  </w:style>
  <w:style w:type="character" w:customStyle="1" w:styleId="20pt5">
    <w:name w:val="正文文本 (2) + 间距 0 pt5"/>
    <w:uiPriority w:val="99"/>
    <w:qFormat/>
    <w:rsid w:val="00710DF4"/>
    <w:rPr>
      <w:rFonts w:ascii="MingLiU" w:eastAsia="MingLiU" w:cs="MingLiU"/>
      <w:spacing w:val="0"/>
      <w:sz w:val="22"/>
      <w:shd w:val="clear" w:color="auto" w:fill="FFFFFF"/>
    </w:rPr>
  </w:style>
  <w:style w:type="character" w:customStyle="1" w:styleId="Char18">
    <w:name w:val="尾注文本 Char1"/>
    <w:link w:val="affb"/>
    <w:uiPriority w:val="99"/>
    <w:qFormat/>
    <w:rsid w:val="00710DF4"/>
    <w:rPr>
      <w:kern w:val="2"/>
      <w:sz w:val="21"/>
      <w:szCs w:val="24"/>
    </w:rPr>
  </w:style>
  <w:style w:type="paragraph" w:styleId="affb">
    <w:name w:val="endnote text"/>
    <w:basedOn w:val="a"/>
    <w:link w:val="Char18"/>
    <w:uiPriority w:val="99"/>
    <w:unhideWhenUsed/>
    <w:qFormat/>
    <w:rsid w:val="00710DF4"/>
    <w:pPr>
      <w:snapToGrid w:val="0"/>
      <w:jc w:val="left"/>
    </w:pPr>
    <w:rPr>
      <w:kern w:val="2"/>
      <w:szCs w:val="24"/>
    </w:rPr>
  </w:style>
  <w:style w:type="character" w:customStyle="1" w:styleId="28">
    <w:name w:val="正文文本 (2)_"/>
    <w:link w:val="211"/>
    <w:uiPriority w:val="99"/>
    <w:qFormat/>
    <w:locked/>
    <w:rsid w:val="00710DF4"/>
    <w:rPr>
      <w:rFonts w:ascii="MingLiU" w:eastAsia="MingLiU" w:cs="MingLiU"/>
      <w:spacing w:val="20"/>
      <w:sz w:val="22"/>
      <w:shd w:val="clear" w:color="auto" w:fill="FFFFFF"/>
    </w:rPr>
  </w:style>
  <w:style w:type="paragraph" w:customStyle="1" w:styleId="211">
    <w:name w:val="正文文本 (2)1"/>
    <w:basedOn w:val="a"/>
    <w:link w:val="28"/>
    <w:uiPriority w:val="99"/>
    <w:rsid w:val="00710DF4"/>
    <w:pPr>
      <w:shd w:val="clear" w:color="auto" w:fill="FFFFFF"/>
      <w:spacing w:before="300" w:line="439" w:lineRule="exact"/>
      <w:jc w:val="distribute"/>
    </w:pPr>
    <w:rPr>
      <w:rFonts w:ascii="MingLiU" w:eastAsia="MingLiU" w:cs="MingLiU"/>
      <w:spacing w:val="20"/>
      <w:sz w:val="22"/>
      <w:szCs w:val="20"/>
    </w:rPr>
  </w:style>
  <w:style w:type="character" w:customStyle="1" w:styleId="Char01">
    <w:name w:val="正文文本 Char_0"/>
    <w:link w:val="02"/>
    <w:rsid w:val="00710DF4"/>
    <w:rPr>
      <w:kern w:val="2"/>
      <w:sz w:val="21"/>
      <w:szCs w:val="24"/>
    </w:rPr>
  </w:style>
  <w:style w:type="paragraph" w:customStyle="1" w:styleId="02">
    <w:name w:val="正文文本_0"/>
    <w:basedOn w:val="26"/>
    <w:link w:val="Char01"/>
    <w:qFormat/>
    <w:rsid w:val="00710DF4"/>
    <w:pPr>
      <w:spacing w:after="120"/>
    </w:pPr>
  </w:style>
  <w:style w:type="character" w:customStyle="1" w:styleId="Char19">
    <w:name w:val="批注主题 Char1"/>
    <w:rsid w:val="00710DF4"/>
    <w:rPr>
      <w:b/>
      <w:bCs/>
      <w:kern w:val="2"/>
      <w:sz w:val="21"/>
      <w:szCs w:val="24"/>
    </w:rPr>
  </w:style>
  <w:style w:type="character" w:customStyle="1" w:styleId="Char110">
    <w:name w:val="纯文本 Char1_1"/>
    <w:link w:val="29"/>
    <w:rsid w:val="00710DF4"/>
    <w:rPr>
      <w:rFonts w:ascii="宋体" w:hAnsi="Courier New"/>
      <w:kern w:val="2"/>
      <w:sz w:val="21"/>
      <w:szCs w:val="21"/>
    </w:rPr>
  </w:style>
  <w:style w:type="paragraph" w:customStyle="1" w:styleId="29">
    <w:name w:val="纯文本_2"/>
    <w:basedOn w:val="26"/>
    <w:link w:val="Char110"/>
    <w:rsid w:val="00710DF4"/>
    <w:rPr>
      <w:rFonts w:ascii="宋体" w:hAnsi="Courier New"/>
      <w:szCs w:val="21"/>
    </w:rPr>
  </w:style>
  <w:style w:type="character" w:customStyle="1" w:styleId="Char23">
    <w:name w:val="文档结构图 Char2"/>
    <w:uiPriority w:val="99"/>
    <w:semiHidden/>
    <w:rsid w:val="00710DF4"/>
    <w:rPr>
      <w:rFonts w:ascii="宋体"/>
      <w:kern w:val="2"/>
      <w:sz w:val="18"/>
      <w:szCs w:val="18"/>
    </w:rPr>
  </w:style>
  <w:style w:type="character" w:customStyle="1" w:styleId="tdrownotice1">
    <w:name w:val="tdrownotice1"/>
    <w:qFormat/>
    <w:rsid w:val="00710DF4"/>
    <w:rPr>
      <w:sz w:val="22"/>
    </w:rPr>
  </w:style>
  <w:style w:type="character" w:customStyle="1" w:styleId="7Char0">
    <w:name w:val="标题 7 Char_0"/>
    <w:link w:val="700"/>
    <w:qFormat/>
    <w:rsid w:val="00710DF4"/>
    <w:rPr>
      <w:b/>
      <w:bCs/>
      <w:sz w:val="24"/>
      <w:szCs w:val="24"/>
    </w:rPr>
  </w:style>
  <w:style w:type="paragraph" w:customStyle="1" w:styleId="700">
    <w:name w:val="标题 7_0"/>
    <w:basedOn w:val="26"/>
    <w:next w:val="26"/>
    <w:link w:val="7Char0"/>
    <w:qFormat/>
    <w:rsid w:val="00710DF4"/>
    <w:pPr>
      <w:keepNext/>
      <w:keepLines/>
      <w:widowControl/>
      <w:tabs>
        <w:tab w:val="left" w:pos="2520"/>
      </w:tabs>
      <w:spacing w:before="240" w:after="64" w:line="320" w:lineRule="auto"/>
      <w:jc w:val="left"/>
      <w:outlineLvl w:val="6"/>
    </w:pPr>
    <w:rPr>
      <w:b/>
      <w:bCs/>
      <w:kern w:val="0"/>
      <w:sz w:val="24"/>
    </w:rPr>
  </w:style>
  <w:style w:type="character" w:customStyle="1" w:styleId="Char24">
    <w:name w:val="批注框文本 Char2"/>
    <w:uiPriority w:val="99"/>
    <w:semiHidden/>
    <w:qFormat/>
    <w:rsid w:val="00710DF4"/>
    <w:rPr>
      <w:kern w:val="2"/>
      <w:sz w:val="18"/>
      <w:szCs w:val="18"/>
    </w:rPr>
  </w:style>
  <w:style w:type="character" w:customStyle="1" w:styleId="textcontents">
    <w:name w:val="textcontents"/>
    <w:qFormat/>
    <w:rsid w:val="00710DF4"/>
    <w:rPr>
      <w:rFonts w:cs="Times New Roman"/>
    </w:rPr>
  </w:style>
  <w:style w:type="character" w:customStyle="1" w:styleId="6Char0">
    <w:name w:val="标题 6 Char_0"/>
    <w:link w:val="600"/>
    <w:qFormat/>
    <w:rsid w:val="00710DF4"/>
    <w:rPr>
      <w:rFonts w:ascii="Arial" w:eastAsia="黑体" w:hAnsi="Arial"/>
      <w:b/>
      <w:bCs/>
      <w:sz w:val="24"/>
      <w:szCs w:val="24"/>
    </w:rPr>
  </w:style>
  <w:style w:type="paragraph" w:customStyle="1" w:styleId="600">
    <w:name w:val="标题 6_0"/>
    <w:basedOn w:val="26"/>
    <w:next w:val="26"/>
    <w:link w:val="6Char0"/>
    <w:qFormat/>
    <w:rsid w:val="00710DF4"/>
    <w:pPr>
      <w:keepNext/>
      <w:keepLines/>
      <w:widowControl/>
      <w:tabs>
        <w:tab w:val="left" w:pos="1440"/>
      </w:tabs>
      <w:spacing w:before="240" w:after="64" w:line="320" w:lineRule="auto"/>
      <w:jc w:val="left"/>
      <w:outlineLvl w:val="5"/>
    </w:pPr>
    <w:rPr>
      <w:rFonts w:ascii="Arial" w:eastAsia="黑体" w:hAnsi="Arial"/>
      <w:b/>
      <w:bCs/>
      <w:kern w:val="0"/>
      <w:sz w:val="24"/>
    </w:rPr>
  </w:style>
  <w:style w:type="character" w:styleId="affc">
    <w:name w:val="Intense Reference"/>
    <w:qFormat/>
    <w:rsid w:val="00710DF4"/>
    <w:rPr>
      <w:b/>
      <w:bCs/>
      <w:smallCaps/>
      <w:color w:val="C0504D"/>
      <w:spacing w:val="5"/>
      <w:u w:val="single"/>
    </w:rPr>
  </w:style>
  <w:style w:type="character" w:customStyle="1" w:styleId="Char1a">
    <w:name w:val="副标题 Char1"/>
    <w:uiPriority w:val="11"/>
    <w:rsid w:val="00710DF4"/>
    <w:rPr>
      <w:rFonts w:ascii="Cambria" w:hAnsi="Cambria" w:cs="Times New Roman"/>
      <w:b/>
      <w:bCs/>
      <w:kern w:val="28"/>
      <w:sz w:val="32"/>
      <w:szCs w:val="32"/>
    </w:rPr>
  </w:style>
  <w:style w:type="character" w:customStyle="1" w:styleId="3Char00">
    <w:name w:val="标题 3 Char_0"/>
    <w:link w:val="300"/>
    <w:qFormat/>
    <w:rsid w:val="00710DF4"/>
    <w:rPr>
      <w:b/>
      <w:sz w:val="32"/>
    </w:rPr>
  </w:style>
  <w:style w:type="paragraph" w:customStyle="1" w:styleId="300">
    <w:name w:val="标题 3_0"/>
    <w:basedOn w:val="26"/>
    <w:next w:val="03"/>
    <w:link w:val="3Char00"/>
    <w:qFormat/>
    <w:rsid w:val="00710DF4"/>
    <w:pPr>
      <w:keepNext/>
      <w:keepLines/>
      <w:widowControl/>
      <w:tabs>
        <w:tab w:val="left" w:pos="720"/>
      </w:tabs>
      <w:spacing w:before="120" w:after="120" w:line="360" w:lineRule="auto"/>
      <w:jc w:val="center"/>
      <w:outlineLvl w:val="2"/>
    </w:pPr>
    <w:rPr>
      <w:b/>
      <w:kern w:val="0"/>
      <w:sz w:val="32"/>
      <w:szCs w:val="20"/>
    </w:rPr>
  </w:style>
  <w:style w:type="paragraph" w:customStyle="1" w:styleId="03">
    <w:name w:val="正文缩进_0"/>
    <w:basedOn w:val="26"/>
    <w:unhideWhenUsed/>
    <w:qFormat/>
    <w:rsid w:val="00710DF4"/>
    <w:pPr>
      <w:ind w:firstLineChars="200" w:firstLine="420"/>
    </w:pPr>
    <w:rPr>
      <w:rFonts w:ascii="Calibri" w:hAnsi="Calibri"/>
      <w:bCs/>
      <w:szCs w:val="32"/>
    </w:rPr>
  </w:style>
  <w:style w:type="character" w:customStyle="1" w:styleId="Char25">
    <w:name w:val="副标题 Char2"/>
    <w:link w:val="affd"/>
    <w:qFormat/>
    <w:rsid w:val="00710DF4"/>
    <w:rPr>
      <w:rFonts w:ascii="Arial" w:hAnsi="Arial"/>
      <w:b/>
      <w:bCs/>
      <w:kern w:val="28"/>
      <w:sz w:val="32"/>
      <w:szCs w:val="32"/>
    </w:rPr>
  </w:style>
  <w:style w:type="paragraph" w:styleId="affd">
    <w:name w:val="Subtitle"/>
    <w:basedOn w:val="a"/>
    <w:link w:val="Char25"/>
    <w:qFormat/>
    <w:rsid w:val="00710DF4"/>
    <w:pPr>
      <w:spacing w:before="240" w:after="60" w:line="312" w:lineRule="auto"/>
      <w:jc w:val="center"/>
      <w:outlineLvl w:val="1"/>
    </w:pPr>
    <w:rPr>
      <w:rFonts w:ascii="Arial" w:hAnsi="Arial"/>
      <w:b/>
      <w:bCs/>
      <w:kern w:val="28"/>
      <w:sz w:val="32"/>
      <w:szCs w:val="32"/>
    </w:rPr>
  </w:style>
  <w:style w:type="character" w:customStyle="1" w:styleId="Char26">
    <w:name w:val="明显引用 Char2"/>
    <w:link w:val="affe"/>
    <w:qFormat/>
    <w:rsid w:val="00710DF4"/>
    <w:rPr>
      <w:b/>
      <w:bCs/>
      <w:i/>
      <w:iCs/>
      <w:color w:val="4F81BD"/>
      <w:kern w:val="2"/>
      <w:sz w:val="21"/>
      <w:szCs w:val="22"/>
    </w:rPr>
  </w:style>
  <w:style w:type="paragraph" w:styleId="affe">
    <w:name w:val="Intense Quote"/>
    <w:basedOn w:val="a"/>
    <w:next w:val="a"/>
    <w:link w:val="Char26"/>
    <w:qFormat/>
    <w:rsid w:val="00710DF4"/>
    <w:pPr>
      <w:pBdr>
        <w:bottom w:val="single" w:sz="4" w:space="4" w:color="4F81BD"/>
      </w:pBdr>
      <w:spacing w:before="200" w:after="280"/>
      <w:ind w:left="936" w:right="936"/>
    </w:pPr>
    <w:rPr>
      <w:b/>
      <w:bCs/>
      <w:i/>
      <w:iCs/>
      <w:color w:val="4F81BD"/>
      <w:kern w:val="2"/>
    </w:rPr>
  </w:style>
  <w:style w:type="character" w:customStyle="1" w:styleId="afff">
    <w:name w:val="正文文本 字符"/>
    <w:qFormat/>
    <w:rsid w:val="00710DF4"/>
    <w:rPr>
      <w:kern w:val="2"/>
      <w:sz w:val="21"/>
      <w:szCs w:val="24"/>
    </w:rPr>
  </w:style>
  <w:style w:type="character" w:styleId="afff0">
    <w:name w:val="Subtle Reference"/>
    <w:qFormat/>
    <w:rsid w:val="00710DF4"/>
    <w:rPr>
      <w:smallCaps/>
      <w:color w:val="C0504D"/>
      <w:u w:val="single"/>
    </w:rPr>
  </w:style>
  <w:style w:type="character" w:customStyle="1" w:styleId="Char1b">
    <w:name w:val="标题 Char1"/>
    <w:uiPriority w:val="10"/>
    <w:qFormat/>
    <w:rsid w:val="00710DF4"/>
    <w:rPr>
      <w:rFonts w:ascii="Cambria" w:hAnsi="Cambria" w:cs="Times New Roman"/>
      <w:b/>
      <w:bCs/>
      <w:kern w:val="2"/>
      <w:sz w:val="32"/>
      <w:szCs w:val="32"/>
    </w:rPr>
  </w:style>
  <w:style w:type="character" w:customStyle="1" w:styleId="Char27">
    <w:name w:val="引用 Char2"/>
    <w:link w:val="afff1"/>
    <w:qFormat/>
    <w:rsid w:val="00710DF4"/>
    <w:rPr>
      <w:i/>
      <w:iCs/>
      <w:color w:val="000000"/>
      <w:kern w:val="2"/>
      <w:sz w:val="21"/>
      <w:szCs w:val="22"/>
    </w:rPr>
  </w:style>
  <w:style w:type="paragraph" w:styleId="afff1">
    <w:name w:val="Quote"/>
    <w:basedOn w:val="a"/>
    <w:next w:val="a"/>
    <w:link w:val="Char27"/>
    <w:qFormat/>
    <w:rsid w:val="00710DF4"/>
    <w:rPr>
      <w:i/>
      <w:iCs/>
      <w:color w:val="000000"/>
      <w:kern w:val="2"/>
    </w:rPr>
  </w:style>
  <w:style w:type="character" w:customStyle="1" w:styleId="Char1c">
    <w:name w:val="称呼 Char1"/>
    <w:link w:val="afff2"/>
    <w:qFormat/>
    <w:rsid w:val="00710DF4"/>
    <w:rPr>
      <w:rFonts w:ascii="仿宋_GB2312" w:eastAsia="仿宋_GB2312"/>
      <w:kern w:val="2"/>
      <w:sz w:val="28"/>
    </w:rPr>
  </w:style>
  <w:style w:type="paragraph" w:styleId="afff2">
    <w:name w:val="Salutation"/>
    <w:basedOn w:val="a"/>
    <w:next w:val="a"/>
    <w:link w:val="Char1c"/>
    <w:rsid w:val="00710DF4"/>
    <w:rPr>
      <w:rFonts w:ascii="仿宋_GB2312" w:eastAsia="仿宋_GB2312"/>
      <w:kern w:val="2"/>
      <w:sz w:val="28"/>
      <w:szCs w:val="20"/>
    </w:rPr>
  </w:style>
  <w:style w:type="character" w:customStyle="1" w:styleId="41">
    <w:name w:val="标题 4 字符"/>
    <w:qFormat/>
    <w:rsid w:val="00710DF4"/>
    <w:rPr>
      <w:rFonts w:ascii="Arial" w:eastAsia="黑体" w:hAnsi="Arial"/>
      <w:bCs/>
      <w:kern w:val="2"/>
      <w:sz w:val="21"/>
      <w:szCs w:val="28"/>
    </w:rPr>
  </w:style>
  <w:style w:type="character" w:customStyle="1" w:styleId="14">
    <w:name w:val="标题 1 字符"/>
    <w:rsid w:val="00710DF4"/>
    <w:rPr>
      <w:b/>
      <w:bCs/>
      <w:kern w:val="44"/>
      <w:sz w:val="32"/>
      <w:szCs w:val="44"/>
    </w:rPr>
  </w:style>
  <w:style w:type="character" w:customStyle="1" w:styleId="Char9">
    <w:name w:val="脚注文本 Char"/>
    <w:qFormat/>
    <w:rsid w:val="00710DF4"/>
    <w:rPr>
      <w:kern w:val="2"/>
      <w:sz w:val="18"/>
      <w:szCs w:val="18"/>
    </w:rPr>
  </w:style>
  <w:style w:type="character" w:customStyle="1" w:styleId="afff3">
    <w:name w:val="页脚 字符"/>
    <w:uiPriority w:val="99"/>
    <w:qFormat/>
    <w:rsid w:val="00710DF4"/>
    <w:rPr>
      <w:kern w:val="2"/>
      <w:sz w:val="18"/>
      <w:szCs w:val="18"/>
    </w:rPr>
  </w:style>
  <w:style w:type="character" w:customStyle="1" w:styleId="afff4">
    <w:name w:val="日期 字符"/>
    <w:qFormat/>
    <w:rsid w:val="00710DF4"/>
    <w:rPr>
      <w:kern w:val="2"/>
      <w:sz w:val="21"/>
      <w:szCs w:val="24"/>
    </w:rPr>
  </w:style>
  <w:style w:type="character" w:customStyle="1" w:styleId="Char28">
    <w:name w:val="日期 Char2"/>
    <w:uiPriority w:val="99"/>
    <w:semiHidden/>
    <w:qFormat/>
    <w:rsid w:val="00710DF4"/>
    <w:rPr>
      <w:kern w:val="2"/>
      <w:sz w:val="21"/>
      <w:szCs w:val="22"/>
    </w:rPr>
  </w:style>
  <w:style w:type="character" w:customStyle="1" w:styleId="5CharChar">
    <w:name w:val="标题5 Char Char"/>
    <w:link w:val="51"/>
    <w:qFormat/>
    <w:rsid w:val="00710DF4"/>
    <w:rPr>
      <w:rFonts w:ascii="Arial" w:hAnsi="Arial"/>
      <w:b/>
      <w:bCs/>
      <w:sz w:val="24"/>
      <w:szCs w:val="32"/>
    </w:rPr>
  </w:style>
  <w:style w:type="paragraph" w:customStyle="1" w:styleId="51">
    <w:name w:val="标题5"/>
    <w:basedOn w:val="3"/>
    <w:link w:val="5CharChar"/>
    <w:rsid w:val="00710DF4"/>
    <w:pPr>
      <w:spacing w:before="260" w:after="260" w:line="413" w:lineRule="auto"/>
      <w:ind w:firstLineChars="0" w:firstLine="0"/>
      <w:jc w:val="left"/>
    </w:pPr>
    <w:rPr>
      <w:rFonts w:ascii="Arial" w:hAnsi="Arial"/>
      <w:sz w:val="24"/>
    </w:rPr>
  </w:style>
  <w:style w:type="character" w:customStyle="1" w:styleId="4CharChar">
    <w:name w:val="标题4 Char Char"/>
    <w:link w:val="42"/>
    <w:qFormat/>
    <w:rsid w:val="00710DF4"/>
    <w:rPr>
      <w:rFonts w:ascii="Arial" w:hAnsi="Arial"/>
      <w:b/>
      <w:bCs/>
      <w:sz w:val="24"/>
      <w:szCs w:val="32"/>
    </w:rPr>
  </w:style>
  <w:style w:type="paragraph" w:customStyle="1" w:styleId="42">
    <w:name w:val="标题4"/>
    <w:basedOn w:val="2"/>
    <w:next w:val="43"/>
    <w:link w:val="4CharChar"/>
    <w:qFormat/>
    <w:rsid w:val="00710DF4"/>
    <w:pPr>
      <w:spacing w:line="413" w:lineRule="auto"/>
    </w:pPr>
  </w:style>
  <w:style w:type="paragraph" w:styleId="43">
    <w:name w:val="index 4"/>
    <w:basedOn w:val="a"/>
    <w:next w:val="a"/>
    <w:qFormat/>
    <w:rsid w:val="00710DF4"/>
    <w:pPr>
      <w:ind w:leftChars="600" w:left="600"/>
    </w:pPr>
    <w:rPr>
      <w:kern w:val="2"/>
      <w:szCs w:val="24"/>
    </w:rPr>
  </w:style>
  <w:style w:type="character" w:customStyle="1" w:styleId="1Char00">
    <w:name w:val="标题 1 Char_0"/>
    <w:link w:val="100"/>
    <w:qFormat/>
    <w:rsid w:val="00710DF4"/>
    <w:rPr>
      <w:rFonts w:ascii="黑体" w:eastAsia="黑体"/>
      <w:sz w:val="52"/>
    </w:rPr>
  </w:style>
  <w:style w:type="paragraph" w:customStyle="1" w:styleId="100">
    <w:name w:val="标题 1_0"/>
    <w:basedOn w:val="26"/>
    <w:next w:val="26"/>
    <w:link w:val="1Char00"/>
    <w:qFormat/>
    <w:rsid w:val="00710DF4"/>
    <w:pPr>
      <w:keepNext/>
      <w:widowControl/>
      <w:tabs>
        <w:tab w:val="left" w:pos="432"/>
      </w:tabs>
      <w:jc w:val="center"/>
      <w:outlineLvl w:val="0"/>
    </w:pPr>
    <w:rPr>
      <w:rFonts w:ascii="黑体" w:eastAsia="黑体"/>
      <w:kern w:val="0"/>
      <w:sz w:val="52"/>
      <w:szCs w:val="20"/>
    </w:rPr>
  </w:style>
  <w:style w:type="character" w:customStyle="1" w:styleId="Char1d">
    <w:name w:val="明显引用 Char1"/>
    <w:uiPriority w:val="30"/>
    <w:qFormat/>
    <w:rsid w:val="00710DF4"/>
    <w:rPr>
      <w:b/>
      <w:bCs/>
      <w:i/>
      <w:iCs/>
      <w:color w:val="4F81BD"/>
      <w:kern w:val="2"/>
      <w:sz w:val="21"/>
      <w:szCs w:val="24"/>
    </w:rPr>
  </w:style>
  <w:style w:type="character" w:customStyle="1" w:styleId="4Char1">
    <w:name w:val="标题 4 Char1"/>
    <w:aliases w:val="H4 Char1,Ref Heading 1 Char1,Ref Heading 11 Char1,Ref Heading 111 Char1,Ref Heading 12 Char1,rh1 Char1,rh11 Char1,rh111 Char1,rh12 Char1,rh13 Char,sect 1.2.3.4 Char1,sect 1.2.3.41 Char1,sect 1.2.3.411 Char1,sect 1.2.3.42 Char1,标题 4_ylm Char1"/>
    <w:semiHidden/>
    <w:rsid w:val="00710DF4"/>
    <w:rPr>
      <w:rFonts w:ascii="Cambria" w:eastAsia="宋体" w:hAnsi="Cambria"/>
      <w:b/>
      <w:kern w:val="2"/>
      <w:sz w:val="28"/>
      <w:szCs w:val="28"/>
    </w:rPr>
  </w:style>
  <w:style w:type="character" w:customStyle="1" w:styleId="36">
    <w:name w:val="标题 3 字符"/>
    <w:qFormat/>
    <w:rsid w:val="00710DF4"/>
    <w:rPr>
      <w:rFonts w:ascii="黑体" w:eastAsia="黑体" w:hAnsi="黑体"/>
      <w:bCs/>
      <w:kern w:val="2"/>
      <w:sz w:val="24"/>
      <w:szCs w:val="24"/>
    </w:rPr>
  </w:style>
  <w:style w:type="character" w:customStyle="1" w:styleId="2Char3">
    <w:name w:val="正文文本缩进 2 Char"/>
    <w:basedOn w:val="a1"/>
    <w:uiPriority w:val="99"/>
    <w:qFormat/>
    <w:rsid w:val="00710DF4"/>
    <w:rPr>
      <w:sz w:val="21"/>
      <w:szCs w:val="22"/>
    </w:rPr>
  </w:style>
  <w:style w:type="character" w:customStyle="1" w:styleId="2Char4">
    <w:name w:val="正文文本 2 Char"/>
    <w:basedOn w:val="a1"/>
    <w:qFormat/>
    <w:rsid w:val="00710DF4"/>
    <w:rPr>
      <w:rFonts w:ascii="Times New Roman" w:eastAsia="宋体" w:hAnsi="Times New Roman"/>
      <w:kern w:val="2"/>
      <w:sz w:val="24"/>
      <w:szCs w:val="24"/>
    </w:rPr>
  </w:style>
  <w:style w:type="character" w:customStyle="1" w:styleId="Chara">
    <w:name w:val="批注文字 Char"/>
    <w:basedOn w:val="a1"/>
    <w:uiPriority w:val="99"/>
    <w:qFormat/>
    <w:rsid w:val="00710DF4"/>
    <w:rPr>
      <w:rFonts w:ascii="Times New Roman" w:eastAsia="宋体" w:hAnsi="Times New Roman"/>
      <w:kern w:val="2"/>
      <w:sz w:val="24"/>
      <w:szCs w:val="24"/>
    </w:rPr>
  </w:style>
  <w:style w:type="character" w:customStyle="1" w:styleId="Charb">
    <w:name w:val="批注主题 Char"/>
    <w:basedOn w:val="Char2"/>
    <w:uiPriority w:val="99"/>
    <w:qFormat/>
    <w:rsid w:val="00710DF4"/>
    <w:rPr>
      <w:b/>
      <w:bCs/>
      <w:sz w:val="21"/>
      <w:szCs w:val="22"/>
    </w:rPr>
  </w:style>
  <w:style w:type="character" w:customStyle="1" w:styleId="Charc">
    <w:name w:val="尾注文本 Char"/>
    <w:basedOn w:val="a1"/>
    <w:uiPriority w:val="99"/>
    <w:qFormat/>
    <w:rsid w:val="00710DF4"/>
    <w:rPr>
      <w:sz w:val="21"/>
      <w:szCs w:val="22"/>
    </w:rPr>
  </w:style>
  <w:style w:type="paragraph" w:styleId="afff5">
    <w:name w:val="List Continue"/>
    <w:basedOn w:val="a"/>
    <w:qFormat/>
    <w:rsid w:val="00710DF4"/>
    <w:pPr>
      <w:spacing w:after="120"/>
      <w:ind w:leftChars="200" w:left="420"/>
    </w:pPr>
    <w:rPr>
      <w:rFonts w:ascii="Calibri" w:hAnsi="Calibri"/>
      <w:kern w:val="2"/>
    </w:rPr>
  </w:style>
  <w:style w:type="paragraph" w:styleId="37">
    <w:name w:val="List 3"/>
    <w:basedOn w:val="a"/>
    <w:qFormat/>
    <w:rsid w:val="00710DF4"/>
    <w:pPr>
      <w:ind w:leftChars="400" w:left="100" w:hangingChars="200" w:hanging="200"/>
    </w:pPr>
    <w:rPr>
      <w:rFonts w:ascii="Calibri" w:hAnsi="Calibri"/>
      <w:kern w:val="2"/>
    </w:rPr>
  </w:style>
  <w:style w:type="paragraph" w:styleId="afff6">
    <w:name w:val="Block Text"/>
    <w:basedOn w:val="a"/>
    <w:qFormat/>
    <w:rsid w:val="00710DF4"/>
    <w:pPr>
      <w:autoSpaceDE w:val="0"/>
      <w:autoSpaceDN w:val="0"/>
      <w:adjustRightInd w:val="0"/>
      <w:spacing w:line="1270" w:lineRule="exact"/>
      <w:ind w:left="2160" w:right="-20" w:hangingChars="300" w:hanging="2160"/>
      <w:jc w:val="left"/>
    </w:pPr>
    <w:rPr>
      <w:rFonts w:ascii="Calibri" w:eastAsia="仿宋_GB2312" w:hAnsi="Calibri"/>
      <w:kern w:val="2"/>
      <w:sz w:val="72"/>
      <w:szCs w:val="20"/>
    </w:rPr>
  </w:style>
  <w:style w:type="character" w:customStyle="1" w:styleId="Chard">
    <w:name w:val="副标题 Char"/>
    <w:basedOn w:val="a1"/>
    <w:uiPriority w:val="11"/>
    <w:qFormat/>
    <w:rsid w:val="00710DF4"/>
    <w:rPr>
      <w:rFonts w:asciiTheme="majorHAnsi" w:hAnsiTheme="majorHAnsi" w:cstheme="majorBidi"/>
      <w:b/>
      <w:bCs/>
      <w:kern w:val="28"/>
      <w:sz w:val="32"/>
      <w:szCs w:val="32"/>
    </w:rPr>
  </w:style>
  <w:style w:type="paragraph" w:styleId="afff7">
    <w:name w:val="List"/>
    <w:basedOn w:val="a"/>
    <w:qFormat/>
    <w:rsid w:val="00710DF4"/>
    <w:pPr>
      <w:ind w:left="200" w:hangingChars="200" w:hanging="200"/>
    </w:pPr>
    <w:rPr>
      <w:rFonts w:ascii="Calibri" w:hAnsi="Calibri"/>
      <w:kern w:val="2"/>
    </w:rPr>
  </w:style>
  <w:style w:type="character" w:customStyle="1" w:styleId="3Char2">
    <w:name w:val="正文文本 3 Char"/>
    <w:basedOn w:val="a1"/>
    <w:uiPriority w:val="99"/>
    <w:qFormat/>
    <w:rsid w:val="00710DF4"/>
    <w:rPr>
      <w:sz w:val="16"/>
      <w:szCs w:val="16"/>
    </w:rPr>
  </w:style>
  <w:style w:type="paragraph" w:styleId="2a">
    <w:name w:val="List Continue 2"/>
    <w:basedOn w:val="a"/>
    <w:rsid w:val="00710DF4"/>
    <w:pPr>
      <w:spacing w:after="120"/>
      <w:ind w:leftChars="400" w:left="840"/>
    </w:pPr>
    <w:rPr>
      <w:rFonts w:ascii="Calibri" w:hAnsi="Calibri"/>
      <w:kern w:val="2"/>
    </w:rPr>
  </w:style>
  <w:style w:type="paragraph" w:styleId="15">
    <w:name w:val="index 1"/>
    <w:basedOn w:val="a"/>
    <w:next w:val="a"/>
    <w:rsid w:val="00710DF4"/>
    <w:rPr>
      <w:kern w:val="2"/>
      <w:szCs w:val="24"/>
    </w:rPr>
  </w:style>
  <w:style w:type="paragraph" w:styleId="afff8">
    <w:name w:val="index heading"/>
    <w:basedOn w:val="a"/>
    <w:next w:val="15"/>
    <w:qFormat/>
    <w:rsid w:val="00710DF4"/>
    <w:rPr>
      <w:kern w:val="2"/>
      <w:szCs w:val="24"/>
    </w:rPr>
  </w:style>
  <w:style w:type="character" w:customStyle="1" w:styleId="Chare">
    <w:name w:val="批注框文本 Char"/>
    <w:basedOn w:val="a1"/>
    <w:uiPriority w:val="99"/>
    <w:qFormat/>
    <w:rsid w:val="00710DF4"/>
    <w:rPr>
      <w:sz w:val="18"/>
      <w:szCs w:val="18"/>
    </w:rPr>
  </w:style>
  <w:style w:type="paragraph" w:styleId="2b">
    <w:name w:val="List 2"/>
    <w:basedOn w:val="a"/>
    <w:rsid w:val="00710DF4"/>
    <w:pPr>
      <w:ind w:leftChars="200" w:left="100" w:hangingChars="200" w:hanging="200"/>
    </w:pPr>
    <w:rPr>
      <w:rFonts w:ascii="Calibri" w:hAnsi="Calibri"/>
      <w:kern w:val="2"/>
    </w:rPr>
  </w:style>
  <w:style w:type="paragraph" w:styleId="44">
    <w:name w:val="List 4"/>
    <w:basedOn w:val="a"/>
    <w:qFormat/>
    <w:rsid w:val="00710DF4"/>
    <w:pPr>
      <w:ind w:leftChars="600" w:left="100" w:hangingChars="200" w:hanging="200"/>
    </w:pPr>
    <w:rPr>
      <w:rFonts w:ascii="Calibri" w:hAnsi="Calibri"/>
      <w:kern w:val="2"/>
    </w:rPr>
  </w:style>
  <w:style w:type="character" w:customStyle="1" w:styleId="Charf">
    <w:name w:val="称呼 Char"/>
    <w:basedOn w:val="a1"/>
    <w:uiPriority w:val="99"/>
    <w:rsid w:val="00710DF4"/>
    <w:rPr>
      <w:sz w:val="21"/>
      <w:szCs w:val="22"/>
    </w:rPr>
  </w:style>
  <w:style w:type="character" w:customStyle="1" w:styleId="Char1e">
    <w:name w:val="脚注文本 Char1"/>
    <w:basedOn w:val="a1"/>
    <w:uiPriority w:val="99"/>
    <w:qFormat/>
    <w:rsid w:val="00710DF4"/>
    <w:rPr>
      <w:sz w:val="18"/>
      <w:szCs w:val="18"/>
    </w:rPr>
  </w:style>
  <w:style w:type="paragraph" w:styleId="45">
    <w:name w:val="List Continue 4"/>
    <w:basedOn w:val="a"/>
    <w:qFormat/>
    <w:rsid w:val="00710DF4"/>
    <w:pPr>
      <w:spacing w:after="120"/>
      <w:ind w:leftChars="800" w:left="1680"/>
    </w:pPr>
    <w:rPr>
      <w:rFonts w:ascii="Calibri" w:hAnsi="Calibri"/>
      <w:kern w:val="2"/>
    </w:rPr>
  </w:style>
  <w:style w:type="character" w:customStyle="1" w:styleId="Charf0">
    <w:name w:val="文档结构图 Char"/>
    <w:basedOn w:val="a1"/>
    <w:uiPriority w:val="99"/>
    <w:rsid w:val="00710DF4"/>
    <w:rPr>
      <w:rFonts w:ascii="宋体"/>
      <w:sz w:val="18"/>
      <w:szCs w:val="18"/>
    </w:rPr>
  </w:style>
  <w:style w:type="paragraph" w:customStyle="1" w:styleId="afff9">
    <w:name w:val="目录"/>
    <w:basedOn w:val="a"/>
    <w:rsid w:val="00710DF4"/>
    <w:pPr>
      <w:widowControl/>
      <w:jc w:val="center"/>
    </w:pPr>
    <w:rPr>
      <w:rFonts w:ascii="宋体" w:hAnsi="Calibri"/>
      <w:b/>
      <w:sz w:val="36"/>
      <w:szCs w:val="20"/>
    </w:rPr>
  </w:style>
  <w:style w:type="paragraph" w:customStyle="1" w:styleId="04">
    <w:name w:val="普通(网站)_0"/>
    <w:basedOn w:val="26"/>
    <w:rsid w:val="00710DF4"/>
    <w:pPr>
      <w:widowControl/>
      <w:spacing w:before="100" w:beforeAutospacing="1" w:after="100" w:afterAutospacing="1"/>
      <w:jc w:val="left"/>
    </w:pPr>
    <w:rPr>
      <w:rFonts w:ascii="宋体" w:hAnsi="宋体"/>
      <w:kern w:val="0"/>
      <w:sz w:val="24"/>
    </w:rPr>
  </w:style>
  <w:style w:type="paragraph" w:customStyle="1" w:styleId="afffa">
    <w:name w:val="范本目录"/>
    <w:basedOn w:val="a"/>
    <w:qFormat/>
    <w:rsid w:val="00710DF4"/>
    <w:pPr>
      <w:adjustRightInd w:val="0"/>
      <w:snapToGrid w:val="0"/>
      <w:spacing w:beforeLines="20" w:afterLines="20" w:line="540" w:lineRule="exact"/>
      <w:jc w:val="center"/>
    </w:pPr>
    <w:rPr>
      <w:rFonts w:hAnsi="宋体"/>
      <w:b/>
      <w:bCs/>
      <w:kern w:val="2"/>
      <w:sz w:val="36"/>
      <w:szCs w:val="24"/>
    </w:rPr>
  </w:style>
  <w:style w:type="paragraph" w:customStyle="1" w:styleId="xl36">
    <w:name w:val="xl36"/>
    <w:basedOn w:val="a"/>
    <w:qFormat/>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sz w:val="22"/>
    </w:rPr>
  </w:style>
  <w:style w:type="paragraph" w:customStyle="1" w:styleId="xl30">
    <w:name w:val="xl30"/>
    <w:basedOn w:val="a"/>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sz w:val="24"/>
      <w:szCs w:val="24"/>
    </w:rPr>
  </w:style>
  <w:style w:type="paragraph" w:customStyle="1" w:styleId="xl35">
    <w:name w:val="xl35"/>
    <w:basedOn w:val="a"/>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sz w:val="18"/>
      <w:szCs w:val="18"/>
    </w:rPr>
  </w:style>
  <w:style w:type="paragraph" w:customStyle="1" w:styleId="flNote">
    <w:name w:val="flNote"/>
    <w:basedOn w:val="a"/>
    <w:qFormat/>
    <w:rsid w:val="00710DF4"/>
    <w:pPr>
      <w:adjustRightInd w:val="0"/>
      <w:spacing w:before="320" w:after="160" w:line="360" w:lineRule="atLeast"/>
      <w:jc w:val="center"/>
      <w:textAlignment w:val="baseline"/>
    </w:pPr>
    <w:rPr>
      <w:rFonts w:ascii="Arial" w:eastAsia="黑体"/>
      <w:sz w:val="30"/>
      <w:szCs w:val="20"/>
    </w:rPr>
  </w:style>
  <w:style w:type="paragraph" w:customStyle="1" w:styleId="xl41">
    <w:name w:val="xl41"/>
    <w:basedOn w:val="a"/>
    <w:qFormat/>
    <w:rsid w:val="00710DF4"/>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sz w:val="24"/>
      <w:szCs w:val="24"/>
    </w:rPr>
  </w:style>
  <w:style w:type="paragraph" w:customStyle="1" w:styleId="xl29">
    <w:name w:val="xl29"/>
    <w:basedOn w:val="a"/>
    <w:rsid w:val="00710DF4"/>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sz w:val="24"/>
      <w:szCs w:val="24"/>
    </w:rPr>
  </w:style>
  <w:style w:type="paragraph" w:customStyle="1" w:styleId="DefaultParagraphCharCharCharChar">
    <w:name w:val="Default Paragraph Char Char Char Char"/>
    <w:basedOn w:val="a"/>
    <w:next w:val="a"/>
    <w:qFormat/>
    <w:rsid w:val="00710DF4"/>
    <w:pPr>
      <w:widowControl/>
      <w:spacing w:line="360" w:lineRule="auto"/>
      <w:jc w:val="left"/>
    </w:pPr>
    <w:rPr>
      <w:rFonts w:ascii="Calibri" w:hAnsi="Calibri"/>
      <w:szCs w:val="20"/>
      <w:lang w:eastAsia="en-US"/>
    </w:rPr>
  </w:style>
  <w:style w:type="paragraph" w:customStyle="1" w:styleId="2c">
    <w:name w:val="段落2"/>
    <w:basedOn w:val="a"/>
    <w:qFormat/>
    <w:rsid w:val="00710DF4"/>
    <w:pPr>
      <w:spacing w:line="360" w:lineRule="auto"/>
      <w:ind w:firstLineChars="200" w:firstLine="480"/>
    </w:pPr>
    <w:rPr>
      <w:rFonts w:ascii="Calibri" w:hAnsi="Calibri" w:cs="Courier New"/>
      <w:kern w:val="2"/>
      <w:sz w:val="24"/>
      <w:szCs w:val="21"/>
    </w:rPr>
  </w:style>
  <w:style w:type="paragraph" w:customStyle="1" w:styleId="201">
    <w:name w:val="正文_2_0"/>
    <w:qFormat/>
    <w:rsid w:val="00710DF4"/>
    <w:pPr>
      <w:widowControl w:val="0"/>
      <w:jc w:val="both"/>
    </w:pPr>
    <w:rPr>
      <w:rFonts w:ascii="Calibri" w:hAnsi="Calibri"/>
      <w:kern w:val="2"/>
      <w:sz w:val="21"/>
      <w:szCs w:val="22"/>
    </w:rPr>
  </w:style>
  <w:style w:type="paragraph" w:customStyle="1" w:styleId="xl22">
    <w:name w:val="xl22"/>
    <w:basedOn w:val="a"/>
    <w:qFormat/>
    <w:rsid w:val="00710DF4"/>
    <w:pPr>
      <w:widowControl/>
      <w:pBdr>
        <w:bottom w:val="single" w:sz="4" w:space="0" w:color="auto"/>
        <w:right w:val="single" w:sz="4" w:space="0" w:color="auto"/>
      </w:pBdr>
      <w:spacing w:before="100" w:beforeAutospacing="1" w:after="100" w:afterAutospacing="1"/>
      <w:jc w:val="center"/>
    </w:pPr>
    <w:rPr>
      <w:rFonts w:ascii="Calibri" w:hAnsi="Calibri"/>
      <w:sz w:val="24"/>
    </w:rPr>
  </w:style>
  <w:style w:type="paragraph" w:customStyle="1" w:styleId="xl44">
    <w:name w:val="xl44"/>
    <w:basedOn w:val="a"/>
    <w:rsid w:val="00710DF4"/>
    <w:pPr>
      <w:widowControl/>
      <w:spacing w:before="100" w:beforeAutospacing="1" w:after="100" w:afterAutospacing="1"/>
      <w:jc w:val="center"/>
      <w:textAlignment w:val="center"/>
    </w:pPr>
    <w:rPr>
      <w:rFonts w:ascii="宋体" w:hAnsi="宋体"/>
      <w:b/>
      <w:bCs/>
      <w:sz w:val="32"/>
      <w:szCs w:val="32"/>
    </w:rPr>
  </w:style>
  <w:style w:type="paragraph" w:customStyle="1" w:styleId="101">
    <w:name w:val="正文_1_0"/>
    <w:qFormat/>
    <w:rsid w:val="00710DF4"/>
    <w:pPr>
      <w:widowControl w:val="0"/>
      <w:jc w:val="both"/>
    </w:pPr>
    <w:rPr>
      <w:kern w:val="2"/>
      <w:sz w:val="21"/>
      <w:szCs w:val="24"/>
    </w:rPr>
  </w:style>
  <w:style w:type="paragraph" w:customStyle="1" w:styleId="BodyText">
    <w:name w:val="BodyText"/>
    <w:basedOn w:val="a"/>
    <w:qFormat/>
    <w:rsid w:val="00710DF4"/>
    <w:pPr>
      <w:widowControl/>
      <w:spacing w:after="120"/>
      <w:textAlignment w:val="baseline"/>
    </w:pPr>
    <w:rPr>
      <w:rFonts w:ascii="Calibri" w:hAnsi="Calibri"/>
      <w:kern w:val="2"/>
      <w:szCs w:val="24"/>
    </w:rPr>
  </w:style>
  <w:style w:type="paragraph" w:customStyle="1" w:styleId="xl24">
    <w:name w:val="xl24"/>
    <w:basedOn w:val="a"/>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sz w:val="18"/>
      <w:szCs w:val="18"/>
    </w:rPr>
  </w:style>
  <w:style w:type="paragraph" w:customStyle="1" w:styleId="Normal1">
    <w:name w:val="Normal_1"/>
    <w:qFormat/>
    <w:rsid w:val="00710DF4"/>
    <w:rPr>
      <w:rFonts w:eastAsia="Times New Roman"/>
      <w:sz w:val="24"/>
      <w:szCs w:val="24"/>
    </w:rPr>
  </w:style>
  <w:style w:type="paragraph" w:customStyle="1" w:styleId="xl26">
    <w:name w:val="xl26"/>
    <w:basedOn w:val="a"/>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sz w:val="24"/>
      <w:szCs w:val="24"/>
    </w:rPr>
  </w:style>
  <w:style w:type="paragraph" w:customStyle="1" w:styleId="xl34">
    <w:name w:val="xl34"/>
    <w:basedOn w:val="a"/>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8">
    <w:name w:val="xl38"/>
    <w:basedOn w:val="a"/>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sz w:val="24"/>
      <w:szCs w:val="24"/>
    </w:rPr>
  </w:style>
  <w:style w:type="paragraph" w:customStyle="1" w:styleId="Normal0">
    <w:name w:val="Normal_0"/>
    <w:qFormat/>
    <w:rsid w:val="00710DF4"/>
    <w:rPr>
      <w:sz w:val="24"/>
      <w:szCs w:val="24"/>
    </w:rPr>
  </w:style>
  <w:style w:type="paragraph" w:customStyle="1" w:styleId="Preformatted">
    <w:name w:val="Preformatted"/>
    <w:basedOn w:val="a"/>
    <w:qFormat/>
    <w:rsid w:val="00710DF4"/>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sz w:val="20"/>
      <w:szCs w:val="20"/>
    </w:rPr>
  </w:style>
  <w:style w:type="paragraph" w:customStyle="1" w:styleId="Char10CharCharCharCharCharCharCharCharChar">
    <w:name w:val="Char10 Char Char Char Char Char Char Char Char Char"/>
    <w:basedOn w:val="a"/>
    <w:next w:val="a"/>
    <w:rsid w:val="00710DF4"/>
    <w:rPr>
      <w:rFonts w:ascii="Calibri" w:hAnsi="Calibri"/>
      <w:kern w:val="2"/>
    </w:rPr>
  </w:style>
  <w:style w:type="paragraph" w:customStyle="1" w:styleId="font5">
    <w:name w:val="font5"/>
    <w:basedOn w:val="a"/>
    <w:rsid w:val="00710DF4"/>
    <w:pPr>
      <w:widowControl/>
      <w:spacing w:before="100" w:beforeAutospacing="1" w:after="100" w:afterAutospacing="1"/>
      <w:jc w:val="left"/>
    </w:pPr>
    <w:rPr>
      <w:rFonts w:ascii="宋体" w:hAnsi="宋体" w:hint="eastAsia"/>
      <w:sz w:val="18"/>
      <w:szCs w:val="18"/>
    </w:rPr>
  </w:style>
  <w:style w:type="paragraph" w:customStyle="1" w:styleId="xl37">
    <w:name w:val="xl37"/>
    <w:basedOn w:val="a"/>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31">
    <w:name w:val="xl31"/>
    <w:basedOn w:val="a"/>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sz w:val="24"/>
      <w:szCs w:val="24"/>
    </w:rPr>
  </w:style>
  <w:style w:type="paragraph" w:customStyle="1" w:styleId="xl40">
    <w:name w:val="xl40"/>
    <w:basedOn w:val="a"/>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sz w:val="24"/>
      <w:szCs w:val="24"/>
    </w:rPr>
  </w:style>
  <w:style w:type="paragraph" w:customStyle="1" w:styleId="xl43">
    <w:name w:val="xl43"/>
    <w:basedOn w:val="a"/>
    <w:rsid w:val="00710DF4"/>
    <w:pPr>
      <w:widowControl/>
      <w:spacing w:before="100" w:beforeAutospacing="1" w:after="100" w:afterAutospacing="1"/>
      <w:jc w:val="left"/>
      <w:textAlignment w:val="top"/>
    </w:pPr>
    <w:rPr>
      <w:rFonts w:ascii="宋体" w:hAnsi="宋体"/>
      <w:sz w:val="24"/>
      <w:szCs w:val="24"/>
    </w:rPr>
  </w:style>
  <w:style w:type="paragraph" w:customStyle="1" w:styleId="MsoNormal0">
    <w:name w:val="MsoNormal"/>
    <w:basedOn w:val="Normal0"/>
    <w:qFormat/>
    <w:rsid w:val="00710DF4"/>
    <w:rPr>
      <w:rFonts w:ascii="Calibri" w:eastAsia="Calibri" w:hAnsi="Calibri"/>
      <w:sz w:val="21"/>
    </w:rPr>
  </w:style>
  <w:style w:type="paragraph" w:customStyle="1" w:styleId="afffb">
    <w:name w:val="简单回函地址"/>
    <w:basedOn w:val="a"/>
    <w:qFormat/>
    <w:rsid w:val="00710DF4"/>
    <w:rPr>
      <w:rFonts w:ascii="Calibri" w:hAnsi="Calibri"/>
      <w:kern w:val="2"/>
    </w:rPr>
  </w:style>
  <w:style w:type="paragraph" w:customStyle="1" w:styleId="Charf1">
    <w:name w:val="Char"/>
    <w:basedOn w:val="a"/>
    <w:next w:val="a"/>
    <w:rsid w:val="00710DF4"/>
    <w:pPr>
      <w:widowControl/>
      <w:spacing w:line="360" w:lineRule="auto"/>
      <w:jc w:val="left"/>
    </w:pPr>
    <w:rPr>
      <w:rFonts w:ascii="Calibri" w:hAnsi="Calibri"/>
      <w:szCs w:val="20"/>
      <w:lang w:eastAsia="en-US"/>
    </w:rPr>
  </w:style>
  <w:style w:type="paragraph" w:customStyle="1" w:styleId="xl28">
    <w:name w:val="xl28"/>
    <w:basedOn w:val="a"/>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szCs w:val="24"/>
    </w:rPr>
  </w:style>
  <w:style w:type="character" w:customStyle="1" w:styleId="Charf2">
    <w:name w:val="引用 Char"/>
    <w:basedOn w:val="a1"/>
    <w:uiPriority w:val="29"/>
    <w:qFormat/>
    <w:rsid w:val="00710DF4"/>
    <w:rPr>
      <w:i/>
      <w:iCs/>
      <w:color w:val="000000" w:themeColor="text1"/>
      <w:sz w:val="21"/>
      <w:szCs w:val="22"/>
    </w:rPr>
  </w:style>
  <w:style w:type="paragraph" w:customStyle="1" w:styleId="16">
    <w:name w:val="样式1"/>
    <w:basedOn w:val="a"/>
    <w:next w:val="4"/>
    <w:qFormat/>
    <w:rsid w:val="00710DF4"/>
    <w:pPr>
      <w:spacing w:line="360" w:lineRule="auto"/>
      <w:ind w:firstLineChars="200" w:firstLine="420"/>
    </w:pPr>
    <w:rPr>
      <w:rFonts w:ascii="宋体" w:hAnsi="宋体"/>
      <w:kern w:val="2"/>
      <w:szCs w:val="21"/>
    </w:rPr>
  </w:style>
  <w:style w:type="paragraph" w:customStyle="1" w:styleId="xl42">
    <w:name w:val="xl42"/>
    <w:basedOn w:val="a"/>
    <w:qFormat/>
    <w:rsid w:val="00710DF4"/>
    <w:pPr>
      <w:widowControl/>
      <w:spacing w:before="100" w:beforeAutospacing="1" w:after="100" w:afterAutospacing="1"/>
      <w:jc w:val="center"/>
      <w:textAlignment w:val="center"/>
    </w:pPr>
    <w:rPr>
      <w:rFonts w:ascii="宋体" w:hAnsi="宋体"/>
      <w:b/>
      <w:bCs/>
      <w:sz w:val="32"/>
      <w:szCs w:val="32"/>
    </w:rPr>
  </w:style>
  <w:style w:type="paragraph" w:customStyle="1" w:styleId="xl39">
    <w:name w:val="xl39"/>
    <w:basedOn w:val="a"/>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sz w:val="24"/>
      <w:szCs w:val="24"/>
    </w:rPr>
  </w:style>
  <w:style w:type="paragraph" w:customStyle="1" w:styleId="Char10CharCharCharCharCharCharCharCharChar0">
    <w:name w:val="Char10 Char Char Char Char Char Char Char Char Char"/>
    <w:basedOn w:val="a"/>
    <w:next w:val="a"/>
    <w:rsid w:val="00710DF4"/>
    <w:rPr>
      <w:rFonts w:ascii="Calibri" w:hAnsi="Calibri"/>
      <w:kern w:val="2"/>
    </w:rPr>
  </w:style>
  <w:style w:type="paragraph" w:customStyle="1" w:styleId="xl32">
    <w:name w:val="xl32"/>
    <w:basedOn w:val="a"/>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sz w:val="18"/>
      <w:szCs w:val="18"/>
    </w:rPr>
  </w:style>
  <w:style w:type="paragraph" w:styleId="TOC">
    <w:name w:val="TOC Heading"/>
    <w:basedOn w:val="1"/>
    <w:next w:val="a"/>
    <w:uiPriority w:val="39"/>
    <w:qFormat/>
    <w:rsid w:val="00710DF4"/>
    <w:pPr>
      <w:widowControl/>
      <w:spacing w:before="480" w:line="276" w:lineRule="auto"/>
      <w:jc w:val="left"/>
      <w:outlineLvl w:val="9"/>
    </w:pPr>
    <w:rPr>
      <w:rFonts w:ascii="Cambria" w:eastAsia="宋体" w:hAnsi="Cambria"/>
      <w:bCs w:val="0"/>
      <w:snapToGrid w:val="0"/>
      <w:color w:val="365F91"/>
      <w:kern w:val="0"/>
    </w:rPr>
  </w:style>
  <w:style w:type="paragraph" w:customStyle="1" w:styleId="38">
    <w:name w:val="样式3"/>
    <w:basedOn w:val="a"/>
    <w:qFormat/>
    <w:rsid w:val="00710DF4"/>
    <w:pPr>
      <w:tabs>
        <w:tab w:val="left" w:pos="560"/>
        <w:tab w:val="left" w:pos="1120"/>
      </w:tabs>
      <w:spacing w:line="480" w:lineRule="atLeast"/>
    </w:pPr>
    <w:rPr>
      <w:rFonts w:ascii="Calibri" w:eastAsia="创艺简黑体" w:hAnsi="Calibri"/>
      <w:b/>
      <w:kern w:val="2"/>
      <w:sz w:val="28"/>
      <w:szCs w:val="20"/>
    </w:rPr>
  </w:style>
  <w:style w:type="paragraph" w:customStyle="1" w:styleId="afffc">
    <w:name w:val="目录文字"/>
    <w:basedOn w:val="a"/>
    <w:rsid w:val="00710DF4"/>
    <w:pPr>
      <w:widowControl/>
      <w:spacing w:line="480" w:lineRule="auto"/>
      <w:jc w:val="left"/>
    </w:pPr>
    <w:rPr>
      <w:rFonts w:ascii="宋体" w:hAnsi="宋体"/>
      <w:sz w:val="24"/>
      <w:szCs w:val="20"/>
    </w:rPr>
  </w:style>
  <w:style w:type="paragraph" w:customStyle="1" w:styleId="CharCharCharChar">
    <w:name w:val="Char Char Char Char"/>
    <w:basedOn w:val="a"/>
    <w:rsid w:val="00710DF4"/>
    <w:pPr>
      <w:snapToGrid w:val="0"/>
      <w:spacing w:line="360" w:lineRule="auto"/>
      <w:ind w:firstLineChars="200" w:firstLine="200"/>
    </w:pPr>
    <w:rPr>
      <w:rFonts w:ascii="Calibri" w:eastAsia="仿宋_GB2312" w:hAnsi="Calibri"/>
      <w:kern w:val="2"/>
      <w:sz w:val="24"/>
    </w:rPr>
  </w:style>
  <w:style w:type="paragraph" w:customStyle="1" w:styleId="CharCharCharCharCharChar">
    <w:name w:val="Char Char Char Char Char Char"/>
    <w:basedOn w:val="a"/>
    <w:rsid w:val="00710DF4"/>
    <w:rPr>
      <w:rFonts w:ascii="Tahoma" w:hAnsi="Tahoma"/>
      <w:kern w:val="2"/>
      <w:sz w:val="24"/>
      <w:szCs w:val="20"/>
    </w:rPr>
  </w:style>
  <w:style w:type="paragraph" w:customStyle="1" w:styleId="xl33">
    <w:name w:val="xl33"/>
    <w:basedOn w:val="a"/>
    <w:rsid w:val="00710DF4"/>
    <w:pPr>
      <w:widowControl/>
      <w:pBdr>
        <w:left w:val="single" w:sz="4" w:space="0" w:color="auto"/>
      </w:pBdr>
      <w:spacing w:before="100" w:beforeAutospacing="1" w:after="100" w:afterAutospacing="1"/>
      <w:jc w:val="center"/>
      <w:textAlignment w:val="center"/>
    </w:pPr>
    <w:rPr>
      <w:rFonts w:ascii="Arial Unicode MS" w:eastAsia="Arial Unicode MS" w:hAnsi="Arial Unicode MS" w:cs="Arial Unicode MS"/>
      <w:sz w:val="28"/>
      <w:szCs w:val="28"/>
    </w:rPr>
  </w:style>
  <w:style w:type="paragraph" w:customStyle="1" w:styleId="CharCharCharCharChar">
    <w:name w:val="Char Char Char Char Char"/>
    <w:basedOn w:val="a"/>
    <w:qFormat/>
    <w:rsid w:val="00710DF4"/>
    <w:rPr>
      <w:rFonts w:ascii="Tahoma" w:hAnsi="Tahoma"/>
      <w:kern w:val="2"/>
      <w:sz w:val="24"/>
      <w:szCs w:val="20"/>
    </w:rPr>
  </w:style>
  <w:style w:type="paragraph" w:customStyle="1" w:styleId="xl25">
    <w:name w:val="xl25"/>
    <w:basedOn w:val="a"/>
    <w:qFormat/>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sz w:val="18"/>
      <w:szCs w:val="18"/>
    </w:rPr>
  </w:style>
  <w:style w:type="paragraph" w:customStyle="1" w:styleId="font6">
    <w:name w:val="font6"/>
    <w:basedOn w:val="a"/>
    <w:rsid w:val="00710DF4"/>
    <w:pPr>
      <w:widowControl/>
      <w:spacing w:before="100" w:beforeAutospacing="1" w:after="100" w:afterAutospacing="1"/>
      <w:jc w:val="left"/>
    </w:pPr>
    <w:rPr>
      <w:sz w:val="18"/>
      <w:szCs w:val="18"/>
    </w:rPr>
  </w:style>
  <w:style w:type="paragraph" w:customStyle="1" w:styleId="1Char2">
    <w:name w:val="段落1 Char"/>
    <w:basedOn w:val="a7"/>
    <w:rsid w:val="00710DF4"/>
    <w:pPr>
      <w:spacing w:line="360" w:lineRule="auto"/>
    </w:pPr>
    <w:rPr>
      <w:rFonts w:ascii="Times New Roman" w:hAnsi="Times New Roman" w:cs="Times New Roman"/>
      <w:kern w:val="2"/>
      <w:sz w:val="24"/>
    </w:rPr>
  </w:style>
  <w:style w:type="paragraph" w:customStyle="1" w:styleId="CharCharCharCharCharChar0">
    <w:name w:val="Char Char Char Char Char Char"/>
    <w:basedOn w:val="a"/>
    <w:rsid w:val="00710DF4"/>
    <w:rPr>
      <w:rFonts w:ascii="Tahoma" w:hAnsi="Tahoma"/>
      <w:kern w:val="2"/>
      <w:sz w:val="24"/>
      <w:szCs w:val="20"/>
    </w:rPr>
  </w:style>
  <w:style w:type="paragraph" w:customStyle="1" w:styleId="Web">
    <w:name w:val="普通 (Web)"/>
    <w:basedOn w:val="a"/>
    <w:qFormat/>
    <w:rsid w:val="00710DF4"/>
    <w:pPr>
      <w:widowControl/>
      <w:spacing w:before="100" w:beforeAutospacing="1" w:after="100" w:afterAutospacing="1"/>
      <w:jc w:val="left"/>
    </w:pPr>
    <w:rPr>
      <w:rFonts w:ascii="宋体" w:hAnsi="宋体"/>
      <w:sz w:val="24"/>
      <w:szCs w:val="24"/>
    </w:rPr>
  </w:style>
  <w:style w:type="paragraph" w:customStyle="1" w:styleId="afffd">
    <w:name w:val="空半行"/>
    <w:basedOn w:val="a"/>
    <w:rsid w:val="00710DF4"/>
    <w:pPr>
      <w:adjustRightInd w:val="0"/>
      <w:spacing w:line="120" w:lineRule="exact"/>
      <w:textAlignment w:val="baseline"/>
    </w:pPr>
    <w:rPr>
      <w:rFonts w:eastAsia="仿宋_GB2312"/>
      <w:color w:val="FFFFFF"/>
      <w:sz w:val="30"/>
      <w:szCs w:val="20"/>
    </w:rPr>
  </w:style>
  <w:style w:type="paragraph" w:customStyle="1" w:styleId="CharCharCharChar0">
    <w:name w:val="Char Char Char Char"/>
    <w:basedOn w:val="a"/>
    <w:rsid w:val="00710DF4"/>
    <w:pPr>
      <w:snapToGrid w:val="0"/>
      <w:spacing w:line="360" w:lineRule="auto"/>
      <w:ind w:firstLineChars="200" w:firstLine="200"/>
    </w:pPr>
    <w:rPr>
      <w:rFonts w:ascii="Calibri" w:eastAsia="仿宋_GB2312" w:hAnsi="Calibri"/>
      <w:kern w:val="2"/>
      <w:sz w:val="24"/>
    </w:rPr>
  </w:style>
  <w:style w:type="paragraph" w:customStyle="1" w:styleId="xl45">
    <w:name w:val="xl45"/>
    <w:basedOn w:val="a"/>
    <w:rsid w:val="00710DF4"/>
    <w:pPr>
      <w:widowControl/>
      <w:spacing w:before="100" w:beforeAutospacing="1" w:after="100" w:afterAutospacing="1"/>
      <w:jc w:val="left"/>
      <w:textAlignment w:val="top"/>
    </w:pPr>
    <w:rPr>
      <w:rFonts w:ascii="宋体" w:hAnsi="宋体"/>
      <w:sz w:val="24"/>
      <w:szCs w:val="24"/>
    </w:rPr>
  </w:style>
  <w:style w:type="paragraph" w:customStyle="1" w:styleId="Charf3">
    <w:name w:val="Char"/>
    <w:basedOn w:val="a"/>
    <w:rsid w:val="00710DF4"/>
    <w:rPr>
      <w:rFonts w:ascii="Calibri" w:hAnsi="Calibri"/>
      <w:kern w:val="2"/>
    </w:rPr>
  </w:style>
  <w:style w:type="paragraph" w:customStyle="1" w:styleId="212">
    <w:name w:val="正文_2_1"/>
    <w:qFormat/>
    <w:rsid w:val="00710DF4"/>
    <w:pPr>
      <w:widowControl w:val="0"/>
      <w:jc w:val="both"/>
    </w:pPr>
    <w:rPr>
      <w:rFonts w:ascii="Calibri" w:hAnsi="Calibri"/>
      <w:kern w:val="2"/>
      <w:sz w:val="21"/>
      <w:szCs w:val="22"/>
    </w:rPr>
  </w:style>
  <w:style w:type="paragraph" w:customStyle="1" w:styleId="xl27">
    <w:name w:val="xl27"/>
    <w:basedOn w:val="a"/>
    <w:qFormat/>
    <w:rsid w:val="00710DF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sz w:val="18"/>
      <w:szCs w:val="18"/>
    </w:rPr>
  </w:style>
  <w:style w:type="paragraph" w:customStyle="1" w:styleId="46">
    <w:name w:val="正文4"/>
    <w:rsid w:val="00710DF4"/>
    <w:pPr>
      <w:widowControl w:val="0"/>
      <w:adjustRightInd w:val="0"/>
      <w:spacing w:line="312" w:lineRule="atLeast"/>
      <w:jc w:val="both"/>
      <w:textAlignment w:val="baseline"/>
    </w:pPr>
    <w:rPr>
      <w:rFonts w:ascii="宋体"/>
      <w:sz w:val="24"/>
    </w:rPr>
  </w:style>
  <w:style w:type="paragraph" w:styleId="afffe">
    <w:name w:val="Revision"/>
    <w:rsid w:val="00710DF4"/>
    <w:rPr>
      <w:kern w:val="2"/>
      <w:sz w:val="21"/>
      <w:szCs w:val="24"/>
    </w:rPr>
  </w:style>
  <w:style w:type="character" w:customStyle="1" w:styleId="Charf4">
    <w:name w:val="明显引用 Char"/>
    <w:basedOn w:val="a1"/>
    <w:uiPriority w:val="30"/>
    <w:qFormat/>
    <w:rsid w:val="00710DF4"/>
    <w:rPr>
      <w:b/>
      <w:bCs/>
      <w:i/>
      <w:iCs/>
      <w:color w:val="4F81BD" w:themeColor="accent1"/>
      <w:sz w:val="21"/>
      <w:szCs w:val="22"/>
    </w:rPr>
  </w:style>
  <w:style w:type="paragraph" w:customStyle="1" w:styleId="affff">
    <w:uiPriority w:val="99"/>
    <w:unhideWhenUsed/>
    <w:rsid w:val="00710DF4"/>
  </w:style>
  <w:style w:type="paragraph" w:styleId="affff0">
    <w:name w:val="List Bullet"/>
    <w:basedOn w:val="a"/>
    <w:uiPriority w:val="99"/>
    <w:unhideWhenUsed/>
    <w:rsid w:val="00710DF4"/>
    <w:pPr>
      <w:tabs>
        <w:tab w:val="left" w:pos="360"/>
      </w:tabs>
      <w:ind w:firstLine="200"/>
    </w:pPr>
    <w:rPr>
      <w:kern w:val="2"/>
      <w:szCs w:val="24"/>
    </w:rPr>
  </w:style>
  <w:style w:type="paragraph" w:customStyle="1" w:styleId="Text">
    <w:name w:val="Text"/>
    <w:basedOn w:val="a"/>
    <w:qFormat/>
    <w:rsid w:val="00710DF4"/>
    <w:pPr>
      <w:widowControl/>
      <w:spacing w:before="120"/>
    </w:pPr>
    <w:rPr>
      <w:sz w:val="24"/>
      <w:szCs w:val="24"/>
      <w:lang w:eastAsia="en-US"/>
    </w:rPr>
  </w:style>
  <w:style w:type="paragraph" w:customStyle="1" w:styleId="HeadingLeft">
    <w:name w:val="Heading Left"/>
    <w:basedOn w:val="a"/>
    <w:qFormat/>
    <w:rsid w:val="00710DF4"/>
    <w:pPr>
      <w:widowControl/>
      <w:tabs>
        <w:tab w:val="center" w:pos="4820"/>
        <w:tab w:val="right" w:pos="9639"/>
      </w:tabs>
      <w:spacing w:before="120" w:after="120"/>
      <w:jc w:val="left"/>
    </w:pPr>
    <w:rPr>
      <w:rFonts w:ascii="Arial" w:hAnsi="Arial"/>
      <w:b/>
      <w:caps/>
      <w:sz w:val="24"/>
      <w:szCs w:val="20"/>
      <w:lang w:eastAsia="en-US"/>
    </w:rPr>
  </w:style>
  <w:style w:type="paragraph" w:customStyle="1" w:styleId="WPSOffice2">
    <w:name w:val="WPSOffice手动目录 2"/>
    <w:rsid w:val="00710DF4"/>
    <w:pPr>
      <w:ind w:leftChars="200" w:left="200"/>
    </w:pPr>
  </w:style>
  <w:style w:type="paragraph" w:customStyle="1" w:styleId="WPSOffice1">
    <w:name w:val="WPSOffice手动目录 1"/>
    <w:rsid w:val="00710DF4"/>
  </w:style>
  <w:style w:type="paragraph" w:customStyle="1" w:styleId="CM5">
    <w:name w:val="CM5"/>
    <w:rsid w:val="00710DF4"/>
    <w:pPr>
      <w:spacing w:line="236" w:lineRule="atLeast"/>
    </w:pPr>
  </w:style>
  <w:style w:type="paragraph" w:customStyle="1" w:styleId="17">
    <w:name w:val="列出段落1"/>
    <w:basedOn w:val="a"/>
    <w:qFormat/>
    <w:rsid w:val="00710DF4"/>
    <w:pPr>
      <w:ind w:firstLineChars="200" w:firstLine="420"/>
    </w:pPr>
    <w:rPr>
      <w:kern w:val="2"/>
      <w:szCs w:val="24"/>
    </w:rPr>
  </w:style>
  <w:style w:type="paragraph" w:customStyle="1" w:styleId="2d">
    <w:name w:val="列出段落2"/>
    <w:basedOn w:val="a"/>
    <w:uiPriority w:val="34"/>
    <w:qFormat/>
    <w:rsid w:val="00710DF4"/>
    <w:pPr>
      <w:ind w:firstLineChars="200" w:firstLine="420"/>
    </w:pPr>
    <w:rPr>
      <w:rFonts w:ascii="Calibri" w:hAnsi="Calibri"/>
      <w:kern w:val="2"/>
    </w:rPr>
  </w:style>
  <w:style w:type="paragraph" w:customStyle="1" w:styleId="81">
    <w:name w:val="正文文字 8"/>
    <w:next w:val="a"/>
    <w:qFormat/>
    <w:rsid w:val="00AA5722"/>
    <w:pPr>
      <w:widowControl w:val="0"/>
      <w:ind w:left="805" w:hanging="567"/>
      <w:jc w:val="both"/>
    </w:pPr>
    <w:rPr>
      <w:kern w:val="2"/>
      <w:sz w:val="16"/>
    </w:rPr>
  </w:style>
  <w:style w:type="paragraph" w:customStyle="1" w:styleId="1000">
    <w:name w:val="正文_1_0_0"/>
    <w:qFormat/>
    <w:rsid w:val="00820382"/>
    <w:pPr>
      <w:widowControl w:val="0"/>
      <w:jc w:val="both"/>
    </w:pPr>
    <w:rPr>
      <w:kern w:val="2"/>
      <w:sz w:val="21"/>
      <w:szCs w:val="24"/>
    </w:rPr>
  </w:style>
  <w:style w:type="character" w:customStyle="1" w:styleId="font112">
    <w:name w:val="font112"/>
    <w:qFormat/>
    <w:rsid w:val="000712E7"/>
    <w:rPr>
      <w:rFonts w:ascii="仿宋" w:eastAsia="仿宋" w:hAnsi="仿宋" w:cs="仿宋" w:hint="eastAsia"/>
      <w:b/>
      <w:color w:val="000000"/>
      <w:sz w:val="21"/>
      <w:szCs w:val="21"/>
      <w:u w:val="none"/>
    </w:rPr>
  </w:style>
  <w:style w:type="character" w:customStyle="1" w:styleId="font91">
    <w:name w:val="font91"/>
    <w:qFormat/>
    <w:rsid w:val="000712E7"/>
    <w:rPr>
      <w:rFonts w:ascii="宋体" w:eastAsia="宋体" w:hAnsi="宋体" w:cs="宋体" w:hint="eastAsia"/>
      <w:b/>
      <w:color w:val="000000"/>
      <w:sz w:val="21"/>
      <w:szCs w:val="21"/>
      <w:u w:val="none"/>
    </w:rPr>
  </w:style>
  <w:style w:type="character" w:customStyle="1" w:styleId="font71">
    <w:name w:val="font71"/>
    <w:basedOn w:val="a1"/>
    <w:qFormat/>
    <w:rsid w:val="000712E7"/>
    <w:rPr>
      <w:rFonts w:ascii="宋体" w:eastAsia="宋体" w:hAnsi="宋体" w:cs="宋体" w:hint="eastAsia"/>
      <w:color w:val="000000"/>
      <w:sz w:val="24"/>
      <w:szCs w:val="24"/>
      <w:u w:val="none"/>
      <w:vertAlign w:val="superscript"/>
    </w:rPr>
  </w:style>
  <w:style w:type="paragraph" w:styleId="39">
    <w:name w:val="List Number 3"/>
    <w:basedOn w:val="a"/>
    <w:qFormat/>
    <w:rsid w:val="000712E7"/>
    <w:pPr>
      <w:tabs>
        <w:tab w:val="left" w:pos="1200"/>
      </w:tabs>
    </w:pPr>
    <w:rPr>
      <w:rFonts w:ascii="Calibri" w:hAnsi="Calibri"/>
      <w:kern w:val="2"/>
      <w:szCs w:val="20"/>
    </w:rPr>
  </w:style>
  <w:style w:type="paragraph" w:styleId="affff1">
    <w:name w:val="List Number"/>
    <w:basedOn w:val="a"/>
    <w:qFormat/>
    <w:rsid w:val="000712E7"/>
    <w:pPr>
      <w:widowControl/>
      <w:tabs>
        <w:tab w:val="left" w:pos="0"/>
        <w:tab w:val="left" w:pos="312"/>
        <w:tab w:val="left" w:pos="454"/>
      </w:tabs>
      <w:spacing w:afterLines="50"/>
      <w:ind w:left="454" w:hanging="284"/>
      <w:jc w:val="left"/>
    </w:pPr>
    <w:rPr>
      <w:rFonts w:ascii="Calibri" w:hAnsi="Calibri"/>
      <w:sz w:val="24"/>
      <w:szCs w:val="20"/>
    </w:rPr>
  </w:style>
  <w:style w:type="paragraph" w:styleId="HTML7">
    <w:name w:val="HTML Preformatted"/>
    <w:basedOn w:val="a"/>
    <w:link w:val="HTMLChar"/>
    <w:qFormat/>
    <w:rsid w:val="00071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vanish/>
      <w:sz w:val="24"/>
      <w:szCs w:val="24"/>
    </w:rPr>
  </w:style>
  <w:style w:type="character" w:customStyle="1" w:styleId="HTMLChar">
    <w:name w:val="HTML 预设格式 Char"/>
    <w:basedOn w:val="a1"/>
    <w:link w:val="HTML7"/>
    <w:rsid w:val="000712E7"/>
    <w:rPr>
      <w:rFonts w:ascii="宋体" w:hAnsi="宋体"/>
      <w:vanish/>
      <w:sz w:val="24"/>
      <w:szCs w:val="24"/>
    </w:rPr>
  </w:style>
  <w:style w:type="paragraph" w:customStyle="1" w:styleId="affff2">
    <w:name w:val="表正文"/>
    <w:basedOn w:val="a"/>
    <w:next w:val="a7"/>
    <w:qFormat/>
    <w:rsid w:val="000712E7"/>
    <w:rPr>
      <w:rFonts w:ascii="宋体" w:hAnsi="Courier New"/>
      <w:kern w:val="2"/>
      <w:szCs w:val="20"/>
    </w:rPr>
  </w:style>
  <w:style w:type="paragraph" w:customStyle="1" w:styleId="Proposalsbody">
    <w:name w:val="Proposals body"/>
    <w:next w:val="a"/>
    <w:qFormat/>
    <w:rsid w:val="000712E7"/>
    <w:pPr>
      <w:spacing w:line="360" w:lineRule="auto"/>
    </w:pPr>
    <w:rPr>
      <w:rFonts w:ascii="宋体" w:hAnsi="Calibri"/>
      <w:snapToGrid w:val="0"/>
      <w:color w:val="000000"/>
      <w:sz w:val="24"/>
    </w:rPr>
  </w:style>
  <w:style w:type="paragraph" w:customStyle="1" w:styleId="71">
    <w:name w:val="正文文字 7"/>
    <w:basedOn w:val="a"/>
    <w:next w:val="a"/>
    <w:qFormat/>
    <w:rsid w:val="000712E7"/>
    <w:pPr>
      <w:ind w:left="240"/>
    </w:pPr>
    <w:rPr>
      <w:rFonts w:ascii="Calibri" w:hAnsi="Calibri"/>
      <w:kern w:val="2"/>
      <w:sz w:val="20"/>
      <w:szCs w:val="20"/>
    </w:rPr>
  </w:style>
  <w:style w:type="paragraph" w:customStyle="1" w:styleId="Heading1">
    <w:name w:val="Heading1"/>
    <w:basedOn w:val="a"/>
    <w:next w:val="a"/>
    <w:qFormat/>
    <w:rsid w:val="000712E7"/>
    <w:pPr>
      <w:keepNext/>
      <w:keepLines/>
      <w:spacing w:before="340" w:after="330" w:line="576" w:lineRule="auto"/>
      <w:textAlignment w:val="baseline"/>
    </w:pPr>
    <w:rPr>
      <w:rFonts w:ascii="Calibri" w:hAnsi="Calibri"/>
      <w:b/>
      <w:bCs/>
      <w:kern w:val="44"/>
      <w:sz w:val="44"/>
      <w:szCs w:val="44"/>
    </w:rPr>
  </w:style>
  <w:style w:type="paragraph" w:customStyle="1" w:styleId="affff3">
    <w:name w:val="正文段"/>
    <w:qFormat/>
    <w:rsid w:val="000712E7"/>
    <w:pPr>
      <w:snapToGrid w:val="0"/>
      <w:spacing w:afterLines="50"/>
      <w:ind w:firstLineChars="200" w:firstLine="200"/>
      <w:jc w:val="both"/>
    </w:pPr>
    <w:rPr>
      <w:rFonts w:ascii="Calibri" w:hAnsi="Calibri"/>
      <w:sz w:val="24"/>
    </w:rPr>
  </w:style>
  <w:style w:type="paragraph" w:customStyle="1" w:styleId="52">
    <w:name w:val="样式5"/>
    <w:next w:val="81"/>
    <w:qFormat/>
    <w:rsid w:val="000712E7"/>
    <w:pPr>
      <w:widowControl w:val="0"/>
      <w:adjustRightInd w:val="0"/>
      <w:spacing w:line="440" w:lineRule="exact"/>
      <w:ind w:left="2" w:firstLineChars="200" w:firstLine="200"/>
      <w:jc w:val="both"/>
    </w:pPr>
    <w:rPr>
      <w:rFonts w:ascii="仿宋_GB2312" w:eastAsia="仿宋_GB2312" w:hAnsi="Calibri"/>
      <w:kern w:val="2"/>
      <w:sz w:val="24"/>
      <w:szCs w:val="24"/>
    </w:rPr>
  </w:style>
  <w:style w:type="paragraph" w:customStyle="1" w:styleId="130">
    <w:name w:val="正文_13"/>
    <w:qFormat/>
    <w:rsid w:val="000712E7"/>
    <w:pPr>
      <w:widowControl w:val="0"/>
      <w:jc w:val="both"/>
    </w:pPr>
    <w:rPr>
      <w:rFonts w:ascii="Calibri" w:hAnsi="Calibri"/>
      <w:kern w:val="2"/>
      <w:sz w:val="21"/>
      <w:szCs w:val="24"/>
    </w:rPr>
  </w:style>
  <w:style w:type="paragraph" w:customStyle="1" w:styleId="05">
    <w:name w:val="样式 列表编号 + 段后: 0.5 行"/>
    <w:basedOn w:val="affff1"/>
    <w:qFormat/>
    <w:rsid w:val="000712E7"/>
    <w:pPr>
      <w:tabs>
        <w:tab w:val="left" w:pos="360"/>
        <w:tab w:val="left" w:pos="390"/>
      </w:tabs>
      <w:ind w:left="360" w:hanging="360"/>
    </w:pPr>
    <w:rPr>
      <w:rFonts w:cs="宋体"/>
    </w:rPr>
  </w:style>
  <w:style w:type="paragraph" w:customStyle="1" w:styleId="18">
    <w:name w:val="标题1"/>
    <w:basedOn w:val="a7"/>
    <w:qFormat/>
    <w:rsid w:val="000712E7"/>
    <w:pPr>
      <w:spacing w:beforeLines="100" w:afterLines="100" w:line="360" w:lineRule="exact"/>
      <w:jc w:val="center"/>
    </w:pPr>
    <w:rPr>
      <w:rFonts w:eastAsia="楷体_GB2312" w:hAnsi="Calibri" w:cs="Times New Roman"/>
      <w:b/>
      <w:kern w:val="2"/>
      <w:sz w:val="44"/>
      <w:szCs w:val="20"/>
    </w:rPr>
  </w:style>
  <w:style w:type="paragraph" w:customStyle="1" w:styleId="affff4">
    <w:name w:val="图"/>
    <w:basedOn w:val="a"/>
    <w:next w:val="a"/>
    <w:qFormat/>
    <w:rsid w:val="00F56185"/>
    <w:pPr>
      <w:wordWrap w:val="0"/>
      <w:adjustRightInd w:val="0"/>
      <w:snapToGrid w:val="0"/>
      <w:jc w:val="left"/>
      <w:outlineLvl w:val="2"/>
    </w:pPr>
    <w:rPr>
      <w:rFonts w:ascii="Calibri" w:eastAsia="楷体_GB2312" w:hAnsi="Calibri"/>
      <w:b/>
      <w:snapToGrid w:val="0"/>
      <w:kern w:val="2"/>
      <w:sz w:val="24"/>
      <w:szCs w:val="18"/>
    </w:rPr>
  </w:style>
  <w:style w:type="paragraph" w:customStyle="1" w:styleId="affff5">
    <w:name w:val="表"/>
    <w:basedOn w:val="a"/>
    <w:qFormat/>
    <w:rsid w:val="00F56185"/>
    <w:pPr>
      <w:wordWrap w:val="0"/>
      <w:adjustRightInd w:val="0"/>
      <w:snapToGrid w:val="0"/>
      <w:spacing w:beforeLines="5" w:afterLines="5"/>
      <w:jc w:val="center"/>
      <w:textAlignment w:val="center"/>
    </w:pPr>
    <w:rPr>
      <w:rFonts w:ascii="Calibri" w:hAnsi="Calibri"/>
      <w:snapToGrid w:val="0"/>
      <w:sz w:val="22"/>
    </w:rPr>
  </w:style>
  <w:style w:type="character" w:customStyle="1" w:styleId="text-tag">
    <w:name w:val="text-tag"/>
    <w:qFormat/>
    <w:rsid w:val="00F56185"/>
  </w:style>
  <w:style w:type="character" w:customStyle="1" w:styleId="19">
    <w:name w:val="不明显强调1"/>
    <w:qFormat/>
    <w:rsid w:val="00F56185"/>
    <w:rPr>
      <w:i/>
      <w:iCs/>
      <w:color w:val="808080"/>
    </w:rPr>
  </w:style>
  <w:style w:type="character" w:customStyle="1" w:styleId="1a">
    <w:name w:val="明显强调1"/>
    <w:qFormat/>
    <w:rsid w:val="00F56185"/>
    <w:rPr>
      <w:b/>
      <w:bCs/>
      <w:i/>
      <w:iCs/>
      <w:color w:val="4F81BD"/>
    </w:rPr>
  </w:style>
  <w:style w:type="character" w:customStyle="1" w:styleId="1b">
    <w:name w:val="书籍标题1"/>
    <w:qFormat/>
    <w:rsid w:val="00F56185"/>
    <w:rPr>
      <w:b/>
      <w:bCs/>
      <w:smallCaps/>
      <w:spacing w:val="5"/>
    </w:rPr>
  </w:style>
  <w:style w:type="character" w:customStyle="1" w:styleId="1c">
    <w:name w:val="明显参考1"/>
    <w:qFormat/>
    <w:rsid w:val="00F56185"/>
    <w:rPr>
      <w:b/>
      <w:bCs/>
      <w:smallCaps/>
      <w:color w:val="C0504D"/>
      <w:spacing w:val="5"/>
      <w:u w:val="single"/>
    </w:rPr>
  </w:style>
  <w:style w:type="character" w:customStyle="1" w:styleId="1d">
    <w:name w:val="不明显参考1"/>
    <w:qFormat/>
    <w:rsid w:val="00F56185"/>
    <w:rPr>
      <w:smallCaps/>
      <w:color w:val="C0504D"/>
      <w:u w:val="single"/>
    </w:rPr>
  </w:style>
  <w:style w:type="paragraph" w:customStyle="1" w:styleId="TOC1">
    <w:name w:val="TOC 标题1"/>
    <w:basedOn w:val="1"/>
    <w:next w:val="a"/>
    <w:uiPriority w:val="39"/>
    <w:qFormat/>
    <w:rsid w:val="00F56185"/>
    <w:pPr>
      <w:widowControl/>
      <w:spacing w:before="480" w:line="276" w:lineRule="auto"/>
      <w:jc w:val="left"/>
      <w:outlineLvl w:val="9"/>
    </w:pPr>
    <w:rPr>
      <w:rFonts w:ascii="Cambria" w:eastAsia="宋体" w:hAnsi="Cambria"/>
      <w:bCs w:val="0"/>
      <w:snapToGrid w:val="0"/>
      <w:color w:val="365F91"/>
      <w:kern w:val="0"/>
      <w:lang w:val="zh-CN"/>
    </w:rPr>
  </w:style>
  <w:style w:type="paragraph" w:customStyle="1" w:styleId="1e">
    <w:name w:val="修订1"/>
    <w:rsid w:val="00F56185"/>
    <w:rPr>
      <w:kern w:val="2"/>
      <w:sz w:val="21"/>
      <w:szCs w:val="24"/>
    </w:rPr>
  </w:style>
  <w:style w:type="paragraph" w:customStyle="1" w:styleId="font7">
    <w:name w:val="font7"/>
    <w:basedOn w:val="a"/>
    <w:rsid w:val="00A01265"/>
    <w:pPr>
      <w:widowControl/>
      <w:spacing w:before="100" w:beforeAutospacing="1" w:after="100" w:afterAutospacing="1"/>
      <w:jc w:val="left"/>
    </w:pPr>
    <w:rPr>
      <w:rFonts w:ascii="微软雅黑" w:eastAsia="微软雅黑" w:hAnsi="微软雅黑" w:cs="宋体"/>
      <w:sz w:val="18"/>
      <w:szCs w:val="18"/>
    </w:rPr>
  </w:style>
  <w:style w:type="paragraph" w:customStyle="1" w:styleId="xl100">
    <w:name w:val="xl100"/>
    <w:basedOn w:val="a"/>
    <w:rsid w:val="00A01265"/>
    <w:pPr>
      <w:widowControl/>
      <w:spacing w:before="100" w:beforeAutospacing="1" w:after="100" w:afterAutospacing="1"/>
      <w:jc w:val="left"/>
      <w:textAlignment w:val="center"/>
    </w:pPr>
    <w:rPr>
      <w:rFonts w:ascii="" w:eastAsia="" w:hAnsi="宋体" w:cs="宋体"/>
      <w:sz w:val="24"/>
      <w:szCs w:val="24"/>
    </w:rPr>
  </w:style>
  <w:style w:type="paragraph" w:customStyle="1" w:styleId="xl101">
    <w:name w:val="xl101"/>
    <w:basedOn w:val="a"/>
    <w:rsid w:val="00A01265"/>
    <w:pPr>
      <w:widowControl/>
      <w:spacing w:before="100" w:beforeAutospacing="1" w:after="100" w:afterAutospacing="1"/>
      <w:jc w:val="left"/>
    </w:pPr>
    <w:rPr>
      <w:rFonts w:ascii="宋体" w:hAnsi="宋体" w:cs="宋体"/>
      <w:b/>
      <w:bCs/>
      <w:sz w:val="20"/>
      <w:szCs w:val="20"/>
    </w:rPr>
  </w:style>
  <w:style w:type="paragraph" w:customStyle="1" w:styleId="xl102">
    <w:name w:val="xl102"/>
    <w:basedOn w:val="a"/>
    <w:rsid w:val="00A01265"/>
    <w:pPr>
      <w:widowControl/>
      <w:spacing w:before="100" w:beforeAutospacing="1" w:after="100" w:afterAutospacing="1"/>
      <w:jc w:val="center"/>
      <w:textAlignment w:val="center"/>
    </w:pPr>
    <w:rPr>
      <w:rFonts w:ascii="宋体" w:hAnsi="宋体" w:cs="宋体"/>
      <w:b/>
      <w:bCs/>
      <w:sz w:val="24"/>
      <w:szCs w:val="24"/>
    </w:rPr>
  </w:style>
  <w:style w:type="paragraph" w:customStyle="1" w:styleId="xl103">
    <w:name w:val="xl103"/>
    <w:basedOn w:val="a"/>
    <w:rsid w:val="00A01265"/>
    <w:pPr>
      <w:widowControl/>
      <w:spacing w:before="100" w:beforeAutospacing="1" w:after="100" w:afterAutospacing="1"/>
      <w:jc w:val="left"/>
      <w:textAlignment w:val="center"/>
    </w:pPr>
    <w:rPr>
      <w:rFonts w:ascii="宋体" w:hAnsi="宋体" w:cs="宋体"/>
      <w:sz w:val="18"/>
      <w:szCs w:val="18"/>
    </w:rPr>
  </w:style>
  <w:style w:type="paragraph" w:customStyle="1" w:styleId="xl104">
    <w:name w:val="xl104"/>
    <w:basedOn w:val="a"/>
    <w:rsid w:val="00A01265"/>
    <w:pPr>
      <w:widowControl/>
      <w:spacing w:before="100" w:beforeAutospacing="1" w:after="100" w:afterAutospacing="1"/>
      <w:jc w:val="left"/>
      <w:textAlignment w:val="center"/>
    </w:pPr>
    <w:rPr>
      <w:rFonts w:ascii="宋体" w:hAnsi="宋体" w:cs="宋体"/>
      <w:sz w:val="24"/>
      <w:szCs w:val="24"/>
    </w:rPr>
  </w:style>
  <w:style w:type="paragraph" w:customStyle="1" w:styleId="xl105">
    <w:name w:val="xl105"/>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sz w:val="18"/>
      <w:szCs w:val="18"/>
    </w:rPr>
  </w:style>
  <w:style w:type="paragraph" w:customStyle="1" w:styleId="xl106">
    <w:name w:val="xl106"/>
    <w:basedOn w:val="a"/>
    <w:rsid w:val="00A01265"/>
    <w:pPr>
      <w:widowControl/>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sz w:val="18"/>
      <w:szCs w:val="18"/>
    </w:rPr>
  </w:style>
  <w:style w:type="paragraph" w:customStyle="1" w:styleId="xl107">
    <w:name w:val="xl107"/>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sz w:val="18"/>
      <w:szCs w:val="18"/>
    </w:rPr>
  </w:style>
  <w:style w:type="paragraph" w:customStyle="1" w:styleId="xl108">
    <w:name w:val="xl108"/>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sz w:val="18"/>
      <w:szCs w:val="18"/>
    </w:rPr>
  </w:style>
  <w:style w:type="paragraph" w:customStyle="1" w:styleId="xl109">
    <w:name w:val="xl109"/>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sz w:val="18"/>
      <w:szCs w:val="18"/>
    </w:rPr>
  </w:style>
  <w:style w:type="paragraph" w:customStyle="1" w:styleId="xl110">
    <w:name w:val="xl110"/>
    <w:basedOn w:val="a"/>
    <w:rsid w:val="00A01265"/>
    <w:pPr>
      <w:widowControl/>
      <w:spacing w:before="100" w:beforeAutospacing="1" w:after="100" w:afterAutospacing="1"/>
      <w:jc w:val="left"/>
    </w:pPr>
    <w:rPr>
      <w:rFonts w:ascii="宋体" w:hAnsi="宋体" w:cs="宋体"/>
      <w:sz w:val="18"/>
      <w:szCs w:val="18"/>
    </w:rPr>
  </w:style>
  <w:style w:type="paragraph" w:customStyle="1" w:styleId="xl111">
    <w:name w:val="xl111"/>
    <w:basedOn w:val="a"/>
    <w:rsid w:val="00A01265"/>
    <w:pPr>
      <w:widowControl/>
      <w:spacing w:before="100" w:beforeAutospacing="1" w:after="100" w:afterAutospacing="1"/>
      <w:jc w:val="left"/>
      <w:textAlignment w:val="center"/>
    </w:pPr>
    <w:rPr>
      <w:rFonts w:ascii="宋体" w:hAnsi="宋体" w:cs="宋体"/>
      <w:sz w:val="24"/>
      <w:szCs w:val="24"/>
    </w:rPr>
  </w:style>
  <w:style w:type="paragraph" w:customStyle="1" w:styleId="xl112">
    <w:name w:val="xl112"/>
    <w:basedOn w:val="a"/>
    <w:rsid w:val="00A0126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微软雅黑" w:eastAsia="微软雅黑" w:hAnsi="微软雅黑" w:cs="宋体"/>
      <w:sz w:val="18"/>
      <w:szCs w:val="18"/>
    </w:rPr>
  </w:style>
  <w:style w:type="paragraph" w:customStyle="1" w:styleId="xl113">
    <w:name w:val="xl113"/>
    <w:basedOn w:val="a"/>
    <w:rsid w:val="00A01265"/>
    <w:pPr>
      <w:widowControl/>
      <w:pBdr>
        <w:top w:val="single" w:sz="4" w:space="0" w:color="000000"/>
        <w:left w:val="double" w:sz="6" w:space="0" w:color="000000"/>
        <w:bottom w:val="single" w:sz="4" w:space="0" w:color="000000"/>
        <w:right w:val="single" w:sz="4" w:space="0" w:color="000000"/>
      </w:pBdr>
      <w:spacing w:before="100" w:beforeAutospacing="1" w:after="100" w:afterAutospacing="1"/>
      <w:jc w:val="center"/>
      <w:textAlignment w:val="center"/>
    </w:pPr>
    <w:rPr>
      <w:rFonts w:ascii="微软雅黑" w:eastAsia="微软雅黑" w:hAnsi="微软雅黑" w:cs="宋体"/>
      <w:sz w:val="18"/>
      <w:szCs w:val="18"/>
    </w:rPr>
  </w:style>
  <w:style w:type="paragraph" w:customStyle="1" w:styleId="xl114">
    <w:name w:val="xl114"/>
    <w:basedOn w:val="a"/>
    <w:rsid w:val="00A0126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微软雅黑" w:eastAsia="微软雅黑" w:hAnsi="微软雅黑" w:cs="宋体"/>
      <w:sz w:val="18"/>
      <w:szCs w:val="18"/>
    </w:rPr>
  </w:style>
  <w:style w:type="paragraph" w:customStyle="1" w:styleId="xl115">
    <w:name w:val="xl115"/>
    <w:basedOn w:val="a"/>
    <w:rsid w:val="00A0126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微软雅黑" w:eastAsia="微软雅黑" w:hAnsi="微软雅黑" w:cs="宋体"/>
      <w:sz w:val="18"/>
      <w:szCs w:val="18"/>
    </w:rPr>
  </w:style>
  <w:style w:type="paragraph" w:customStyle="1" w:styleId="xl116">
    <w:name w:val="xl116"/>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sz w:val="16"/>
      <w:szCs w:val="16"/>
    </w:rPr>
  </w:style>
  <w:style w:type="paragraph" w:customStyle="1" w:styleId="xl117">
    <w:name w:val="xl117"/>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sz w:val="16"/>
      <w:szCs w:val="16"/>
    </w:rPr>
  </w:style>
  <w:style w:type="paragraph" w:customStyle="1" w:styleId="xl118">
    <w:name w:val="xl118"/>
    <w:basedOn w:val="a"/>
    <w:rsid w:val="00A01265"/>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微软雅黑" w:eastAsia="微软雅黑" w:hAnsi="微软雅黑" w:cs="宋体"/>
      <w:sz w:val="16"/>
      <w:szCs w:val="16"/>
    </w:rPr>
  </w:style>
  <w:style w:type="paragraph" w:customStyle="1" w:styleId="xl119">
    <w:name w:val="xl119"/>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sz w:val="16"/>
      <w:szCs w:val="16"/>
    </w:rPr>
  </w:style>
  <w:style w:type="paragraph" w:customStyle="1" w:styleId="xl120">
    <w:name w:val="xl120"/>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sz w:val="16"/>
      <w:szCs w:val="16"/>
    </w:rPr>
  </w:style>
  <w:style w:type="paragraph" w:customStyle="1" w:styleId="xl121">
    <w:name w:val="xl121"/>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sz w:val="16"/>
      <w:szCs w:val="16"/>
    </w:rPr>
  </w:style>
  <w:style w:type="paragraph" w:customStyle="1" w:styleId="xl122">
    <w:name w:val="xl122"/>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sz w:val="16"/>
      <w:szCs w:val="16"/>
    </w:rPr>
  </w:style>
  <w:style w:type="paragraph" w:customStyle="1" w:styleId="xl123">
    <w:name w:val="xl123"/>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sz w:val="16"/>
      <w:szCs w:val="16"/>
    </w:rPr>
  </w:style>
  <w:style w:type="paragraph" w:customStyle="1" w:styleId="xl124">
    <w:name w:val="xl124"/>
    <w:basedOn w:val="a"/>
    <w:rsid w:val="00A01265"/>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25">
    <w:name w:val="xl125"/>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26">
    <w:name w:val="xl126"/>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27">
    <w:name w:val="xl127"/>
    <w:basedOn w:val="a"/>
    <w:rsid w:val="00A01265"/>
    <w:pPr>
      <w:widowControl/>
      <w:spacing w:before="100" w:beforeAutospacing="1" w:after="100" w:afterAutospacing="1"/>
      <w:jc w:val="center"/>
      <w:textAlignment w:val="center"/>
    </w:pPr>
    <w:rPr>
      <w:rFonts w:ascii="微软雅黑" w:eastAsia="微软雅黑" w:hAnsi="微软雅黑" w:cs="宋体"/>
      <w:b/>
      <w:bCs/>
      <w:sz w:val="32"/>
      <w:szCs w:val="32"/>
      <w:u w:val="single"/>
    </w:rPr>
  </w:style>
  <w:style w:type="paragraph" w:customStyle="1" w:styleId="xl128">
    <w:name w:val="xl128"/>
    <w:basedOn w:val="a"/>
    <w:rsid w:val="00A01265"/>
    <w:pPr>
      <w:widowControl/>
      <w:spacing w:before="100" w:beforeAutospacing="1" w:after="100" w:afterAutospacing="1"/>
      <w:jc w:val="center"/>
      <w:textAlignment w:val="center"/>
    </w:pPr>
    <w:rPr>
      <w:rFonts w:ascii="微软雅黑" w:eastAsia="微软雅黑" w:hAnsi="微软雅黑" w:cs="宋体"/>
      <w:sz w:val="32"/>
      <w:szCs w:val="32"/>
      <w:u w:val="single"/>
    </w:rPr>
  </w:style>
  <w:style w:type="paragraph" w:customStyle="1" w:styleId="xl129">
    <w:name w:val="xl129"/>
    <w:basedOn w:val="a"/>
    <w:rsid w:val="00A01265"/>
    <w:pPr>
      <w:widowControl/>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b/>
      <w:bCs/>
      <w:sz w:val="18"/>
      <w:szCs w:val="18"/>
    </w:rPr>
  </w:style>
  <w:style w:type="paragraph" w:customStyle="1" w:styleId="xl130">
    <w:name w:val="xl130"/>
    <w:basedOn w:val="a"/>
    <w:rsid w:val="00A0126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b/>
      <w:bCs/>
      <w:sz w:val="18"/>
      <w:szCs w:val="18"/>
    </w:rPr>
  </w:style>
  <w:style w:type="paragraph" w:customStyle="1" w:styleId="xl131">
    <w:name w:val="xl131"/>
    <w:basedOn w:val="a"/>
    <w:rsid w:val="00A01265"/>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sz w:val="18"/>
      <w:szCs w:val="18"/>
    </w:rPr>
  </w:style>
  <w:style w:type="paragraph" w:customStyle="1" w:styleId="xl132">
    <w:name w:val="xl132"/>
    <w:basedOn w:val="a"/>
    <w:rsid w:val="00A01265"/>
    <w:pPr>
      <w:widowControl/>
      <w:pBdr>
        <w:left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sz w:val="18"/>
      <w:szCs w:val="18"/>
    </w:rPr>
  </w:style>
  <w:style w:type="paragraph" w:customStyle="1" w:styleId="xl133">
    <w:name w:val="xl133"/>
    <w:basedOn w:val="a"/>
    <w:rsid w:val="00A01265"/>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微软雅黑" w:eastAsia="微软雅黑" w:hAnsi="微软雅黑" w:cs="宋体"/>
      <w:sz w:val="18"/>
      <w:szCs w:val="18"/>
    </w:rPr>
  </w:style>
  <w:style w:type="paragraph" w:customStyle="1" w:styleId="xl134">
    <w:name w:val="xl134"/>
    <w:basedOn w:val="a"/>
    <w:rsid w:val="00A01265"/>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sz w:val="18"/>
      <w:szCs w:val="18"/>
    </w:rPr>
  </w:style>
  <w:style w:type="paragraph" w:customStyle="1" w:styleId="xl135">
    <w:name w:val="xl135"/>
    <w:basedOn w:val="a"/>
    <w:rsid w:val="00A01265"/>
    <w:pPr>
      <w:widowControl/>
      <w:pBdr>
        <w:left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sz w:val="18"/>
      <w:szCs w:val="18"/>
    </w:rPr>
  </w:style>
  <w:style w:type="paragraph" w:customStyle="1" w:styleId="xl136">
    <w:name w:val="xl136"/>
    <w:basedOn w:val="a"/>
    <w:rsid w:val="00A01265"/>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微软雅黑" w:eastAsia="微软雅黑" w:hAnsi="微软雅黑" w:cs="宋体"/>
      <w:sz w:val="18"/>
      <w:szCs w:val="18"/>
    </w:rPr>
  </w:style>
  <w:style w:type="paragraph" w:customStyle="1" w:styleId="xl137">
    <w:name w:val="xl137"/>
    <w:basedOn w:val="a"/>
    <w:rsid w:val="00A01265"/>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294108">
      <w:bodyDiv w:val="1"/>
      <w:marLeft w:val="0"/>
      <w:marRight w:val="0"/>
      <w:marTop w:val="0"/>
      <w:marBottom w:val="0"/>
      <w:divBdr>
        <w:top w:val="none" w:sz="0" w:space="0" w:color="auto"/>
        <w:left w:val="none" w:sz="0" w:space="0" w:color="auto"/>
        <w:bottom w:val="none" w:sz="0" w:space="0" w:color="auto"/>
        <w:right w:val="none" w:sz="0" w:space="0" w:color="auto"/>
      </w:divBdr>
    </w:div>
    <w:div w:id="180970806">
      <w:bodyDiv w:val="1"/>
      <w:marLeft w:val="0"/>
      <w:marRight w:val="0"/>
      <w:marTop w:val="0"/>
      <w:marBottom w:val="0"/>
      <w:divBdr>
        <w:top w:val="none" w:sz="0" w:space="0" w:color="auto"/>
        <w:left w:val="none" w:sz="0" w:space="0" w:color="auto"/>
        <w:bottom w:val="none" w:sz="0" w:space="0" w:color="auto"/>
        <w:right w:val="none" w:sz="0" w:space="0" w:color="auto"/>
      </w:divBdr>
    </w:div>
    <w:div w:id="207760265">
      <w:bodyDiv w:val="1"/>
      <w:marLeft w:val="0"/>
      <w:marRight w:val="0"/>
      <w:marTop w:val="0"/>
      <w:marBottom w:val="0"/>
      <w:divBdr>
        <w:top w:val="none" w:sz="0" w:space="0" w:color="auto"/>
        <w:left w:val="none" w:sz="0" w:space="0" w:color="auto"/>
        <w:bottom w:val="none" w:sz="0" w:space="0" w:color="auto"/>
        <w:right w:val="none" w:sz="0" w:space="0" w:color="auto"/>
      </w:divBdr>
    </w:div>
    <w:div w:id="291906131">
      <w:bodyDiv w:val="1"/>
      <w:marLeft w:val="0"/>
      <w:marRight w:val="0"/>
      <w:marTop w:val="0"/>
      <w:marBottom w:val="0"/>
      <w:divBdr>
        <w:top w:val="none" w:sz="0" w:space="0" w:color="auto"/>
        <w:left w:val="none" w:sz="0" w:space="0" w:color="auto"/>
        <w:bottom w:val="none" w:sz="0" w:space="0" w:color="auto"/>
        <w:right w:val="none" w:sz="0" w:space="0" w:color="auto"/>
      </w:divBdr>
    </w:div>
    <w:div w:id="413169184">
      <w:bodyDiv w:val="1"/>
      <w:marLeft w:val="0"/>
      <w:marRight w:val="0"/>
      <w:marTop w:val="0"/>
      <w:marBottom w:val="0"/>
      <w:divBdr>
        <w:top w:val="none" w:sz="0" w:space="0" w:color="auto"/>
        <w:left w:val="none" w:sz="0" w:space="0" w:color="auto"/>
        <w:bottom w:val="none" w:sz="0" w:space="0" w:color="auto"/>
        <w:right w:val="none" w:sz="0" w:space="0" w:color="auto"/>
      </w:divBdr>
    </w:div>
    <w:div w:id="422923679">
      <w:bodyDiv w:val="1"/>
      <w:marLeft w:val="0"/>
      <w:marRight w:val="0"/>
      <w:marTop w:val="0"/>
      <w:marBottom w:val="0"/>
      <w:divBdr>
        <w:top w:val="none" w:sz="0" w:space="0" w:color="auto"/>
        <w:left w:val="none" w:sz="0" w:space="0" w:color="auto"/>
        <w:bottom w:val="none" w:sz="0" w:space="0" w:color="auto"/>
        <w:right w:val="none" w:sz="0" w:space="0" w:color="auto"/>
      </w:divBdr>
    </w:div>
    <w:div w:id="441730478">
      <w:bodyDiv w:val="1"/>
      <w:marLeft w:val="0"/>
      <w:marRight w:val="0"/>
      <w:marTop w:val="0"/>
      <w:marBottom w:val="0"/>
      <w:divBdr>
        <w:top w:val="none" w:sz="0" w:space="0" w:color="auto"/>
        <w:left w:val="none" w:sz="0" w:space="0" w:color="auto"/>
        <w:bottom w:val="none" w:sz="0" w:space="0" w:color="auto"/>
        <w:right w:val="none" w:sz="0" w:space="0" w:color="auto"/>
      </w:divBdr>
    </w:div>
    <w:div w:id="628897093">
      <w:bodyDiv w:val="1"/>
      <w:marLeft w:val="0"/>
      <w:marRight w:val="0"/>
      <w:marTop w:val="0"/>
      <w:marBottom w:val="0"/>
      <w:divBdr>
        <w:top w:val="none" w:sz="0" w:space="0" w:color="auto"/>
        <w:left w:val="none" w:sz="0" w:space="0" w:color="auto"/>
        <w:bottom w:val="none" w:sz="0" w:space="0" w:color="auto"/>
        <w:right w:val="none" w:sz="0" w:space="0" w:color="auto"/>
      </w:divBdr>
    </w:div>
    <w:div w:id="640381800">
      <w:bodyDiv w:val="1"/>
      <w:marLeft w:val="0"/>
      <w:marRight w:val="0"/>
      <w:marTop w:val="0"/>
      <w:marBottom w:val="0"/>
      <w:divBdr>
        <w:top w:val="none" w:sz="0" w:space="0" w:color="auto"/>
        <w:left w:val="none" w:sz="0" w:space="0" w:color="auto"/>
        <w:bottom w:val="none" w:sz="0" w:space="0" w:color="auto"/>
        <w:right w:val="none" w:sz="0" w:space="0" w:color="auto"/>
      </w:divBdr>
    </w:div>
    <w:div w:id="691800956">
      <w:bodyDiv w:val="1"/>
      <w:marLeft w:val="0"/>
      <w:marRight w:val="0"/>
      <w:marTop w:val="0"/>
      <w:marBottom w:val="0"/>
      <w:divBdr>
        <w:top w:val="none" w:sz="0" w:space="0" w:color="auto"/>
        <w:left w:val="none" w:sz="0" w:space="0" w:color="auto"/>
        <w:bottom w:val="none" w:sz="0" w:space="0" w:color="auto"/>
        <w:right w:val="none" w:sz="0" w:space="0" w:color="auto"/>
      </w:divBdr>
    </w:div>
    <w:div w:id="703753179">
      <w:bodyDiv w:val="1"/>
      <w:marLeft w:val="0"/>
      <w:marRight w:val="0"/>
      <w:marTop w:val="0"/>
      <w:marBottom w:val="0"/>
      <w:divBdr>
        <w:top w:val="none" w:sz="0" w:space="0" w:color="auto"/>
        <w:left w:val="none" w:sz="0" w:space="0" w:color="auto"/>
        <w:bottom w:val="none" w:sz="0" w:space="0" w:color="auto"/>
        <w:right w:val="none" w:sz="0" w:space="0" w:color="auto"/>
      </w:divBdr>
    </w:div>
    <w:div w:id="799689397">
      <w:bodyDiv w:val="1"/>
      <w:marLeft w:val="0"/>
      <w:marRight w:val="0"/>
      <w:marTop w:val="0"/>
      <w:marBottom w:val="0"/>
      <w:divBdr>
        <w:top w:val="none" w:sz="0" w:space="0" w:color="auto"/>
        <w:left w:val="none" w:sz="0" w:space="0" w:color="auto"/>
        <w:bottom w:val="none" w:sz="0" w:space="0" w:color="auto"/>
        <w:right w:val="none" w:sz="0" w:space="0" w:color="auto"/>
      </w:divBdr>
    </w:div>
    <w:div w:id="802235916">
      <w:bodyDiv w:val="1"/>
      <w:marLeft w:val="0"/>
      <w:marRight w:val="0"/>
      <w:marTop w:val="0"/>
      <w:marBottom w:val="0"/>
      <w:divBdr>
        <w:top w:val="none" w:sz="0" w:space="0" w:color="auto"/>
        <w:left w:val="none" w:sz="0" w:space="0" w:color="auto"/>
        <w:bottom w:val="none" w:sz="0" w:space="0" w:color="auto"/>
        <w:right w:val="none" w:sz="0" w:space="0" w:color="auto"/>
      </w:divBdr>
    </w:div>
    <w:div w:id="803276301">
      <w:bodyDiv w:val="1"/>
      <w:marLeft w:val="0"/>
      <w:marRight w:val="0"/>
      <w:marTop w:val="0"/>
      <w:marBottom w:val="0"/>
      <w:divBdr>
        <w:top w:val="none" w:sz="0" w:space="0" w:color="auto"/>
        <w:left w:val="none" w:sz="0" w:space="0" w:color="auto"/>
        <w:bottom w:val="none" w:sz="0" w:space="0" w:color="auto"/>
        <w:right w:val="none" w:sz="0" w:space="0" w:color="auto"/>
      </w:divBdr>
    </w:div>
    <w:div w:id="893858124">
      <w:bodyDiv w:val="1"/>
      <w:marLeft w:val="0"/>
      <w:marRight w:val="0"/>
      <w:marTop w:val="0"/>
      <w:marBottom w:val="0"/>
      <w:divBdr>
        <w:top w:val="none" w:sz="0" w:space="0" w:color="auto"/>
        <w:left w:val="none" w:sz="0" w:space="0" w:color="auto"/>
        <w:bottom w:val="none" w:sz="0" w:space="0" w:color="auto"/>
        <w:right w:val="none" w:sz="0" w:space="0" w:color="auto"/>
      </w:divBdr>
    </w:div>
    <w:div w:id="905606174">
      <w:bodyDiv w:val="1"/>
      <w:marLeft w:val="0"/>
      <w:marRight w:val="0"/>
      <w:marTop w:val="0"/>
      <w:marBottom w:val="0"/>
      <w:divBdr>
        <w:top w:val="none" w:sz="0" w:space="0" w:color="auto"/>
        <w:left w:val="none" w:sz="0" w:space="0" w:color="auto"/>
        <w:bottom w:val="none" w:sz="0" w:space="0" w:color="auto"/>
        <w:right w:val="none" w:sz="0" w:space="0" w:color="auto"/>
      </w:divBdr>
    </w:div>
    <w:div w:id="930426701">
      <w:bodyDiv w:val="1"/>
      <w:marLeft w:val="0"/>
      <w:marRight w:val="0"/>
      <w:marTop w:val="0"/>
      <w:marBottom w:val="0"/>
      <w:divBdr>
        <w:top w:val="none" w:sz="0" w:space="0" w:color="auto"/>
        <w:left w:val="none" w:sz="0" w:space="0" w:color="auto"/>
        <w:bottom w:val="none" w:sz="0" w:space="0" w:color="auto"/>
        <w:right w:val="none" w:sz="0" w:space="0" w:color="auto"/>
      </w:divBdr>
    </w:div>
    <w:div w:id="939416565">
      <w:bodyDiv w:val="1"/>
      <w:marLeft w:val="0"/>
      <w:marRight w:val="0"/>
      <w:marTop w:val="0"/>
      <w:marBottom w:val="0"/>
      <w:divBdr>
        <w:top w:val="none" w:sz="0" w:space="0" w:color="auto"/>
        <w:left w:val="none" w:sz="0" w:space="0" w:color="auto"/>
        <w:bottom w:val="none" w:sz="0" w:space="0" w:color="auto"/>
        <w:right w:val="none" w:sz="0" w:space="0" w:color="auto"/>
      </w:divBdr>
    </w:div>
    <w:div w:id="1057977014">
      <w:bodyDiv w:val="1"/>
      <w:marLeft w:val="0"/>
      <w:marRight w:val="0"/>
      <w:marTop w:val="0"/>
      <w:marBottom w:val="0"/>
      <w:divBdr>
        <w:top w:val="none" w:sz="0" w:space="0" w:color="auto"/>
        <w:left w:val="none" w:sz="0" w:space="0" w:color="auto"/>
        <w:bottom w:val="none" w:sz="0" w:space="0" w:color="auto"/>
        <w:right w:val="none" w:sz="0" w:space="0" w:color="auto"/>
      </w:divBdr>
    </w:div>
    <w:div w:id="1182400806">
      <w:bodyDiv w:val="1"/>
      <w:marLeft w:val="0"/>
      <w:marRight w:val="0"/>
      <w:marTop w:val="0"/>
      <w:marBottom w:val="0"/>
      <w:divBdr>
        <w:top w:val="none" w:sz="0" w:space="0" w:color="auto"/>
        <w:left w:val="none" w:sz="0" w:space="0" w:color="auto"/>
        <w:bottom w:val="none" w:sz="0" w:space="0" w:color="auto"/>
        <w:right w:val="none" w:sz="0" w:space="0" w:color="auto"/>
      </w:divBdr>
    </w:div>
    <w:div w:id="1273629035">
      <w:bodyDiv w:val="1"/>
      <w:marLeft w:val="0"/>
      <w:marRight w:val="0"/>
      <w:marTop w:val="0"/>
      <w:marBottom w:val="0"/>
      <w:divBdr>
        <w:top w:val="none" w:sz="0" w:space="0" w:color="auto"/>
        <w:left w:val="none" w:sz="0" w:space="0" w:color="auto"/>
        <w:bottom w:val="none" w:sz="0" w:space="0" w:color="auto"/>
        <w:right w:val="none" w:sz="0" w:space="0" w:color="auto"/>
      </w:divBdr>
    </w:div>
    <w:div w:id="1277759573">
      <w:bodyDiv w:val="1"/>
      <w:marLeft w:val="0"/>
      <w:marRight w:val="0"/>
      <w:marTop w:val="0"/>
      <w:marBottom w:val="0"/>
      <w:divBdr>
        <w:top w:val="none" w:sz="0" w:space="0" w:color="auto"/>
        <w:left w:val="none" w:sz="0" w:space="0" w:color="auto"/>
        <w:bottom w:val="none" w:sz="0" w:space="0" w:color="auto"/>
        <w:right w:val="none" w:sz="0" w:space="0" w:color="auto"/>
      </w:divBdr>
    </w:div>
    <w:div w:id="1308902324">
      <w:bodyDiv w:val="1"/>
      <w:marLeft w:val="0"/>
      <w:marRight w:val="0"/>
      <w:marTop w:val="0"/>
      <w:marBottom w:val="0"/>
      <w:divBdr>
        <w:top w:val="none" w:sz="0" w:space="0" w:color="auto"/>
        <w:left w:val="none" w:sz="0" w:space="0" w:color="auto"/>
        <w:bottom w:val="none" w:sz="0" w:space="0" w:color="auto"/>
        <w:right w:val="none" w:sz="0" w:space="0" w:color="auto"/>
      </w:divBdr>
    </w:div>
    <w:div w:id="1438603559">
      <w:bodyDiv w:val="1"/>
      <w:marLeft w:val="0"/>
      <w:marRight w:val="0"/>
      <w:marTop w:val="0"/>
      <w:marBottom w:val="0"/>
      <w:divBdr>
        <w:top w:val="none" w:sz="0" w:space="0" w:color="auto"/>
        <w:left w:val="none" w:sz="0" w:space="0" w:color="auto"/>
        <w:bottom w:val="none" w:sz="0" w:space="0" w:color="auto"/>
        <w:right w:val="none" w:sz="0" w:space="0" w:color="auto"/>
      </w:divBdr>
    </w:div>
    <w:div w:id="1467160548">
      <w:bodyDiv w:val="1"/>
      <w:marLeft w:val="0"/>
      <w:marRight w:val="0"/>
      <w:marTop w:val="0"/>
      <w:marBottom w:val="0"/>
      <w:divBdr>
        <w:top w:val="none" w:sz="0" w:space="0" w:color="auto"/>
        <w:left w:val="none" w:sz="0" w:space="0" w:color="auto"/>
        <w:bottom w:val="none" w:sz="0" w:space="0" w:color="auto"/>
        <w:right w:val="none" w:sz="0" w:space="0" w:color="auto"/>
      </w:divBdr>
    </w:div>
    <w:div w:id="1525362775">
      <w:bodyDiv w:val="1"/>
      <w:marLeft w:val="0"/>
      <w:marRight w:val="0"/>
      <w:marTop w:val="0"/>
      <w:marBottom w:val="0"/>
      <w:divBdr>
        <w:top w:val="none" w:sz="0" w:space="0" w:color="auto"/>
        <w:left w:val="none" w:sz="0" w:space="0" w:color="auto"/>
        <w:bottom w:val="none" w:sz="0" w:space="0" w:color="auto"/>
        <w:right w:val="none" w:sz="0" w:space="0" w:color="auto"/>
      </w:divBdr>
    </w:div>
    <w:div w:id="1527597371">
      <w:bodyDiv w:val="1"/>
      <w:marLeft w:val="0"/>
      <w:marRight w:val="0"/>
      <w:marTop w:val="0"/>
      <w:marBottom w:val="0"/>
      <w:divBdr>
        <w:top w:val="none" w:sz="0" w:space="0" w:color="auto"/>
        <w:left w:val="none" w:sz="0" w:space="0" w:color="auto"/>
        <w:bottom w:val="none" w:sz="0" w:space="0" w:color="auto"/>
        <w:right w:val="none" w:sz="0" w:space="0" w:color="auto"/>
      </w:divBdr>
    </w:div>
    <w:div w:id="1531871159">
      <w:bodyDiv w:val="1"/>
      <w:marLeft w:val="0"/>
      <w:marRight w:val="0"/>
      <w:marTop w:val="0"/>
      <w:marBottom w:val="0"/>
      <w:divBdr>
        <w:top w:val="none" w:sz="0" w:space="0" w:color="auto"/>
        <w:left w:val="none" w:sz="0" w:space="0" w:color="auto"/>
        <w:bottom w:val="none" w:sz="0" w:space="0" w:color="auto"/>
        <w:right w:val="none" w:sz="0" w:space="0" w:color="auto"/>
      </w:divBdr>
    </w:div>
    <w:div w:id="1565022707">
      <w:bodyDiv w:val="1"/>
      <w:marLeft w:val="0"/>
      <w:marRight w:val="0"/>
      <w:marTop w:val="0"/>
      <w:marBottom w:val="0"/>
      <w:divBdr>
        <w:top w:val="none" w:sz="0" w:space="0" w:color="auto"/>
        <w:left w:val="none" w:sz="0" w:space="0" w:color="auto"/>
        <w:bottom w:val="none" w:sz="0" w:space="0" w:color="auto"/>
        <w:right w:val="none" w:sz="0" w:space="0" w:color="auto"/>
      </w:divBdr>
    </w:div>
    <w:div w:id="1661304777">
      <w:bodyDiv w:val="1"/>
      <w:marLeft w:val="0"/>
      <w:marRight w:val="0"/>
      <w:marTop w:val="0"/>
      <w:marBottom w:val="0"/>
      <w:divBdr>
        <w:top w:val="none" w:sz="0" w:space="0" w:color="auto"/>
        <w:left w:val="none" w:sz="0" w:space="0" w:color="auto"/>
        <w:bottom w:val="none" w:sz="0" w:space="0" w:color="auto"/>
        <w:right w:val="none" w:sz="0" w:space="0" w:color="auto"/>
      </w:divBdr>
    </w:div>
    <w:div w:id="1663241074">
      <w:bodyDiv w:val="1"/>
      <w:marLeft w:val="0"/>
      <w:marRight w:val="0"/>
      <w:marTop w:val="0"/>
      <w:marBottom w:val="0"/>
      <w:divBdr>
        <w:top w:val="none" w:sz="0" w:space="0" w:color="auto"/>
        <w:left w:val="none" w:sz="0" w:space="0" w:color="auto"/>
        <w:bottom w:val="none" w:sz="0" w:space="0" w:color="auto"/>
        <w:right w:val="none" w:sz="0" w:space="0" w:color="auto"/>
      </w:divBdr>
    </w:div>
    <w:div w:id="1893151456">
      <w:bodyDiv w:val="1"/>
      <w:marLeft w:val="0"/>
      <w:marRight w:val="0"/>
      <w:marTop w:val="0"/>
      <w:marBottom w:val="0"/>
      <w:divBdr>
        <w:top w:val="none" w:sz="0" w:space="0" w:color="auto"/>
        <w:left w:val="none" w:sz="0" w:space="0" w:color="auto"/>
        <w:bottom w:val="none" w:sz="0" w:space="0" w:color="auto"/>
        <w:right w:val="none" w:sz="0" w:space="0" w:color="auto"/>
      </w:divBdr>
    </w:div>
    <w:div w:id="1991208627">
      <w:bodyDiv w:val="1"/>
      <w:marLeft w:val="0"/>
      <w:marRight w:val="0"/>
      <w:marTop w:val="0"/>
      <w:marBottom w:val="0"/>
      <w:divBdr>
        <w:top w:val="none" w:sz="0" w:space="0" w:color="auto"/>
        <w:left w:val="none" w:sz="0" w:space="0" w:color="auto"/>
        <w:bottom w:val="none" w:sz="0" w:space="0" w:color="auto"/>
        <w:right w:val="none" w:sz="0" w:space="0" w:color="auto"/>
      </w:divBdr>
    </w:div>
    <w:div w:id="2018926685">
      <w:bodyDiv w:val="1"/>
      <w:marLeft w:val="0"/>
      <w:marRight w:val="0"/>
      <w:marTop w:val="0"/>
      <w:marBottom w:val="0"/>
      <w:divBdr>
        <w:top w:val="none" w:sz="0" w:space="0" w:color="auto"/>
        <w:left w:val="none" w:sz="0" w:space="0" w:color="auto"/>
        <w:bottom w:val="none" w:sz="0" w:space="0" w:color="auto"/>
        <w:right w:val="none" w:sz="0" w:space="0" w:color="auto"/>
      </w:divBdr>
    </w:div>
    <w:div w:id="20587736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mctc.com/" TargetMode="External"/><Relationship Id="rId18" Type="http://schemas.openxmlformats.org/officeDocument/2006/relationships/hyperlink" Target="http://218.108.28.22/zjgcjy/infodetail/?infoid=3561d4c5-1965-4914-8d10-bfd371957ee6&amp;siteid=1&amp;categoryNum=032003" TargetMode="Externa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yperlink" Target="mailto:&#26102;&#21069;&#65288;&#21271;&#20140;&#26102;&#38388;&#65289;&#65292;&#35831;&#23558;&#35201;&#27714;&#28548;&#28165;&#20869;&#23481;&#21152;&#30422;&#21333;&#20301;&#20844;&#31456;&#21518;&#23558;&#25195;&#25551;&#20214;&#12289;WORD&#30005;&#23376;&#29256;&#21457;&#21040;229330322@qq.com&#12290;" TargetMode="External"/><Relationship Id="rId17" Type="http://schemas.openxmlformats.org/officeDocument/2006/relationships/hyperlink" Target="http://www.sxztb.gov.cn/sxweb/ReadAttachFile.aspx?AttachID=37f9b03b-ad6a-42af-b0e6-b5a96971394e" TargetMode="External"/><Relationship Id="rId2" Type="http://schemas.openxmlformats.org/officeDocument/2006/relationships/customXml" Target="../customXml/item2.xml"/><Relationship Id="rId16" Type="http://schemas.openxmlformats.org/officeDocument/2006/relationships/hyperlink" Target="http://www.zmctc.com/"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p.ggb.sx.gov.cn:6081/TPBidder/" TargetMode="Externa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zmctc.com/"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mctc.com/" TargetMode="External"/><Relationship Id="rId22" Type="http://schemas.openxmlformats.org/officeDocument/2006/relationships/footer" Target="footer5.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098"/>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B107BB-2E73-4B6C-87FD-81793EB93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145</Pages>
  <Words>14966</Words>
  <Characters>85309</Characters>
  <Application>Microsoft Office Word</Application>
  <DocSecurity>0</DocSecurity>
  <Lines>710</Lines>
  <Paragraphs>200</Paragraphs>
  <ScaleCrop>false</ScaleCrop>
  <Company>微软中国</Company>
  <LinksUpToDate>false</LinksUpToDate>
  <CharactersWithSpaces>100075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xbany</dc:creator>
  <cp:lastModifiedBy>NTKO</cp:lastModifiedBy>
  <cp:revision>603</cp:revision>
  <cp:lastPrinted>2021-09-16T03:21:00Z</cp:lastPrinted>
  <dcterms:created xsi:type="dcterms:W3CDTF">2018-07-17T13:59:00Z</dcterms:created>
  <dcterms:modified xsi:type="dcterms:W3CDTF">2021-10-21T06:25:00Z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2052-11.1.0.10503</vt:lpwstr>
  </property>
  <property fmtid="{D5CDD505-2E9C-101B-9397-08002B2CF9AE}" pid="3" name="ICV">
    <vt:lpwstr>17478226941F4D7197F7C6A421513440</vt:lpwstr>
  </property>
</Properties>
</file>