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bCs/>
          <w:sz w:val="24"/>
          <w:szCs w:val="24"/>
          <w:u w:val="none"/>
          <w:lang w:eastAsia="zh-CN"/>
        </w:rPr>
      </w:pPr>
      <w:bookmarkStart w:id="0" w:name="_GoBack"/>
      <w:r>
        <w:rPr>
          <w:rFonts w:hint="eastAsia" w:ascii="宋体" w:hAnsi="宋体" w:cs="宋体"/>
          <w:b/>
          <w:bCs/>
          <w:sz w:val="24"/>
          <w:szCs w:val="24"/>
          <w:u w:val="none"/>
        </w:rPr>
        <w:t>市区分质供水项目（上虞工业水置换）监理</w:t>
      </w:r>
      <w:r>
        <w:rPr>
          <w:rFonts w:hint="eastAsia" w:ascii="宋体" w:hAnsi="宋体" w:cs="宋体"/>
          <w:b/>
          <w:bCs/>
          <w:sz w:val="24"/>
          <w:szCs w:val="24"/>
          <w:u w:val="none"/>
          <w:lang w:eastAsia="zh-CN"/>
        </w:rPr>
        <w:t>澄清文件</w:t>
      </w:r>
    </w:p>
    <w:bookmarkEnd w:id="0"/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各潜在投标人，现对招标文件内容作如下澄清修改：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1、原招标文件合同附加条款P16页第4点投标人员配置要求与原招标文件投标文件附表三P27页不符，现对投标文件附表三按合同条款人员配置进行调整，调整如下：</w:t>
      </w:r>
    </w:p>
    <w:p>
      <w:pPr>
        <w:pStyle w:val="4"/>
        <w:spacing w:line="480" w:lineRule="exact"/>
        <w:ind w:left="0" w:right="600" w:firstLine="2160" w:firstLineChars="600"/>
        <w:jc w:val="left"/>
        <w:rPr>
          <w:rFonts w:hint="eastAsia" w:ascii="宋体" w:hAnsi="宋体"/>
          <w:sz w:val="28"/>
        </w:rPr>
      </w:pPr>
      <w:r>
        <w:rPr>
          <w:rFonts w:hint="eastAsia" w:ascii="宋体" w:hAnsi="宋体"/>
          <w:sz w:val="36"/>
          <w:szCs w:val="32"/>
        </w:rPr>
        <w:t xml:space="preserve">监理项目部管理人员配备表  </w:t>
      </w:r>
      <w:r>
        <w:rPr>
          <w:rFonts w:hint="eastAsia" w:ascii="宋体" w:hAnsi="宋体"/>
          <w:sz w:val="28"/>
        </w:rPr>
        <w:t xml:space="preserve"> </w:t>
      </w:r>
      <w:r>
        <w:rPr>
          <w:rFonts w:hint="eastAsia" w:ascii="宋体" w:hAnsi="宋体"/>
        </w:rPr>
        <w:t>附表三</w:t>
      </w:r>
    </w:p>
    <w:p>
      <w:pPr>
        <w:spacing w:line="280" w:lineRule="exact"/>
        <w:ind w:firstLine="375"/>
        <w:jc w:val="left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szCs w:val="21"/>
        </w:rPr>
        <w:t>监理项目部管理人员配备，须</w:t>
      </w:r>
      <w:r>
        <w:rPr>
          <w:rFonts w:hint="eastAsia" w:ascii="宋体" w:hAnsi="宋体"/>
          <w:kern w:val="0"/>
          <w:szCs w:val="21"/>
        </w:rPr>
        <w:t>满足下表中的要求，否则资格审查不予通过。</w:t>
      </w:r>
    </w:p>
    <w:p>
      <w:pPr>
        <w:tabs>
          <w:tab w:val="left" w:pos="5012"/>
        </w:tabs>
        <w:spacing w:line="280" w:lineRule="exact"/>
        <w:ind w:firstLine="315" w:firstLineChars="15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我方拟派驻监理项目部管理人员配备如下：</w:t>
      </w:r>
    </w:p>
    <w:tbl>
      <w:tblPr>
        <w:tblStyle w:val="5"/>
        <w:tblW w:w="92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40" w:type="dxa"/>
          <w:bottom w:w="0" w:type="dxa"/>
          <w:right w:w="40" w:type="dxa"/>
        </w:tblCellMar>
      </w:tblPr>
      <w:tblGrid>
        <w:gridCol w:w="1134"/>
        <w:gridCol w:w="2268"/>
        <w:gridCol w:w="2766"/>
        <w:gridCol w:w="1487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35" w:hRule="atLeast"/>
          <w:jc w:val="center"/>
        </w:trPr>
        <w:tc>
          <w:tcPr>
            <w:tcW w:w="9214" w:type="dxa"/>
            <w:gridSpan w:val="5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0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监理项目部管理人员配备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31" w:hRule="atLeast"/>
          <w:jc w:val="center"/>
        </w:trPr>
        <w:tc>
          <w:tcPr>
            <w:tcW w:w="1134" w:type="dxa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姓名</w:t>
            </w:r>
          </w:p>
        </w:tc>
        <w:tc>
          <w:tcPr>
            <w:tcW w:w="226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岗位</w:t>
            </w:r>
          </w:p>
        </w:tc>
        <w:tc>
          <w:tcPr>
            <w:tcW w:w="276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注册证书号（岗位证书号）</w:t>
            </w: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社会保障号</w:t>
            </w:r>
          </w:p>
        </w:tc>
        <w:tc>
          <w:tcPr>
            <w:tcW w:w="1559" w:type="dxa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31" w:hRule="atLeast"/>
          <w:jc w:val="center"/>
        </w:trPr>
        <w:tc>
          <w:tcPr>
            <w:tcW w:w="1134" w:type="dxa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总监理工程师</w:t>
            </w:r>
          </w:p>
        </w:tc>
        <w:tc>
          <w:tcPr>
            <w:tcW w:w="276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31" w:hRule="atLeast"/>
          <w:jc w:val="center"/>
        </w:trPr>
        <w:tc>
          <w:tcPr>
            <w:tcW w:w="1134" w:type="dxa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专业监理工程师</w:t>
            </w:r>
          </w:p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（市政公用工程）</w:t>
            </w:r>
          </w:p>
        </w:tc>
        <w:tc>
          <w:tcPr>
            <w:tcW w:w="276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31" w:hRule="atLeast"/>
          <w:jc w:val="center"/>
        </w:trPr>
        <w:tc>
          <w:tcPr>
            <w:tcW w:w="1134" w:type="dxa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专业监理工程师</w:t>
            </w:r>
          </w:p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（市政公用工程）</w:t>
            </w:r>
          </w:p>
        </w:tc>
        <w:tc>
          <w:tcPr>
            <w:tcW w:w="276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31" w:hRule="atLeast"/>
          <w:jc w:val="center"/>
        </w:trPr>
        <w:tc>
          <w:tcPr>
            <w:tcW w:w="1134" w:type="dxa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专业监理工程师</w:t>
            </w:r>
          </w:p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（市政公用工程）</w:t>
            </w:r>
          </w:p>
        </w:tc>
        <w:tc>
          <w:tcPr>
            <w:tcW w:w="276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31" w:hRule="atLeast"/>
          <w:jc w:val="center"/>
        </w:trPr>
        <w:tc>
          <w:tcPr>
            <w:tcW w:w="1134" w:type="dxa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监理员</w:t>
            </w:r>
          </w:p>
        </w:tc>
        <w:tc>
          <w:tcPr>
            <w:tcW w:w="276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31" w:hRule="atLeast"/>
          <w:jc w:val="center"/>
        </w:trPr>
        <w:tc>
          <w:tcPr>
            <w:tcW w:w="1134" w:type="dxa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strike/>
                <w:sz w:val="21"/>
                <w:szCs w:val="21"/>
              </w:rPr>
            </w:pPr>
          </w:p>
        </w:tc>
        <w:tc>
          <w:tcPr>
            <w:tcW w:w="226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监理员</w:t>
            </w:r>
          </w:p>
        </w:tc>
        <w:tc>
          <w:tcPr>
            <w:tcW w:w="276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strike/>
                <w:sz w:val="21"/>
                <w:szCs w:val="21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strike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strike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31" w:hRule="atLeast"/>
          <w:jc w:val="center"/>
        </w:trPr>
        <w:tc>
          <w:tcPr>
            <w:tcW w:w="1134" w:type="dxa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strike/>
                <w:sz w:val="21"/>
                <w:szCs w:val="21"/>
              </w:rPr>
            </w:pPr>
          </w:p>
        </w:tc>
        <w:tc>
          <w:tcPr>
            <w:tcW w:w="226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监理员</w:t>
            </w:r>
          </w:p>
        </w:tc>
        <w:tc>
          <w:tcPr>
            <w:tcW w:w="276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strike/>
                <w:sz w:val="21"/>
                <w:szCs w:val="21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strike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strike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31" w:hRule="atLeast"/>
          <w:jc w:val="center"/>
        </w:trPr>
        <w:tc>
          <w:tcPr>
            <w:tcW w:w="1134" w:type="dxa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strike/>
                <w:sz w:val="21"/>
                <w:szCs w:val="21"/>
              </w:rPr>
            </w:pPr>
          </w:p>
        </w:tc>
        <w:tc>
          <w:tcPr>
            <w:tcW w:w="226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2" w:leftChars="0" w:hanging="2" w:firstLineChars="0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监理员</w:t>
            </w:r>
          </w:p>
        </w:tc>
        <w:tc>
          <w:tcPr>
            <w:tcW w:w="276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hint="eastAsia" w:ascii="宋体" w:hAnsi="宋体"/>
                <w:strike/>
                <w:sz w:val="21"/>
                <w:szCs w:val="21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strike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strike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31" w:hRule="atLeast"/>
          <w:jc w:val="center"/>
        </w:trPr>
        <w:tc>
          <w:tcPr>
            <w:tcW w:w="1134" w:type="dxa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0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2" w:leftChars="0" w:hanging="2" w:firstLineChars="0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监理员</w:t>
            </w:r>
          </w:p>
        </w:tc>
        <w:tc>
          <w:tcPr>
            <w:tcW w:w="276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0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0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0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31" w:hRule="atLeast"/>
          <w:jc w:val="center"/>
        </w:trPr>
        <w:tc>
          <w:tcPr>
            <w:tcW w:w="1134" w:type="dxa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0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2" w:leftChars="0" w:hanging="2" w:firstLineChars="0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监理员</w:t>
            </w:r>
          </w:p>
        </w:tc>
        <w:tc>
          <w:tcPr>
            <w:tcW w:w="276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0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0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0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231" w:hRule="atLeast"/>
          <w:jc w:val="center"/>
        </w:trPr>
        <w:tc>
          <w:tcPr>
            <w:tcW w:w="1134" w:type="dxa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0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  <w:tc>
          <w:tcPr>
            <w:tcW w:w="276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0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0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pStyle w:val="4"/>
              <w:spacing w:line="480" w:lineRule="exact"/>
              <w:ind w:left="0"/>
              <w:jc w:val="center"/>
              <w:rPr>
                <w:rFonts w:hint="eastAsia" w:ascii="宋体" w:hAnsi="宋体"/>
                <w:bCs/>
                <w:sz w:val="21"/>
                <w:szCs w:val="21"/>
              </w:rPr>
            </w:pPr>
          </w:p>
        </w:tc>
      </w:tr>
    </w:tbl>
    <w:p>
      <w:pPr>
        <w:spacing w:line="280" w:lineRule="exact"/>
        <w:ind w:firstLine="420" w:firstLineChars="200"/>
        <w:rPr>
          <w:rFonts w:hint="eastAsia"/>
        </w:rPr>
      </w:pPr>
      <w:r>
        <w:rPr>
          <w:rFonts w:hint="eastAsia" w:ascii="宋体" w:hAnsi="宋体"/>
          <w:bCs/>
          <w:kern w:val="16"/>
          <w:szCs w:val="21"/>
        </w:rPr>
        <w:t>备注：</w:t>
      </w:r>
      <w:r>
        <w:rPr>
          <w:rFonts w:hint="eastAsia" w:ascii="宋体" w:hAnsi="宋体"/>
          <w:bCs/>
          <w:szCs w:val="21"/>
        </w:rPr>
        <w:t>表格不够可以扩展。</w:t>
      </w:r>
    </w:p>
    <w:p>
      <w:pPr>
        <w:spacing w:line="280" w:lineRule="exact"/>
        <w:rPr>
          <w:rFonts w:hint="eastAsia"/>
          <w:lang w:val="en-US" w:eastAsia="zh-CN"/>
        </w:rPr>
      </w:pPr>
    </w:p>
    <w:p>
      <w:pPr>
        <w:spacing w:line="280" w:lineRule="exact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2、对本项目开标时间进行调整，原开标时间“投标文件递交的截止时间为 2023 年 03 月 03 日 09:30 时”，</w:t>
      </w:r>
      <w:r>
        <w:rPr>
          <w:rFonts w:hint="eastAsia"/>
          <w:b/>
          <w:bCs/>
          <w:lang w:val="en-US" w:eastAsia="zh-CN"/>
        </w:rPr>
        <w:t>现在调整为“投标文件递交的截止时间为 2023 年 03 月 07 日 09:30 时”。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3、其余按原招标文件执行。</w:t>
      </w:r>
    </w:p>
    <w:p>
      <w:pPr>
        <w:widowControl/>
        <w:wordWrap w:val="0"/>
        <w:spacing w:line="400" w:lineRule="exact"/>
        <w:ind w:left="4139" w:leftChars="1971"/>
        <w:jc w:val="right"/>
        <w:rPr>
          <w:rFonts w:ascii="宋体" w:hAnsi="宋体" w:cs="Arial"/>
          <w:b w:val="0"/>
          <w:bCs w:val="0"/>
          <w:kern w:val="0"/>
          <w:szCs w:val="21"/>
        </w:rPr>
      </w:pPr>
    </w:p>
    <w:p>
      <w:pPr>
        <w:widowControl/>
        <w:wordWrap w:val="0"/>
        <w:spacing w:line="400" w:lineRule="exact"/>
        <w:ind w:left="4139" w:leftChars="1971"/>
        <w:jc w:val="right"/>
        <w:rPr>
          <w:rFonts w:hint="eastAsia" w:ascii="宋体" w:hAnsi="宋体" w:cs="Arial"/>
          <w:b w:val="0"/>
          <w:bCs w:val="0"/>
          <w:i/>
          <w:kern w:val="0"/>
          <w:szCs w:val="21"/>
          <w:u w:val="none"/>
        </w:rPr>
      </w:pPr>
      <w:r>
        <w:rPr>
          <w:rFonts w:ascii="宋体" w:hAnsi="宋体" w:cs="Arial"/>
          <w:b w:val="0"/>
          <w:bCs w:val="0"/>
          <w:kern w:val="0"/>
          <w:szCs w:val="21"/>
          <w:u w:val="none"/>
        </w:rPr>
        <w:t>招标人：</w:t>
      </w:r>
      <w:r>
        <w:rPr>
          <w:rFonts w:hint="eastAsia" w:ascii="宋体" w:hAnsi="宋体" w:cs="宋体"/>
          <w:b w:val="0"/>
          <w:bCs w:val="0"/>
          <w:spacing w:val="-10"/>
          <w:kern w:val="0"/>
          <w:szCs w:val="21"/>
          <w:u w:val="none"/>
        </w:rPr>
        <w:t xml:space="preserve"> </w:t>
      </w:r>
      <w:r>
        <w:rPr>
          <w:rFonts w:hint="eastAsia" w:ascii="宋体" w:hAnsi="宋体" w:cs="Arial"/>
          <w:b w:val="0"/>
          <w:bCs w:val="0"/>
          <w:kern w:val="0"/>
          <w:szCs w:val="21"/>
          <w:u w:val="none"/>
        </w:rPr>
        <w:t>绍兴市制水有限公司</w:t>
      </w:r>
    </w:p>
    <w:p>
      <w:pPr>
        <w:widowControl/>
        <w:spacing w:line="400" w:lineRule="exact"/>
        <w:jc w:val="right"/>
        <w:rPr>
          <w:rFonts w:hint="eastAsia" w:ascii="宋体" w:hAnsi="宋体" w:cs="Arial"/>
          <w:b w:val="0"/>
          <w:bCs w:val="0"/>
          <w:kern w:val="0"/>
          <w:szCs w:val="21"/>
          <w:u w:val="none"/>
        </w:rPr>
      </w:pPr>
      <w:r>
        <w:rPr>
          <w:rFonts w:ascii="宋体" w:hAnsi="宋体" w:cs="Arial"/>
          <w:b w:val="0"/>
          <w:bCs w:val="0"/>
          <w:kern w:val="0"/>
          <w:szCs w:val="21"/>
          <w:u w:val="none"/>
        </w:rPr>
        <w:t>招标代理机构：</w:t>
      </w:r>
      <w:r>
        <w:rPr>
          <w:rFonts w:hint="eastAsia" w:ascii="宋体" w:hAnsi="宋体"/>
          <w:b w:val="0"/>
          <w:bCs w:val="0"/>
          <w:szCs w:val="21"/>
          <w:u w:val="none"/>
        </w:rPr>
        <w:t>浙江卓宏建设项目管理有限公司</w:t>
      </w:r>
    </w:p>
    <w:p>
      <w:pPr>
        <w:widowControl/>
        <w:spacing w:line="400" w:lineRule="exact"/>
        <w:jc w:val="right"/>
        <w:rPr>
          <w:rFonts w:ascii="宋体" w:hAnsi="宋体" w:cs="Arial"/>
          <w:b w:val="0"/>
          <w:bCs w:val="0"/>
          <w:i w:val="0"/>
          <w:iCs w:val="0"/>
          <w:kern w:val="0"/>
          <w:szCs w:val="21"/>
          <w:u w:val="none"/>
        </w:rPr>
      </w:pPr>
      <w:r>
        <w:rPr>
          <w:rFonts w:hint="eastAsia" w:ascii="宋体" w:hAnsi="宋体" w:cs="宋体"/>
          <w:b w:val="0"/>
          <w:bCs w:val="0"/>
          <w:i w:val="0"/>
          <w:iCs w:val="0"/>
          <w:spacing w:val="-10"/>
          <w:kern w:val="0"/>
          <w:szCs w:val="21"/>
          <w:u w:val="none"/>
        </w:rPr>
        <w:t xml:space="preserve"> </w:t>
      </w:r>
      <w:r>
        <w:rPr>
          <w:rFonts w:hint="eastAsia" w:ascii="宋体" w:hAnsi="宋体" w:cs="宋体"/>
          <w:b w:val="0"/>
          <w:bCs w:val="0"/>
          <w:i w:val="0"/>
          <w:iCs w:val="0"/>
          <w:spacing w:val="-10"/>
          <w:kern w:val="0"/>
          <w:szCs w:val="21"/>
          <w:u w:val="none"/>
          <w:lang w:val="en-US" w:eastAsia="zh-CN"/>
        </w:rPr>
        <w:t>2023</w:t>
      </w:r>
      <w:r>
        <w:rPr>
          <w:rFonts w:hint="eastAsia" w:ascii="宋体" w:hAnsi="宋体" w:cs="宋体"/>
          <w:b w:val="0"/>
          <w:bCs w:val="0"/>
          <w:i w:val="0"/>
          <w:iCs w:val="0"/>
          <w:spacing w:val="-10"/>
          <w:kern w:val="0"/>
          <w:szCs w:val="21"/>
          <w:u w:val="none"/>
        </w:rPr>
        <w:t xml:space="preserve"> </w:t>
      </w:r>
      <w:r>
        <w:rPr>
          <w:rFonts w:ascii="宋体" w:hAnsi="宋体" w:cs="宋体"/>
          <w:b w:val="0"/>
          <w:bCs w:val="0"/>
          <w:i w:val="0"/>
          <w:iCs w:val="0"/>
          <w:spacing w:val="-10"/>
          <w:kern w:val="0"/>
          <w:szCs w:val="21"/>
          <w:u w:val="none"/>
        </w:rPr>
        <w:t xml:space="preserve"> </w:t>
      </w:r>
      <w:r>
        <w:rPr>
          <w:rFonts w:ascii="宋体" w:hAnsi="宋体" w:cs="Arial"/>
          <w:b w:val="0"/>
          <w:bCs w:val="0"/>
          <w:i w:val="0"/>
          <w:iCs w:val="0"/>
          <w:kern w:val="0"/>
          <w:szCs w:val="21"/>
          <w:u w:val="none"/>
        </w:rPr>
        <w:t>年</w:t>
      </w:r>
      <w:r>
        <w:rPr>
          <w:rFonts w:hint="eastAsia" w:ascii="宋体" w:hAnsi="宋体" w:cs="Arial"/>
          <w:b w:val="0"/>
          <w:bCs w:val="0"/>
          <w:i w:val="0"/>
          <w:iCs w:val="0"/>
          <w:kern w:val="0"/>
          <w:szCs w:val="21"/>
          <w:u w:val="none"/>
        </w:rPr>
        <w:t xml:space="preserve"> </w:t>
      </w:r>
      <w:r>
        <w:rPr>
          <w:rFonts w:hint="eastAsia" w:ascii="宋体" w:hAnsi="宋体" w:cs="宋体"/>
          <w:b w:val="0"/>
          <w:bCs w:val="0"/>
          <w:i w:val="0"/>
          <w:iCs w:val="0"/>
          <w:szCs w:val="21"/>
          <w:u w:val="none"/>
          <w:lang w:val="en-US" w:eastAsia="zh-CN"/>
        </w:rPr>
        <w:t>02</w:t>
      </w:r>
      <w:r>
        <w:rPr>
          <w:rFonts w:hint="eastAsia" w:ascii="宋体" w:hAnsi="宋体" w:cs="宋体"/>
          <w:b w:val="0"/>
          <w:bCs w:val="0"/>
          <w:i w:val="0"/>
          <w:iCs w:val="0"/>
          <w:szCs w:val="21"/>
          <w:u w:val="none"/>
        </w:rPr>
        <w:t xml:space="preserve"> </w:t>
      </w:r>
      <w:r>
        <w:rPr>
          <w:rFonts w:ascii="宋体" w:hAnsi="宋体" w:cs="Arial"/>
          <w:b w:val="0"/>
          <w:bCs w:val="0"/>
          <w:i w:val="0"/>
          <w:iCs w:val="0"/>
          <w:kern w:val="0"/>
          <w:szCs w:val="21"/>
          <w:u w:val="none"/>
        </w:rPr>
        <w:t>月</w:t>
      </w:r>
      <w:r>
        <w:rPr>
          <w:rFonts w:hint="eastAsia" w:ascii="宋体" w:hAnsi="宋体" w:cs="Arial"/>
          <w:b w:val="0"/>
          <w:bCs w:val="0"/>
          <w:i w:val="0"/>
          <w:iCs w:val="0"/>
          <w:kern w:val="0"/>
          <w:szCs w:val="21"/>
          <w:u w:val="none"/>
        </w:rPr>
        <w:t xml:space="preserve"> </w:t>
      </w:r>
      <w:r>
        <w:rPr>
          <w:rFonts w:hint="eastAsia" w:ascii="宋体" w:hAnsi="宋体" w:cs="Arial"/>
          <w:b w:val="0"/>
          <w:bCs w:val="0"/>
          <w:i w:val="0"/>
          <w:iCs w:val="0"/>
          <w:kern w:val="0"/>
          <w:szCs w:val="21"/>
          <w:u w:val="none"/>
          <w:lang w:val="en-US" w:eastAsia="zh-CN"/>
        </w:rPr>
        <w:t>20</w:t>
      </w:r>
      <w:r>
        <w:rPr>
          <w:rFonts w:ascii="宋体" w:hAnsi="宋体" w:cs="Arial"/>
          <w:b w:val="0"/>
          <w:bCs w:val="0"/>
          <w:i w:val="0"/>
          <w:iCs w:val="0"/>
          <w:kern w:val="0"/>
          <w:szCs w:val="21"/>
          <w:u w:val="none"/>
        </w:rPr>
        <w:t>日</w:t>
      </w:r>
    </w:p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NiYzNkY2UxMDEwZDZmN2U2ZGZkZDRmZWYwN2E3NDAifQ=="/>
  </w:docVars>
  <w:rsids>
    <w:rsidRoot w:val="29DF15EA"/>
    <w:rsid w:val="29DF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9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99"/>
    <w:pPr>
      <w:widowControl/>
      <w:autoSpaceDN/>
      <w:adjustRightInd/>
      <w:spacing w:before="100" w:beforeAutospacing="1" w:after="100" w:line="256" w:lineRule="auto"/>
      <w:jc w:val="center"/>
    </w:pPr>
    <w:rPr>
      <w:rFonts w:ascii="等线" w:hAnsi="等线"/>
      <w:b/>
    </w:rPr>
  </w:style>
  <w:style w:type="paragraph" w:styleId="3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Body Text Indent 3"/>
    <w:basedOn w:val="1"/>
    <w:qFormat/>
    <w:uiPriority w:val="0"/>
    <w:pPr>
      <w:tabs>
        <w:tab w:val="left" w:pos="900"/>
        <w:tab w:val="left" w:pos="1800"/>
      </w:tabs>
      <w:ind w:left="2" w:hanging="2"/>
    </w:pPr>
    <w:rPr>
      <w:kern w:val="16"/>
      <w:sz w:val="24"/>
    </w:rPr>
  </w:style>
  <w:style w:type="character" w:styleId="7">
    <w:name w:val="page number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424</Words>
  <Characters>451</Characters>
  <Lines>0</Lines>
  <Paragraphs>0</Paragraphs>
  <TotalTime>4</TotalTime>
  <ScaleCrop>false</ScaleCrop>
  <LinksUpToDate>false</LinksUpToDate>
  <CharactersWithSpaces>478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2023-02-20T02:17:00Z</dcterms:created>
  <dc:creator>Administrator</dc:creator>
  <cp:lastModifiedBy>Administrator</cp:lastModifiedBy>
  <dcterms:modified xsi:type="dcterms:W3CDTF">2023-02-20T02:43:26Z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3FE7C91FC65744208AB4E5A7C5E1AAD2</vt:lpwstr>
  </property>
</Properties>
</file>